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28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tblGrid>
      <w:tr w:rsidR="004F46FA" w:rsidRPr="00EF2BED" w14:paraId="5709AC75" w14:textId="77777777" w:rsidTr="00CB2E7D">
        <w:trPr>
          <w:trHeight w:val="2410"/>
        </w:trPr>
        <w:tc>
          <w:tcPr>
            <w:tcW w:w="2436" w:type="dxa"/>
          </w:tcPr>
          <w:p w14:paraId="0473517C" w14:textId="77777777" w:rsidR="004F46FA" w:rsidRPr="00EF2BED" w:rsidRDefault="00585EF6" w:rsidP="003225FF">
            <w:pPr>
              <w:pStyle w:val="Heading1"/>
              <w:spacing w:before="100" w:beforeAutospacing="1" w:after="0"/>
              <w:contextualSpacing/>
              <w:outlineLvl w:val="0"/>
            </w:pPr>
            <w:r w:rsidRPr="00EF2BED">
              <w:rPr>
                <w:noProof/>
                <w:lang w:eastAsia="el-GR"/>
              </w:rPr>
              <w:drawing>
                <wp:anchor distT="0" distB="0" distL="114300" distR="114300" simplePos="0" relativeHeight="251658240" behindDoc="0" locked="0" layoutInCell="1" allowOverlap="1" wp14:anchorId="2C966CAD" wp14:editId="21D40204">
                  <wp:simplePos x="0" y="0"/>
                  <wp:positionH relativeFrom="column">
                    <wp:posOffset>4445</wp:posOffset>
                  </wp:positionH>
                  <wp:positionV relativeFrom="paragraph">
                    <wp:posOffset>23495</wp:posOffset>
                  </wp:positionV>
                  <wp:extent cx="1277620" cy="1354455"/>
                  <wp:effectExtent l="0" t="0" r="0" b="0"/>
                  <wp:wrapSquare wrapText="bothSides"/>
                  <wp:docPr id="1" name="Picture 2" descr="C:\Users\KARANTONI\Desktop\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NTONI\Desktop\me.png"/>
                          <pic:cNvPicPr>
                            <a:picLocks noChangeAspect="1" noChangeArrowheads="1"/>
                          </pic:cNvPicPr>
                        </pic:nvPicPr>
                        <pic:blipFill>
                          <a:blip r:embed="rId8" cstate="print"/>
                          <a:srcRect/>
                          <a:stretch>
                            <a:fillRect/>
                          </a:stretch>
                        </pic:blipFill>
                        <pic:spPr bwMode="auto">
                          <a:xfrm>
                            <a:off x="0" y="0"/>
                            <a:ext cx="1277620" cy="1354455"/>
                          </a:xfrm>
                          <a:prstGeom prst="rect">
                            <a:avLst/>
                          </a:prstGeom>
                          <a:noFill/>
                          <a:ln w="9525">
                            <a:noFill/>
                            <a:miter lim="800000"/>
                            <a:headEnd/>
                            <a:tailEnd/>
                          </a:ln>
                        </pic:spPr>
                      </pic:pic>
                    </a:graphicData>
                  </a:graphic>
                </wp:anchor>
              </w:drawing>
            </w:r>
          </w:p>
        </w:tc>
      </w:tr>
    </w:tbl>
    <w:p w14:paraId="2929E280" w14:textId="77777777" w:rsidR="00B8253F" w:rsidRDefault="00B8253F" w:rsidP="003225FF">
      <w:pPr>
        <w:pStyle w:val="Title"/>
        <w:rPr>
          <w:rFonts w:ascii="Times New Roman" w:hAnsi="Times New Roman" w:cs="Times New Roman"/>
          <w:b/>
          <w:bCs/>
        </w:rPr>
      </w:pPr>
    </w:p>
    <w:p w14:paraId="46E3027F" w14:textId="77777777" w:rsidR="00585EF6" w:rsidRPr="003225FF" w:rsidRDefault="00585EF6" w:rsidP="003225FF">
      <w:pPr>
        <w:pStyle w:val="Title"/>
        <w:rPr>
          <w:rFonts w:ascii="Times New Roman" w:hAnsi="Times New Roman" w:cs="Times New Roman"/>
          <w:b/>
          <w:bCs/>
        </w:rPr>
      </w:pPr>
      <w:r w:rsidRPr="003225FF">
        <w:rPr>
          <w:rFonts w:ascii="Times New Roman" w:hAnsi="Times New Roman" w:cs="Times New Roman"/>
          <w:b/>
          <w:bCs/>
        </w:rPr>
        <w:t xml:space="preserve">Σύντομο βιογραφικό σημείωμα </w:t>
      </w:r>
    </w:p>
    <w:p w14:paraId="0DE38C3F" w14:textId="77777777" w:rsidR="00585EF6" w:rsidRDefault="00585EF6" w:rsidP="00FD1977">
      <w:pPr>
        <w:pStyle w:val="BodyText"/>
        <w:spacing w:before="210"/>
        <w:jc w:val="center"/>
        <w:rPr>
          <w:b/>
          <w:bCs/>
        </w:rPr>
      </w:pPr>
      <w:r w:rsidRPr="000C4E92">
        <w:rPr>
          <w:b/>
          <w:bCs/>
        </w:rPr>
        <w:t>Τριανταφυλλιάς (</w:t>
      </w:r>
      <w:proofErr w:type="spellStart"/>
      <w:r w:rsidRPr="000C4E92">
        <w:rPr>
          <w:b/>
          <w:bCs/>
        </w:rPr>
        <w:t>Φυλλίτσας</w:t>
      </w:r>
      <w:proofErr w:type="spellEnd"/>
      <w:r w:rsidRPr="000C4E92">
        <w:rPr>
          <w:b/>
          <w:bCs/>
        </w:rPr>
        <w:t>) Καραντώνη</w:t>
      </w:r>
    </w:p>
    <w:p w14:paraId="6D87F2A6" w14:textId="77777777" w:rsidR="00585EF6" w:rsidRPr="00EF2BED" w:rsidRDefault="00585EF6" w:rsidP="003225FF">
      <w:pPr>
        <w:spacing w:before="0" w:after="0"/>
        <w:jc w:val="center"/>
        <w:rPr>
          <w:szCs w:val="22"/>
        </w:rPr>
      </w:pPr>
      <w:r w:rsidRPr="00EF2BED">
        <w:rPr>
          <w:szCs w:val="22"/>
        </w:rPr>
        <w:t>Δρ. Πολιτικού Μηχανικού</w:t>
      </w:r>
    </w:p>
    <w:p w14:paraId="1374B920" w14:textId="7C3A8E86" w:rsidR="00585EF6" w:rsidRPr="00EF2BED" w:rsidRDefault="003D56CC" w:rsidP="003225FF">
      <w:pPr>
        <w:spacing w:before="0" w:after="0"/>
        <w:jc w:val="center"/>
        <w:rPr>
          <w:szCs w:val="22"/>
        </w:rPr>
      </w:pPr>
      <w:r>
        <w:rPr>
          <w:szCs w:val="22"/>
        </w:rPr>
        <w:t xml:space="preserve">Αναπληρώτριας </w:t>
      </w:r>
      <w:r w:rsidR="00585EF6" w:rsidRPr="00EF2BED">
        <w:rPr>
          <w:szCs w:val="22"/>
        </w:rPr>
        <w:t xml:space="preserve"> Καθηγήτριας </w:t>
      </w:r>
      <w:r w:rsidR="00CB2E7D">
        <w:rPr>
          <w:szCs w:val="22"/>
        </w:rPr>
        <w:t>Πανεπιστημίου Πατρών</w:t>
      </w:r>
    </w:p>
    <w:p w14:paraId="7FEECCF9" w14:textId="77777777" w:rsidR="00B8253F" w:rsidRPr="00B8253F" w:rsidRDefault="00B8253F" w:rsidP="00585EF6">
      <w:pPr>
        <w:pStyle w:val="BodyText"/>
        <w:rPr>
          <w:lang w:val="en-US"/>
        </w:rPr>
      </w:pPr>
    </w:p>
    <w:p w14:paraId="073A702F" w14:textId="77777777" w:rsidR="00CB2E7D" w:rsidRDefault="00585EF6" w:rsidP="004C75A2">
      <w:pPr>
        <w:pStyle w:val="BodyText"/>
        <w:numPr>
          <w:ilvl w:val="0"/>
          <w:numId w:val="25"/>
        </w:numPr>
        <w:spacing w:before="105"/>
        <w:ind w:left="435" w:hanging="435"/>
        <w:contextualSpacing/>
      </w:pPr>
      <w:r w:rsidRPr="0042747F">
        <w:t>Διπλωματούχος Πολιτικός Μηχανικός</w:t>
      </w:r>
      <w:r w:rsidR="00CB2E7D">
        <w:t xml:space="preserve"> </w:t>
      </w:r>
      <w:bookmarkStart w:id="0" w:name="_Hlk57873998"/>
      <w:r w:rsidRPr="0042747F">
        <w:t xml:space="preserve">Τμήματος Πολιτικών Μηχανικών του Πανεπιστημίου Πατρών, </w:t>
      </w:r>
    </w:p>
    <w:bookmarkEnd w:id="0"/>
    <w:p w14:paraId="67EE7B23" w14:textId="77777777" w:rsidR="00CB2E7D" w:rsidRDefault="00CB2E7D" w:rsidP="004C75A2">
      <w:pPr>
        <w:pStyle w:val="BodyText"/>
        <w:numPr>
          <w:ilvl w:val="0"/>
          <w:numId w:val="25"/>
        </w:numPr>
        <w:spacing w:before="105"/>
        <w:ind w:left="435" w:hanging="435"/>
        <w:contextualSpacing/>
      </w:pPr>
      <w:r>
        <w:t xml:space="preserve">Διδάκτωρ του </w:t>
      </w:r>
      <w:r w:rsidRPr="0042747F">
        <w:t>Τμήματος Πολιτικών Μηχανικών του Πανεπιστημίου Πατρών,</w:t>
      </w:r>
      <w:r>
        <w:t xml:space="preserve"> θέμα διατριβής </w:t>
      </w:r>
      <w:r w:rsidRPr="00EF2BED">
        <w:rPr>
          <w:i/>
          <w:szCs w:val="22"/>
        </w:rPr>
        <w:t>Σεισμική Αντοχή και Τεχνικές Ενίσχυσης κτιρίων από Λιθοδομή</w:t>
      </w:r>
    </w:p>
    <w:p w14:paraId="42F6D32B" w14:textId="0502EEDF" w:rsidR="00CB2E7D" w:rsidRDefault="003D56CC" w:rsidP="004C75A2">
      <w:pPr>
        <w:pStyle w:val="BodyText"/>
        <w:numPr>
          <w:ilvl w:val="0"/>
          <w:numId w:val="25"/>
        </w:numPr>
        <w:spacing w:before="105"/>
        <w:ind w:left="435" w:hanging="435"/>
        <w:contextualSpacing/>
      </w:pPr>
      <w:r>
        <w:t>Αναπληρώτρια Κ</w:t>
      </w:r>
      <w:r w:rsidR="00CB2E7D">
        <w:t xml:space="preserve">αθηγήτρια </w:t>
      </w:r>
      <w:r w:rsidR="00CB2E7D" w:rsidRPr="0042747F">
        <w:t>Τμήματος Πολιτικών Μηχανικών του Πανεπιστημίου Πατρών</w:t>
      </w:r>
    </w:p>
    <w:p w14:paraId="120FF037" w14:textId="77777777" w:rsidR="00FD65A8" w:rsidRPr="00FD65A8" w:rsidRDefault="00FD65A8" w:rsidP="00C9114B">
      <w:pPr>
        <w:pStyle w:val="Heading5"/>
      </w:pPr>
      <w:r w:rsidRPr="00FD65A8">
        <w:t>Συ</w:t>
      </w:r>
      <w:r w:rsidR="00585EF6" w:rsidRPr="00FD65A8">
        <w:t xml:space="preserve">γγραφικό έργο </w:t>
      </w:r>
    </w:p>
    <w:p w14:paraId="087F2E6C" w14:textId="77777777" w:rsidR="00E35578" w:rsidRDefault="00FD65A8" w:rsidP="003225FF">
      <w:pPr>
        <w:pStyle w:val="TOC1"/>
      </w:pPr>
      <w:r>
        <w:t>Σ</w:t>
      </w:r>
      <w:r w:rsidR="00585EF6">
        <w:t xml:space="preserve">υγγραφή τριών βιβλίων, </w:t>
      </w:r>
    </w:p>
    <w:p w14:paraId="1224A0CE" w14:textId="77777777" w:rsidR="00DE347A" w:rsidRDefault="00E35578" w:rsidP="00DE347A">
      <w:pPr>
        <w:pStyle w:val="TOC1"/>
        <w:numPr>
          <w:ilvl w:val="0"/>
          <w:numId w:val="28"/>
        </w:numPr>
      </w:pPr>
      <w:r w:rsidRPr="008F4889">
        <w:rPr>
          <w:i/>
        </w:rPr>
        <w:t xml:space="preserve">Φέρουσες τοιχοποιίες </w:t>
      </w:r>
      <w:r w:rsidR="00DE347A">
        <w:t xml:space="preserve">εκδόσεις Πανεπιστημίου Πατρών </w:t>
      </w:r>
    </w:p>
    <w:p w14:paraId="2239C1D3" w14:textId="3747A5B5" w:rsidR="00E35578" w:rsidRDefault="00E35578" w:rsidP="004C75A2">
      <w:pPr>
        <w:pStyle w:val="TOC1"/>
        <w:numPr>
          <w:ilvl w:val="0"/>
          <w:numId w:val="28"/>
        </w:numPr>
      </w:pPr>
      <w:r w:rsidRPr="008F4889">
        <w:rPr>
          <w:i/>
        </w:rPr>
        <w:t>Σχεδιασμός και Ανασχεδιασμός Κατασκευών από Φέρουσα Τοιχοποιία</w:t>
      </w:r>
      <w:r w:rsidR="006E0040">
        <w:t>,</w:t>
      </w:r>
      <w:r>
        <w:t xml:space="preserve"> </w:t>
      </w:r>
      <w:bookmarkStart w:id="1" w:name="_Hlk58099179"/>
      <w:r w:rsidR="00585EF6">
        <w:t>εκδόσε</w:t>
      </w:r>
      <w:r w:rsidR="006E0040">
        <w:t>ις</w:t>
      </w:r>
      <w:r w:rsidR="00585EF6">
        <w:t xml:space="preserve"> Πανεπιστημίου Πατρών </w:t>
      </w:r>
    </w:p>
    <w:bookmarkEnd w:id="1"/>
    <w:p w14:paraId="1CCD7DF7" w14:textId="77777777" w:rsidR="00585EF6" w:rsidRDefault="00E35578" w:rsidP="004C75A2">
      <w:pPr>
        <w:pStyle w:val="TOC1"/>
        <w:numPr>
          <w:ilvl w:val="0"/>
          <w:numId w:val="28"/>
        </w:numPr>
      </w:pPr>
      <w:r w:rsidRPr="008F4889">
        <w:rPr>
          <w:i/>
        </w:rPr>
        <w:t xml:space="preserve">Κατασκευές από Τοιχοποιία, </w:t>
      </w:r>
      <w:r w:rsidR="00FB7C1F" w:rsidRPr="008F4889">
        <w:rPr>
          <w:i/>
        </w:rPr>
        <w:t>Σχεδιασμός και επισκευές</w:t>
      </w:r>
      <w:r w:rsidR="00FB7C1F">
        <w:t xml:space="preserve">, εκδόσεις </w:t>
      </w:r>
      <w:r w:rsidR="00585EF6">
        <w:t xml:space="preserve">Παπασωτηρίου. </w:t>
      </w:r>
      <w:r w:rsidR="001F689C">
        <w:t>,</w:t>
      </w:r>
      <w:r w:rsidR="00585EF6">
        <w:t xml:space="preserve"> </w:t>
      </w:r>
      <w:r w:rsidR="001F689C">
        <w:t>Α</w:t>
      </w:r>
      <w:r w:rsidR="006E0040">
        <w:t>΄</w:t>
      </w:r>
      <w:r w:rsidR="001F689C">
        <w:t xml:space="preserve"> έκδοση </w:t>
      </w:r>
      <w:r w:rsidR="00585EF6">
        <w:t>2004</w:t>
      </w:r>
      <w:r w:rsidR="001F689C">
        <w:t>, Β</w:t>
      </w:r>
      <w:r w:rsidR="006E0040">
        <w:t>΄</w:t>
      </w:r>
      <w:r w:rsidR="001F689C">
        <w:t xml:space="preserve"> έκδοση αναθεωρημένη και επαυξημένη, </w:t>
      </w:r>
      <w:r w:rsidR="00585EF6">
        <w:t>2011</w:t>
      </w:r>
      <w:r w:rsidR="001F689C">
        <w:t xml:space="preserve">. </w:t>
      </w:r>
      <w:r w:rsidR="006E0040">
        <w:t>(</w:t>
      </w:r>
      <w:r>
        <w:t>Προτείνεται ως</w:t>
      </w:r>
      <w:r w:rsidR="00585EF6">
        <w:t xml:space="preserve"> </w:t>
      </w:r>
      <w:r w:rsidR="00FD65A8">
        <w:t xml:space="preserve">πανεπιστημιακό </w:t>
      </w:r>
      <w:r w:rsidR="00585EF6">
        <w:t xml:space="preserve">σύγγραμμα </w:t>
      </w:r>
      <w:r>
        <w:t>από</w:t>
      </w:r>
      <w:r w:rsidR="00585EF6">
        <w:t xml:space="preserve"> </w:t>
      </w:r>
      <w:r w:rsidR="00FD65A8">
        <w:t>ο</w:t>
      </w:r>
      <w:r w:rsidR="00585EF6">
        <w:t>κτώ Πανεπιστημιακά Τμήματα</w:t>
      </w:r>
      <w:r w:rsidR="00FB7C1F">
        <w:t xml:space="preserve"> μέσω του συστήματος </w:t>
      </w:r>
      <w:proofErr w:type="spellStart"/>
      <w:r w:rsidR="00FB7C1F">
        <w:t>Εύδοξος</w:t>
      </w:r>
      <w:proofErr w:type="spellEnd"/>
      <w:r w:rsidR="006E0040">
        <w:t>)</w:t>
      </w:r>
      <w:r w:rsidR="00585EF6">
        <w:t>.</w:t>
      </w:r>
    </w:p>
    <w:p w14:paraId="12663D0F" w14:textId="77777777" w:rsidR="00585EF6" w:rsidRDefault="00FD65A8" w:rsidP="003225FF">
      <w:pPr>
        <w:pStyle w:val="TOC1"/>
      </w:pPr>
      <w:r>
        <w:t>Σ</w:t>
      </w:r>
      <w:r w:rsidR="00585EF6">
        <w:t xml:space="preserve">ύνταξη πανεπιστημιακών παραδόσεων για έξι μαθήματα, </w:t>
      </w:r>
    </w:p>
    <w:p w14:paraId="77411122" w14:textId="77777777" w:rsidR="00585EF6" w:rsidRDefault="00FD65A8" w:rsidP="003225FF">
      <w:pPr>
        <w:pStyle w:val="TOC1"/>
      </w:pPr>
      <w:r>
        <w:t>Σ</w:t>
      </w:r>
      <w:r w:rsidR="00585EF6">
        <w:t xml:space="preserve">ύνταξη (ως συ-συγγραφέας) σημειώσεων για τον </w:t>
      </w:r>
      <w:proofErr w:type="spellStart"/>
      <w:r w:rsidR="00585EF6">
        <w:t>Ευρωκώδικα</w:t>
      </w:r>
      <w:proofErr w:type="spellEnd"/>
      <w:r w:rsidR="00585EF6">
        <w:t xml:space="preserve"> 6.</w:t>
      </w:r>
    </w:p>
    <w:p w14:paraId="163B3765" w14:textId="77777777" w:rsidR="00585EF6" w:rsidRPr="00F95DDA" w:rsidRDefault="00FD65A8" w:rsidP="00F95DDA">
      <w:pPr>
        <w:pStyle w:val="Heading5"/>
        <w:spacing w:before="0" w:after="160" w:line="259" w:lineRule="auto"/>
        <w:rPr>
          <w:szCs w:val="20"/>
        </w:rPr>
      </w:pPr>
      <w:r w:rsidRPr="00F95DDA">
        <w:rPr>
          <w:szCs w:val="20"/>
        </w:rPr>
        <w:t>Ε</w:t>
      </w:r>
      <w:r w:rsidR="00585EF6" w:rsidRPr="00F95DDA">
        <w:rPr>
          <w:szCs w:val="20"/>
        </w:rPr>
        <w:t>ρευνητικό έργο</w:t>
      </w:r>
    </w:p>
    <w:p w14:paraId="78C8E2D9" w14:textId="77777777" w:rsidR="00585EF6" w:rsidRDefault="001F689C" w:rsidP="004C75A2">
      <w:pPr>
        <w:numPr>
          <w:ilvl w:val="0"/>
          <w:numId w:val="29"/>
        </w:numPr>
        <w:ind w:left="426" w:hanging="426"/>
      </w:pPr>
      <w:r>
        <w:t xml:space="preserve">11 </w:t>
      </w:r>
      <w:r w:rsidR="00585EF6">
        <w:t xml:space="preserve">δημοσιεύσεις σε </w:t>
      </w:r>
      <w:r w:rsidR="00FD65A8">
        <w:t xml:space="preserve">διεθνή επιστημονικά </w:t>
      </w:r>
      <w:r w:rsidR="00585EF6">
        <w:t xml:space="preserve">περιοδικά με </w:t>
      </w:r>
      <w:r w:rsidR="00FD65A8">
        <w:t xml:space="preserve">μέσο </w:t>
      </w:r>
      <w:r w:rsidR="00585EF6">
        <w:t xml:space="preserve"> </w:t>
      </w:r>
      <w:proofErr w:type="spellStart"/>
      <w:r w:rsidR="00585EF6">
        <w:t>impact</w:t>
      </w:r>
      <w:proofErr w:type="spellEnd"/>
      <w:r w:rsidR="00585EF6">
        <w:t xml:space="preserve"> </w:t>
      </w:r>
      <w:proofErr w:type="spellStart"/>
      <w:r w:rsidR="00585EF6">
        <w:t>factor</w:t>
      </w:r>
      <w:proofErr w:type="spellEnd"/>
      <w:r w:rsidR="00585EF6">
        <w:t xml:space="preserve"> </w:t>
      </w:r>
      <w:r w:rsidR="00FD65A8">
        <w:t>2,08</w:t>
      </w:r>
      <w:r w:rsidR="00585EF6">
        <w:t xml:space="preserve">, </w:t>
      </w:r>
      <w:r w:rsidR="00172073">
        <w:t xml:space="preserve">με μέσο αριθμό </w:t>
      </w:r>
      <w:r w:rsidR="0052511E">
        <w:t xml:space="preserve">συ-συγγραφέων </w:t>
      </w:r>
      <w:r w:rsidR="00585EF6">
        <w:t xml:space="preserve">2,4, </w:t>
      </w:r>
      <w:r w:rsidR="0052511E">
        <w:t xml:space="preserve">στις οποίες </w:t>
      </w:r>
      <w:r w:rsidR="00585EF6">
        <w:t>είναι πρώτη συγγραφέας</w:t>
      </w:r>
      <w:r w:rsidR="0052511E">
        <w:t xml:space="preserve"> στο 83%. Μία </w:t>
      </w:r>
      <w:r w:rsidR="004344BA">
        <w:rPr>
          <w:lang w:val="en-US"/>
        </w:rPr>
        <w:t xml:space="preserve">(1) </w:t>
      </w:r>
      <w:r w:rsidR="0052511E">
        <w:t>εργασία σε ελληνικό επιστημονικό περιοδικό</w:t>
      </w:r>
      <w:r w:rsidR="006E0040">
        <w:t>.</w:t>
      </w:r>
    </w:p>
    <w:p w14:paraId="4DB391C6" w14:textId="77777777" w:rsidR="00585EF6" w:rsidRPr="006E0040" w:rsidRDefault="001F689C" w:rsidP="004C75A2">
      <w:pPr>
        <w:pStyle w:val="BodyTextIndent2"/>
        <w:numPr>
          <w:ilvl w:val="0"/>
          <w:numId w:val="29"/>
        </w:numPr>
        <w:ind w:left="426" w:hanging="426"/>
      </w:pPr>
      <w:r>
        <w:t xml:space="preserve">41 </w:t>
      </w:r>
      <w:r w:rsidR="00585EF6">
        <w:t xml:space="preserve">ανακοινώσεις </w:t>
      </w:r>
      <w:r>
        <w:t>που περιλαμβάνονται σε πρακτικά συνεδρίων με κριτές</w:t>
      </w:r>
      <w:r w:rsidR="006E0040">
        <w:t>,</w:t>
      </w:r>
      <w:r>
        <w:t xml:space="preserve"> εκ των οποίων τα 3</w:t>
      </w:r>
      <w:r w:rsidR="006B1C9C">
        <w:t>1</w:t>
      </w:r>
      <w:r>
        <w:t xml:space="preserve"> είναι διεθνή συνέδρια  και τα </w:t>
      </w:r>
      <w:r w:rsidR="006B1C9C">
        <w:t>10</w:t>
      </w:r>
      <w:r>
        <w:t xml:space="preserve"> </w:t>
      </w:r>
      <w:bookmarkStart w:id="2" w:name="_Hlk57881544"/>
      <w:r w:rsidR="00172073">
        <w:t xml:space="preserve"> </w:t>
      </w:r>
      <w:r>
        <w:t>ελληνικά</w:t>
      </w:r>
      <w:bookmarkEnd w:id="2"/>
      <w:r>
        <w:t xml:space="preserve">. </w:t>
      </w:r>
      <w:bookmarkStart w:id="3" w:name="_Hlk57966359"/>
      <w:r w:rsidR="00585EF6">
        <w:t xml:space="preserve">Στο 92,7% των εργασιών είναι πρώτη συγγραφέας ενώ ο μέσος </w:t>
      </w:r>
      <w:r w:rsidR="00172073">
        <w:t xml:space="preserve">αριθμός </w:t>
      </w:r>
      <w:r w:rsidR="00585EF6">
        <w:t xml:space="preserve">των </w:t>
      </w:r>
      <w:r w:rsidR="00172073">
        <w:t>συ-</w:t>
      </w:r>
      <w:r w:rsidR="00585EF6">
        <w:t>συγγραφέων είναι 2,10</w:t>
      </w:r>
      <w:bookmarkEnd w:id="3"/>
      <w:r w:rsidR="00172073">
        <w:t>.</w:t>
      </w:r>
      <w:r w:rsidR="00585EF6">
        <w:t xml:space="preserve"> </w:t>
      </w:r>
    </w:p>
    <w:p w14:paraId="7CEC24FA" w14:textId="77777777" w:rsidR="001F689C" w:rsidRPr="00FD1977" w:rsidRDefault="001F689C" w:rsidP="004C75A2">
      <w:pPr>
        <w:pStyle w:val="TOC1"/>
        <w:numPr>
          <w:ilvl w:val="0"/>
          <w:numId w:val="29"/>
        </w:numPr>
        <w:ind w:left="426" w:hanging="426"/>
      </w:pPr>
      <w:r w:rsidRPr="00FD1977">
        <w:t>Κεφάλ</w:t>
      </w:r>
      <w:r w:rsidR="00172073" w:rsidRPr="00FD1977">
        <w:t>α</w:t>
      </w:r>
      <w:r w:rsidRPr="00FD1977">
        <w:t>ια σε βιβλία</w:t>
      </w:r>
      <w:r w:rsidR="00A6394B" w:rsidRPr="00FD1977">
        <w:t>.</w:t>
      </w:r>
      <w:r w:rsidRPr="00FD1977">
        <w:t xml:space="preserve"> </w:t>
      </w:r>
    </w:p>
    <w:p w14:paraId="0A53990A" w14:textId="77777777" w:rsidR="00585EF6" w:rsidRPr="00FD1977" w:rsidRDefault="001F689C" w:rsidP="004C75A2">
      <w:pPr>
        <w:numPr>
          <w:ilvl w:val="0"/>
          <w:numId w:val="29"/>
        </w:numPr>
        <w:spacing w:before="0" w:after="160" w:line="259" w:lineRule="auto"/>
        <w:ind w:left="426" w:hanging="426"/>
      </w:pPr>
      <w:r w:rsidRPr="00FD1977">
        <w:t xml:space="preserve">Συμμετοχή στη σύνταξη </w:t>
      </w:r>
      <w:r w:rsidR="00AB53CA" w:rsidRPr="00FD1977">
        <w:t>του</w:t>
      </w:r>
      <w:r w:rsidRPr="00FD1977">
        <w:t xml:space="preserve"> </w:t>
      </w:r>
      <w:r w:rsidR="00AB53CA" w:rsidRPr="00FD1977">
        <w:rPr>
          <w:szCs w:val="22"/>
        </w:rPr>
        <w:t>Σχεδίου Κανονισμού για Αποτίμηση και Δομητικές Επεμβάσεις Τοιχοποιίας</w:t>
      </w:r>
      <w:r w:rsidR="00A6394B" w:rsidRPr="00FD1977">
        <w:rPr>
          <w:szCs w:val="22"/>
        </w:rPr>
        <w:t>.</w:t>
      </w:r>
    </w:p>
    <w:p w14:paraId="4422BED1" w14:textId="77777777" w:rsidR="00585EF6" w:rsidRPr="00AB53CA" w:rsidRDefault="00585EF6" w:rsidP="004C75A2">
      <w:pPr>
        <w:numPr>
          <w:ilvl w:val="0"/>
          <w:numId w:val="29"/>
        </w:numPr>
        <w:spacing w:before="0" w:after="160" w:line="259" w:lineRule="auto"/>
        <w:ind w:left="426" w:hanging="426"/>
        <w:rPr>
          <w:lang w:val="en-US"/>
        </w:rPr>
      </w:pPr>
      <w:r>
        <w:t>Συμμετοχή σε Τεχνικές Εκθέσεις</w:t>
      </w:r>
      <w:r w:rsidR="00A6394B">
        <w:t>.</w:t>
      </w:r>
      <w:r>
        <w:t xml:space="preserve"> </w:t>
      </w:r>
    </w:p>
    <w:p w14:paraId="03FF3BE2" w14:textId="77777777" w:rsidR="00AB53CA" w:rsidRPr="000C4E92" w:rsidRDefault="00AB53CA" w:rsidP="00AB53CA">
      <w:pPr>
        <w:pStyle w:val="Heading1"/>
        <w:rPr>
          <w:lang w:val="en-US"/>
        </w:rPr>
      </w:pPr>
      <w:r>
        <w:t>Αναγνώριση έργου</w:t>
      </w:r>
    </w:p>
    <w:p w14:paraId="71A90C6A" w14:textId="77777777" w:rsidR="002C72B1" w:rsidRPr="002C72B1" w:rsidRDefault="002C72B1" w:rsidP="00FD65A8">
      <w:pPr>
        <w:pStyle w:val="BodyText"/>
        <w:spacing w:before="0" w:after="160" w:line="259" w:lineRule="auto"/>
        <w:ind w:left="142"/>
      </w:pPr>
      <w:bookmarkStart w:id="4" w:name="_Hlk57882283"/>
      <w:r>
        <w:rPr>
          <w:lang w:val="en-US"/>
        </w:rPr>
        <w:t>Citations</w:t>
      </w:r>
      <w:r w:rsidRPr="006E0040">
        <w:t xml:space="preserve"> </w:t>
      </w:r>
      <w:r>
        <w:t xml:space="preserve">κατά </w:t>
      </w:r>
      <w:proofErr w:type="spellStart"/>
      <w:r w:rsidR="00585EF6">
        <w:t>google</w:t>
      </w:r>
      <w:proofErr w:type="spellEnd"/>
      <w:r w:rsidR="00585EF6">
        <w:t xml:space="preserve"> </w:t>
      </w:r>
      <w:proofErr w:type="spellStart"/>
      <w:r w:rsidR="00585EF6">
        <w:t>scholar</w:t>
      </w:r>
      <w:proofErr w:type="spellEnd"/>
      <w:r w:rsidR="00585EF6">
        <w:t xml:space="preserve"> (</w:t>
      </w:r>
      <w:hyperlink r:id="rId9" w:history="1">
        <w:r w:rsidR="00585EF6" w:rsidRPr="00436307">
          <w:rPr>
            <w:rStyle w:val="Hyperlink"/>
          </w:rPr>
          <w:t>εδώ</w:t>
        </w:r>
      </w:hyperlink>
      <w:r w:rsidR="00585EF6">
        <w:t xml:space="preserve">) </w:t>
      </w:r>
      <w:r>
        <w:t>περίπου 400 για 4</w:t>
      </w:r>
      <w:r w:rsidRPr="006E0040">
        <w:t>9</w:t>
      </w:r>
      <w:r>
        <w:t xml:space="preserve"> δημοσιεύσεις</w:t>
      </w:r>
    </w:p>
    <w:bookmarkEnd w:id="4"/>
    <w:p w14:paraId="7D4E2B00" w14:textId="77777777" w:rsidR="002C72B1" w:rsidRDefault="002C72B1" w:rsidP="002C72B1">
      <w:pPr>
        <w:pStyle w:val="BodyText"/>
        <w:spacing w:before="0" w:after="160" w:line="259" w:lineRule="auto"/>
        <w:ind w:left="142"/>
      </w:pPr>
      <w:r>
        <w:rPr>
          <w:lang w:val="en-US"/>
        </w:rPr>
        <w:lastRenderedPageBreak/>
        <w:t>Citations</w:t>
      </w:r>
      <w:r w:rsidRPr="006E0040">
        <w:t xml:space="preserve"> </w:t>
      </w:r>
      <w:r>
        <w:t xml:space="preserve">κατά </w:t>
      </w:r>
      <w:proofErr w:type="spellStart"/>
      <w:r>
        <w:rPr>
          <w:lang w:val="en-US"/>
        </w:rPr>
        <w:t>scopus</w:t>
      </w:r>
      <w:proofErr w:type="spellEnd"/>
      <w:proofErr w:type="gramStart"/>
      <w:r w:rsidRPr="006E0040">
        <w:t xml:space="preserve">  </w:t>
      </w:r>
      <w:r>
        <w:t xml:space="preserve"> (</w:t>
      </w:r>
      <w:proofErr w:type="gramEnd"/>
      <w:r w:rsidR="004807EB">
        <w:fldChar w:fldCharType="begin"/>
      </w:r>
      <w:r w:rsidR="004807EB">
        <w:instrText xml:space="preserve"> HYPERLINK "https://www.scopus.com/authid/detail.uri?authorId=6506163042" </w:instrText>
      </w:r>
      <w:r w:rsidR="004807EB">
        <w:fldChar w:fldCharType="separate"/>
      </w:r>
      <w:r w:rsidRPr="002C72B1">
        <w:rPr>
          <w:rStyle w:val="Hyperlink"/>
        </w:rPr>
        <w:t>εδώ</w:t>
      </w:r>
      <w:r w:rsidR="004807EB">
        <w:rPr>
          <w:rStyle w:val="Hyperlink"/>
        </w:rPr>
        <w:fldChar w:fldCharType="end"/>
      </w:r>
      <w:r w:rsidR="00E15BC7">
        <w:t>)</w:t>
      </w:r>
      <w:r w:rsidR="00E15BC7" w:rsidRPr="00E15BC7">
        <w:t xml:space="preserve"> </w:t>
      </w:r>
      <w:r w:rsidR="00E15BC7">
        <w:t>περίπου</w:t>
      </w:r>
      <w:r w:rsidR="00E15BC7" w:rsidRPr="006E0040">
        <w:t xml:space="preserve"> </w:t>
      </w:r>
      <w:r w:rsidRPr="006E0040">
        <w:t xml:space="preserve">150 </w:t>
      </w:r>
      <w:r>
        <w:t xml:space="preserve">για </w:t>
      </w:r>
      <w:r w:rsidRPr="006E0040">
        <w:t>21</w:t>
      </w:r>
      <w:r>
        <w:t xml:space="preserve"> δημοσιεύσεις</w:t>
      </w:r>
    </w:p>
    <w:p w14:paraId="3AD49FCD" w14:textId="77777777" w:rsidR="00FD65A8" w:rsidRPr="006E0040" w:rsidRDefault="00E15BC7" w:rsidP="00FD65A8">
      <w:pPr>
        <w:pStyle w:val="BodyText"/>
        <w:spacing w:before="0" w:after="160" w:line="259" w:lineRule="auto"/>
        <w:ind w:left="142"/>
        <w:rPr>
          <w:lang w:val="en-US"/>
        </w:rPr>
      </w:pPr>
      <w:r>
        <w:t>Κ</w:t>
      </w:r>
      <w:r w:rsidR="00585EF6">
        <w:t>ριτής</w:t>
      </w:r>
      <w:r w:rsidR="00585EF6" w:rsidRPr="006E0040">
        <w:rPr>
          <w:lang w:val="en-US"/>
        </w:rPr>
        <w:t xml:space="preserve"> </w:t>
      </w:r>
      <w:r w:rsidR="00585EF6">
        <w:t>επιστημονικών</w:t>
      </w:r>
      <w:r w:rsidR="00585EF6" w:rsidRPr="006E0040">
        <w:rPr>
          <w:lang w:val="en-US"/>
        </w:rPr>
        <w:t xml:space="preserve"> </w:t>
      </w:r>
      <w:r w:rsidR="00585EF6">
        <w:t>άρθρων</w:t>
      </w:r>
      <w:r w:rsidR="00585EF6" w:rsidRPr="006E0040">
        <w:rPr>
          <w:lang w:val="en-US"/>
        </w:rPr>
        <w:t xml:space="preserve"> </w:t>
      </w:r>
      <w:r w:rsidR="00585EF6">
        <w:t>στα</w:t>
      </w:r>
      <w:r w:rsidR="00585EF6" w:rsidRPr="006E0040">
        <w:rPr>
          <w:lang w:val="en-US"/>
        </w:rPr>
        <w:t xml:space="preserve"> </w:t>
      </w:r>
      <w:r w:rsidR="00585EF6">
        <w:t>σημαντικότερα</w:t>
      </w:r>
      <w:r w:rsidR="00585EF6" w:rsidRPr="006E0040">
        <w:rPr>
          <w:lang w:val="en-US"/>
        </w:rPr>
        <w:t xml:space="preserve"> </w:t>
      </w:r>
      <w:r w:rsidR="00585EF6">
        <w:t>επιστημονικά</w:t>
      </w:r>
      <w:r w:rsidR="00585EF6" w:rsidRPr="006E0040">
        <w:rPr>
          <w:lang w:val="en-US"/>
        </w:rPr>
        <w:t xml:space="preserve"> </w:t>
      </w:r>
      <w:r w:rsidR="00585EF6">
        <w:t>περιοδικά</w:t>
      </w:r>
      <w:r w:rsidR="00585EF6" w:rsidRPr="006E0040">
        <w:rPr>
          <w:lang w:val="en-US"/>
        </w:rPr>
        <w:t xml:space="preserve"> </w:t>
      </w:r>
      <w:r w:rsidR="00585EF6">
        <w:t>του</w:t>
      </w:r>
      <w:r w:rsidR="00585EF6" w:rsidRPr="006E0040">
        <w:rPr>
          <w:lang w:val="en-US"/>
        </w:rPr>
        <w:t xml:space="preserve"> </w:t>
      </w:r>
      <w:r w:rsidR="00585EF6">
        <w:t>αντικειμένου</w:t>
      </w:r>
      <w:r w:rsidR="00585EF6" w:rsidRPr="006E0040">
        <w:rPr>
          <w:lang w:val="en-US"/>
        </w:rPr>
        <w:t xml:space="preserve"> </w:t>
      </w:r>
      <w:r w:rsidR="00585EF6">
        <w:t>όπως</w:t>
      </w:r>
      <w:r w:rsidR="00A6394B" w:rsidRPr="008F4889">
        <w:rPr>
          <w:lang w:val="en-US"/>
        </w:rPr>
        <w:t>:</w:t>
      </w:r>
      <w:r w:rsidR="00585EF6" w:rsidRPr="006E0040">
        <w:rPr>
          <w:lang w:val="en-US"/>
        </w:rPr>
        <w:t xml:space="preserve"> Journal of Earthquake Engineering and Structural Dynamics, Journal of Earthquake Engineering, Earthquake and Structures, Engineering Structures, Earthquake Spectrum, Bulletin of Earthquake Engineering. </w:t>
      </w:r>
    </w:p>
    <w:p w14:paraId="0A035E9B" w14:textId="77777777" w:rsidR="00FD65A8" w:rsidRPr="00FD65A8" w:rsidRDefault="00FD65A8" w:rsidP="002250FC">
      <w:pPr>
        <w:pStyle w:val="Heading1"/>
      </w:pPr>
      <w:r w:rsidRPr="00FD65A8">
        <w:t xml:space="preserve">Διδακτικό έργο </w:t>
      </w:r>
    </w:p>
    <w:p w14:paraId="3E511FB3" w14:textId="77777777" w:rsidR="00FD65A8" w:rsidRDefault="00FD65A8" w:rsidP="004C75A2">
      <w:pPr>
        <w:pStyle w:val="BodyText"/>
        <w:numPr>
          <w:ilvl w:val="0"/>
          <w:numId w:val="24"/>
        </w:numPr>
        <w:spacing w:before="0" w:after="160" w:line="259" w:lineRule="auto"/>
        <w:ind w:left="426" w:hanging="284"/>
      </w:pPr>
      <w:r>
        <w:t>Δ</w:t>
      </w:r>
      <w:r w:rsidRPr="000C4E92">
        <w:t xml:space="preserve">ιδασκαλία </w:t>
      </w:r>
      <w:r w:rsidR="00A6394B">
        <w:t>οκτώ (</w:t>
      </w:r>
      <w:r w:rsidR="00E15BC7">
        <w:t>8</w:t>
      </w:r>
      <w:r w:rsidR="00A6394B">
        <w:t>)</w:t>
      </w:r>
      <w:r w:rsidRPr="000C4E92">
        <w:t xml:space="preserve"> μαθημάτων</w:t>
      </w:r>
      <w:r>
        <w:t>, ήτοι</w:t>
      </w:r>
      <w:r w:rsidRPr="000C4E92">
        <w:t xml:space="preserve">: </w:t>
      </w:r>
      <w:r w:rsidRPr="00FD65A8">
        <w:rPr>
          <w:i/>
          <w:iCs/>
        </w:rPr>
        <w:t>Σχεδιασμός και Επισκευές Κατασκευών από Φέρουσα Τοιχοποιία, Ξύλινες Κατασκευές, Τεχνική Μηχανική, Φέρουσες Τοιχοποιίες, Σχεδιασμός και Ανασχεδιασμός Κατασκευών από Φέρουσα Τοιχοποιία, Δομικά Υλικά (</w:t>
      </w:r>
      <w:r w:rsidRPr="00FD65A8">
        <w:t>συνδιδασκαλία</w:t>
      </w:r>
      <w:r w:rsidRPr="00FD65A8">
        <w:rPr>
          <w:i/>
          <w:iCs/>
        </w:rPr>
        <w:t>), Πλαστική Μελέτη Μεταλλικών Κατασκευών, και Μεταλλικές Κατασκευές ΙΙ</w:t>
      </w:r>
      <w:r w:rsidRPr="000C4E92">
        <w:t xml:space="preserve">, με μέσο όρο διδασκαλίας τα τελευταία </w:t>
      </w:r>
      <w:r w:rsidR="00ED53A5">
        <w:t xml:space="preserve">επτά </w:t>
      </w:r>
      <w:r w:rsidRPr="000C4E92">
        <w:t xml:space="preserve">έτη </w:t>
      </w:r>
      <w:r w:rsidR="00A6394B">
        <w:t>τρία (</w:t>
      </w:r>
      <w:r w:rsidRPr="000C4E92">
        <w:t>3</w:t>
      </w:r>
      <w:r w:rsidR="00A6394B">
        <w:t>)</w:t>
      </w:r>
      <w:r w:rsidRPr="000C4E92">
        <w:t xml:space="preserve"> μαθήματα </w:t>
      </w:r>
      <w:r w:rsidR="00ED53A5">
        <w:t>ανά</w:t>
      </w:r>
      <w:r w:rsidRPr="000C4E92">
        <w:t xml:space="preserve"> ακαδημαϊκό</w:t>
      </w:r>
      <w:r w:rsidRPr="0042747F">
        <w:t xml:space="preserve"> έτος</w:t>
      </w:r>
      <w:r w:rsidR="00A6394B">
        <w:t>.</w:t>
      </w:r>
      <w:r w:rsidRPr="0042747F">
        <w:t xml:space="preserve"> </w:t>
      </w:r>
    </w:p>
    <w:p w14:paraId="4939E321" w14:textId="77777777" w:rsidR="00FD65A8" w:rsidRPr="0042747F" w:rsidRDefault="00FD65A8" w:rsidP="004C75A2">
      <w:pPr>
        <w:pStyle w:val="BodyText"/>
        <w:numPr>
          <w:ilvl w:val="0"/>
          <w:numId w:val="24"/>
        </w:numPr>
        <w:spacing w:before="0" w:after="160" w:line="259" w:lineRule="auto"/>
        <w:ind w:left="426" w:hanging="284"/>
      </w:pPr>
      <w:r>
        <w:t xml:space="preserve">Επίβλεψη διπλωματικών εργασιών στο Πανεπιστήμιο Πατρών: </w:t>
      </w:r>
      <w:r w:rsidRPr="0042747F">
        <w:t xml:space="preserve">175 προπτυχιακές διπλωματικές (βλέπε Πίνακα Α) και 6 μεταπτυχιακές διπλωματικές </w:t>
      </w:r>
      <w:r w:rsidR="00E15BC7">
        <w:t>(</w:t>
      </w:r>
      <w:r w:rsidRPr="0042747F">
        <w:t>Πίνακα</w:t>
      </w:r>
      <w:r w:rsidR="00E15BC7">
        <w:t>ς</w:t>
      </w:r>
      <w:r w:rsidRPr="0042747F">
        <w:t xml:space="preserve"> Β</w:t>
      </w:r>
      <w:r w:rsidR="00E15BC7">
        <w:t>)</w:t>
      </w:r>
      <w:r w:rsidRPr="0042747F">
        <w:t xml:space="preserve">, ενώ επιβλέπει μια διδακτορική διατριβή. </w:t>
      </w:r>
    </w:p>
    <w:p w14:paraId="4CCB3F4E" w14:textId="77777777" w:rsidR="00FD65A8" w:rsidRDefault="00FD65A8" w:rsidP="004C75A2">
      <w:pPr>
        <w:numPr>
          <w:ilvl w:val="0"/>
          <w:numId w:val="24"/>
        </w:numPr>
        <w:spacing w:before="0" w:after="160" w:line="259" w:lineRule="auto"/>
        <w:ind w:left="426" w:hanging="284"/>
      </w:pPr>
      <w:r>
        <w:t>Δ</w:t>
      </w:r>
      <w:r w:rsidRPr="0042747F">
        <w:t xml:space="preserve">ιδασκαλία </w:t>
      </w:r>
      <w:r>
        <w:t xml:space="preserve">των μαθημάτων </w:t>
      </w:r>
      <w:r w:rsidRPr="00FD65A8">
        <w:rPr>
          <w:i/>
          <w:iCs/>
        </w:rPr>
        <w:t>Σεισμικές Βλάβες και Επισκευές</w:t>
      </w:r>
      <w:r w:rsidRPr="0042747F">
        <w:t xml:space="preserve"> και </w:t>
      </w:r>
      <w:r w:rsidRPr="00FD65A8">
        <w:rPr>
          <w:i/>
          <w:iCs/>
        </w:rPr>
        <w:t>Αντισεισμικός Σχεδιασμός Κατασκευών</w:t>
      </w:r>
      <w:r w:rsidRPr="0042747F">
        <w:t xml:space="preserve"> και επίβλεψη περισσότερ</w:t>
      </w:r>
      <w:r>
        <w:t>ων</w:t>
      </w:r>
      <w:r w:rsidRPr="0042747F">
        <w:t xml:space="preserve"> από 16</w:t>
      </w:r>
      <w:r>
        <w:t xml:space="preserve"> </w:t>
      </w:r>
      <w:r w:rsidRPr="0042747F">
        <w:t xml:space="preserve">διπλωματικών εργασιών στο μεταπτυχιακό πρόγραμμα </w:t>
      </w:r>
      <w:r w:rsidR="00A6394B">
        <w:t>«</w:t>
      </w:r>
      <w:r w:rsidRPr="0042747F">
        <w:t>Σεισμική Μηχανική και Αντισεισμικές Κατασκευές</w:t>
      </w:r>
      <w:r w:rsidR="00A6394B">
        <w:t>»</w:t>
      </w:r>
      <w:r>
        <w:t xml:space="preserve"> ως </w:t>
      </w:r>
      <w:r w:rsidRPr="0042747F">
        <w:t>Συνεργαζόμενο Διδακτικό Προσωπικό στο Ελληνικό Ανοικτό Πανεπιστήμιο</w:t>
      </w:r>
      <w:r>
        <w:t xml:space="preserve">.  </w:t>
      </w:r>
    </w:p>
    <w:p w14:paraId="2C4876C4" w14:textId="77777777" w:rsidR="00FD65A8" w:rsidRDefault="00FD65A8" w:rsidP="004C75A2">
      <w:pPr>
        <w:numPr>
          <w:ilvl w:val="0"/>
          <w:numId w:val="24"/>
        </w:numPr>
        <w:spacing w:before="0" w:after="160" w:line="259" w:lineRule="auto"/>
        <w:ind w:left="426" w:hanging="284"/>
      </w:pPr>
      <w:r w:rsidRPr="0042747F">
        <w:t xml:space="preserve">Από το 2011 είναι επιστημονική υπεύθυνη της Πρακτικής Άσκησης </w:t>
      </w:r>
      <w:r w:rsidR="00ED53A5">
        <w:t>τ</w:t>
      </w:r>
      <w:r w:rsidRPr="0042747F">
        <w:t xml:space="preserve">ου Τμήματος Πολιτικών Μηχανικών κατά το οποίο ασκήθηκαν ήδη 356 φοιτητές για 4 ή 6 μήνες. </w:t>
      </w:r>
      <w:r w:rsidR="00DE347A">
        <w:t>Η δράση υπολογίζεται ως μάθημα επιλογής</w:t>
      </w:r>
    </w:p>
    <w:p w14:paraId="73011877" w14:textId="77777777" w:rsidR="00E15BC7" w:rsidRDefault="00E15BC7" w:rsidP="00E15BC7">
      <w:pPr>
        <w:pStyle w:val="Heading1"/>
      </w:pPr>
      <w:r>
        <w:t>Άλλο Έργο</w:t>
      </w:r>
    </w:p>
    <w:p w14:paraId="2869690E" w14:textId="3845667B" w:rsidR="00E36CC9" w:rsidRDefault="00E36CC9" w:rsidP="00E36CC9">
      <w:pPr>
        <w:ind w:left="426" w:firstLine="0"/>
      </w:pPr>
      <w:r>
        <w:t xml:space="preserve">Μέλος των Ομάδων Εργασίας της Τεχνικής Επιτροπής </w:t>
      </w:r>
      <w:r w:rsidRPr="00E36CC9">
        <w:rPr>
          <w:szCs w:val="22"/>
        </w:rPr>
        <w:t>67 του ΕΛΟΤ (ΕΛΟΤ/ΤΕ 67</w:t>
      </w:r>
      <w:r>
        <w:rPr>
          <w:szCs w:val="22"/>
        </w:rPr>
        <w:t xml:space="preserve">) </w:t>
      </w:r>
      <w:r w:rsidRPr="00E36CC9">
        <w:rPr>
          <w:szCs w:val="22"/>
        </w:rPr>
        <w:t xml:space="preserve">για τους </w:t>
      </w:r>
      <w:proofErr w:type="spellStart"/>
      <w:r w:rsidRPr="00E36CC9">
        <w:rPr>
          <w:szCs w:val="22"/>
        </w:rPr>
        <w:t>Ευρωκώδικες</w:t>
      </w:r>
      <w:proofErr w:type="spellEnd"/>
      <w:r w:rsidRPr="00E36CC9">
        <w:rPr>
          <w:szCs w:val="22"/>
        </w:rPr>
        <w:t xml:space="preserve"> 5 (Ξύλινες κατασκευές) και 6 (Φέρουσα Τοιχοποιία).</w:t>
      </w:r>
      <w:r>
        <w:t xml:space="preserve"> </w:t>
      </w:r>
    </w:p>
    <w:p w14:paraId="0C147037" w14:textId="7F3B7E4E" w:rsidR="00585EF6" w:rsidRPr="000F04A7" w:rsidRDefault="00E15BC7" w:rsidP="007C48E6">
      <w:pPr>
        <w:pStyle w:val="BodyText"/>
        <w:tabs>
          <w:tab w:val="left" w:pos="426"/>
        </w:tabs>
        <w:spacing w:before="0" w:after="160" w:line="259" w:lineRule="auto"/>
        <w:ind w:left="426"/>
      </w:pPr>
      <w:r>
        <w:t xml:space="preserve">Συμμετοχή </w:t>
      </w:r>
      <w:r w:rsidR="00585EF6">
        <w:t xml:space="preserve">στην συνεχιζόμενη εκπαίδευση των μηχανικών μέσω πολύωρων σεμιναρίων με διοργανωτή το Εθνικό Κέντρο Δημόσιας Διοίκησης, το Τεχνικό Επιμελητήριο Ελλάδος και τους συλλόγους Πολιτικών Μηχανικών Ελλάδος και Κύπρου μέσω προσκλήσεων. Έχει επίσης συμμετάσχει ως εισηγήτρια σε ημερίδες και </w:t>
      </w:r>
      <w:proofErr w:type="spellStart"/>
      <w:r w:rsidR="00585EF6">
        <w:t>web</w:t>
      </w:r>
      <w:proofErr w:type="spellEnd"/>
      <w:r w:rsidR="00585EF6">
        <w:t xml:space="preserve"> </w:t>
      </w:r>
      <w:proofErr w:type="spellStart"/>
      <w:r w:rsidR="00585EF6">
        <w:t>seminar</w:t>
      </w:r>
      <w:proofErr w:type="spellEnd"/>
      <w:r w:rsidR="00FA6042">
        <w:rPr>
          <w:lang w:val="en-US"/>
        </w:rPr>
        <w:t>s</w:t>
      </w:r>
      <w:r w:rsidR="00585EF6">
        <w:t xml:space="preserve">. </w:t>
      </w:r>
    </w:p>
    <w:p w14:paraId="07219F83" w14:textId="77777777" w:rsidR="00585EF6" w:rsidRDefault="00E15BC7" w:rsidP="007C48E6">
      <w:pPr>
        <w:pStyle w:val="BodyText"/>
        <w:tabs>
          <w:tab w:val="left" w:pos="426"/>
        </w:tabs>
        <w:spacing w:before="0" w:after="160" w:line="259" w:lineRule="auto"/>
        <w:ind w:left="426"/>
      </w:pPr>
      <w:r>
        <w:t>Μ</w:t>
      </w:r>
      <w:r w:rsidR="00585EF6">
        <w:t xml:space="preserve">ελέτες ενίσχυσης ιστορικών κατασκευών όπως του Αρχοντικού </w:t>
      </w:r>
      <w:proofErr w:type="spellStart"/>
      <w:r w:rsidR="00585EF6">
        <w:t>Γυαλινά</w:t>
      </w:r>
      <w:proofErr w:type="spellEnd"/>
      <w:r w:rsidR="00585EF6">
        <w:t xml:space="preserve"> στην Κέρκυρα προϋπολογισμού εργασιών 4000000 €, της βυζαντινής εκκλησίας Μονή</w:t>
      </w:r>
      <w:r w:rsidR="00FA6042">
        <w:t>ς</w:t>
      </w:r>
      <w:r w:rsidR="00585EF6">
        <w:t xml:space="preserve"> </w:t>
      </w:r>
      <w:proofErr w:type="spellStart"/>
      <w:r w:rsidR="00585EF6">
        <w:t>Φραγκαβίλας</w:t>
      </w:r>
      <w:proofErr w:type="spellEnd"/>
      <w:r w:rsidR="00585EF6">
        <w:t xml:space="preserve"> στην Αμαλιάδα, του διατηρητέου κτηρίου </w:t>
      </w:r>
      <w:r w:rsidR="00FA6042" w:rsidRPr="008F4889">
        <w:t>“</w:t>
      </w:r>
      <w:proofErr w:type="spellStart"/>
      <w:r w:rsidR="00585EF6">
        <w:t>Αρέθειο</w:t>
      </w:r>
      <w:proofErr w:type="spellEnd"/>
      <w:r w:rsidR="00FA6042" w:rsidRPr="008F4889">
        <w:t>”</w:t>
      </w:r>
      <w:r w:rsidR="00585EF6">
        <w:t xml:space="preserve"> στην Πάτρα κ</w:t>
      </w:r>
      <w:r w:rsidR="00FA6042" w:rsidRPr="008F4889">
        <w:t>.</w:t>
      </w:r>
      <w:r w:rsidR="00585EF6">
        <w:t xml:space="preserve">λπ. </w:t>
      </w:r>
    </w:p>
    <w:p w14:paraId="2FF11A8A" w14:textId="77777777" w:rsidR="00ED53A5" w:rsidRPr="006E0040" w:rsidRDefault="00ED53A5" w:rsidP="007C48E6">
      <w:pPr>
        <w:pStyle w:val="BodyText"/>
        <w:tabs>
          <w:tab w:val="left" w:pos="426"/>
        </w:tabs>
        <w:spacing w:before="0" w:after="160" w:line="259" w:lineRule="auto"/>
        <w:ind w:left="426"/>
      </w:pPr>
      <w:r>
        <w:t>Μέλος</w:t>
      </w:r>
      <w:r w:rsidRPr="006E0040">
        <w:t xml:space="preserve"> </w:t>
      </w:r>
      <w:r>
        <w:t xml:space="preserve">του Διοικητικού Συμβουλίου </w:t>
      </w:r>
      <w:r w:rsidR="006B1C9C">
        <w:t xml:space="preserve">του </w:t>
      </w:r>
      <w:r>
        <w:t>Οργανισμού Αντισεισμικού Σχεδιασμού και Προστασίας επί δύο θητείες, κατόπιν επιλογής από τ</w:t>
      </w:r>
      <w:r w:rsidR="006B1C9C">
        <w:t xml:space="preserve">η διαδικασία </w:t>
      </w:r>
      <w:proofErr w:type="spellStart"/>
      <w:r>
        <w:rPr>
          <w:lang w:val="en-US"/>
        </w:rPr>
        <w:t>opengov</w:t>
      </w:r>
      <w:proofErr w:type="spellEnd"/>
      <w:r w:rsidRPr="006E0040">
        <w:t xml:space="preserve">. </w:t>
      </w:r>
    </w:p>
    <w:p w14:paraId="4F93F194" w14:textId="77777777" w:rsidR="00585EF6" w:rsidRDefault="00585EF6" w:rsidP="00481B17">
      <w:pPr>
        <w:pStyle w:val="Heading1"/>
      </w:pPr>
    </w:p>
    <w:p w14:paraId="79A7A59C" w14:textId="77777777" w:rsidR="00585EF6" w:rsidRDefault="006260B7" w:rsidP="00222ABA">
      <w:pPr>
        <w:ind w:left="0" w:firstLine="0"/>
        <w:rPr>
          <w:rFonts w:eastAsiaTheme="majorEastAsia"/>
          <w:b/>
          <w:bCs/>
          <w:szCs w:val="22"/>
        </w:rPr>
      </w:pPr>
      <w:r>
        <w:rPr>
          <w:szCs w:val="22"/>
        </w:rPr>
        <w:t xml:space="preserve">Ακολουθεί αναλυτικό βιογραφικό και συνυποβάλλονται όλες οι εργασίες των παραγράφων </w:t>
      </w:r>
      <w:r w:rsidR="00E15BC7">
        <w:rPr>
          <w:szCs w:val="22"/>
        </w:rPr>
        <w:t>Δ</w:t>
      </w:r>
      <w:r>
        <w:rPr>
          <w:szCs w:val="22"/>
        </w:rPr>
        <w:t xml:space="preserve"> και Η εκτός των περιπτώσεων που καλύπτονται με </w:t>
      </w:r>
      <w:r>
        <w:rPr>
          <w:szCs w:val="22"/>
          <w:lang w:val="en-US"/>
        </w:rPr>
        <w:t>copyright</w:t>
      </w:r>
      <w:r w:rsidRPr="006E0040">
        <w:rPr>
          <w:szCs w:val="22"/>
        </w:rPr>
        <w:t xml:space="preserve"> </w:t>
      </w:r>
      <w:r>
        <w:rPr>
          <w:szCs w:val="22"/>
        </w:rPr>
        <w:t xml:space="preserve">του εκδότη οπότε υποβάλλεται μόνον το εξώφυλλο. </w:t>
      </w:r>
      <w:r w:rsidR="00585EF6">
        <w:rPr>
          <w:szCs w:val="22"/>
        </w:rPr>
        <w:br w:type="page"/>
      </w:r>
    </w:p>
    <w:p w14:paraId="2F8952A0" w14:textId="77777777" w:rsidR="00700608" w:rsidRPr="00FB7C1F" w:rsidRDefault="0067282D" w:rsidP="00535D94">
      <w:pPr>
        <w:pStyle w:val="Title"/>
        <w:rPr>
          <w:rFonts w:ascii="Times New Roman" w:hAnsi="Times New Roman" w:cs="Times New Roman"/>
          <w:b/>
          <w:bCs/>
        </w:rPr>
      </w:pPr>
      <w:r w:rsidRPr="00FB7C1F">
        <w:rPr>
          <w:rFonts w:ascii="Times New Roman" w:hAnsi="Times New Roman" w:cs="Times New Roman"/>
          <w:b/>
          <w:bCs/>
        </w:rPr>
        <w:t xml:space="preserve">Αναλυτικό </w:t>
      </w:r>
      <w:r w:rsidR="00700608" w:rsidRPr="00FB7C1F">
        <w:rPr>
          <w:rFonts w:ascii="Times New Roman" w:hAnsi="Times New Roman" w:cs="Times New Roman"/>
          <w:b/>
          <w:bCs/>
        </w:rPr>
        <w:t>Βιογραφικό σημείωμα</w:t>
      </w:r>
    </w:p>
    <w:p w14:paraId="42338ED4" w14:textId="77777777" w:rsidR="00700608" w:rsidRPr="00EF2BED" w:rsidRDefault="00700608" w:rsidP="00BA15A1">
      <w:pPr>
        <w:ind w:left="426" w:hanging="426"/>
        <w:jc w:val="center"/>
        <w:rPr>
          <w:b/>
          <w:szCs w:val="22"/>
        </w:rPr>
      </w:pPr>
      <w:r w:rsidRPr="00EF2BED">
        <w:rPr>
          <w:b/>
          <w:szCs w:val="22"/>
        </w:rPr>
        <w:t>Τριανταφυλλιά</w:t>
      </w:r>
      <w:r w:rsidR="004C65E5" w:rsidRPr="00EF2BED">
        <w:rPr>
          <w:b/>
          <w:szCs w:val="22"/>
        </w:rPr>
        <w:t>ς</w:t>
      </w:r>
      <w:r w:rsidRPr="00EF2BED">
        <w:rPr>
          <w:b/>
          <w:szCs w:val="22"/>
        </w:rPr>
        <w:t xml:space="preserve"> (</w:t>
      </w:r>
      <w:proofErr w:type="spellStart"/>
      <w:r w:rsidRPr="00EF2BED">
        <w:rPr>
          <w:b/>
          <w:szCs w:val="22"/>
        </w:rPr>
        <w:t>Φυλλίτσα</w:t>
      </w:r>
      <w:r w:rsidR="004C65E5" w:rsidRPr="00EF2BED">
        <w:rPr>
          <w:b/>
          <w:szCs w:val="22"/>
        </w:rPr>
        <w:t>ς</w:t>
      </w:r>
      <w:proofErr w:type="spellEnd"/>
      <w:r w:rsidRPr="00EF2BED">
        <w:rPr>
          <w:b/>
          <w:szCs w:val="22"/>
        </w:rPr>
        <w:t>) Β. Καραντώνη</w:t>
      </w:r>
    </w:p>
    <w:p w14:paraId="4EFB3887" w14:textId="77777777" w:rsidR="00FB7C1F" w:rsidRDefault="00700608" w:rsidP="00FB7C1F">
      <w:pPr>
        <w:spacing w:after="0"/>
        <w:jc w:val="center"/>
        <w:rPr>
          <w:szCs w:val="22"/>
        </w:rPr>
      </w:pPr>
      <w:bookmarkStart w:id="5" w:name="_Hlk57646062"/>
      <w:r w:rsidRPr="00EF2BED">
        <w:rPr>
          <w:szCs w:val="22"/>
        </w:rPr>
        <w:t>Δρ. Πολιτικ</w:t>
      </w:r>
      <w:r w:rsidR="004C65E5" w:rsidRPr="00EF2BED">
        <w:rPr>
          <w:szCs w:val="22"/>
        </w:rPr>
        <w:t>ού</w:t>
      </w:r>
      <w:r w:rsidRPr="00EF2BED">
        <w:rPr>
          <w:szCs w:val="22"/>
        </w:rPr>
        <w:t xml:space="preserve"> Μηχανικ</w:t>
      </w:r>
      <w:r w:rsidR="004C65E5" w:rsidRPr="00EF2BED">
        <w:rPr>
          <w:szCs w:val="22"/>
        </w:rPr>
        <w:t>ού</w:t>
      </w:r>
    </w:p>
    <w:p w14:paraId="16B460E5" w14:textId="77777777" w:rsidR="00883602" w:rsidRDefault="00883602" w:rsidP="00FB7C1F">
      <w:pPr>
        <w:spacing w:before="0" w:after="0"/>
        <w:jc w:val="center"/>
        <w:rPr>
          <w:szCs w:val="22"/>
        </w:rPr>
      </w:pPr>
      <w:r w:rsidRPr="00EF2BED">
        <w:rPr>
          <w:szCs w:val="22"/>
        </w:rPr>
        <w:t xml:space="preserve">Επίκουρης Καθηγήτριας </w:t>
      </w:r>
      <w:r w:rsidR="00FB7C1F">
        <w:rPr>
          <w:szCs w:val="22"/>
        </w:rPr>
        <w:t>Πανεπιστημίου Πατρών</w:t>
      </w:r>
    </w:p>
    <w:p w14:paraId="20F60078" w14:textId="77777777" w:rsidR="00FB7C1F" w:rsidRPr="00EF2BED" w:rsidRDefault="00FB7C1F" w:rsidP="00FB7C1F">
      <w:pPr>
        <w:spacing w:before="0" w:after="0"/>
        <w:jc w:val="center"/>
        <w:rPr>
          <w:szCs w:val="22"/>
        </w:rPr>
      </w:pPr>
    </w:p>
    <w:bookmarkEnd w:id="5"/>
    <w:p w14:paraId="187CB5D1" w14:textId="77777777" w:rsidR="00700608" w:rsidRPr="00EF2BED" w:rsidRDefault="00481B17" w:rsidP="00481B17">
      <w:pPr>
        <w:pStyle w:val="Heading1"/>
      </w:pPr>
      <w:r>
        <w:t xml:space="preserve">Α. </w:t>
      </w:r>
      <w:r w:rsidR="00700608" w:rsidRPr="00EF2BED">
        <w:t xml:space="preserve">Τίτλοι </w:t>
      </w:r>
      <w:r w:rsidR="00700608" w:rsidRPr="00535D94">
        <w:t>Σπουδών</w:t>
      </w:r>
      <w:r w:rsidR="00700608" w:rsidRPr="00EF2BED">
        <w:t xml:space="preserve"> </w:t>
      </w:r>
    </w:p>
    <w:p w14:paraId="0357CB93" w14:textId="77777777" w:rsidR="00CF3DE0" w:rsidRPr="00EF2BED" w:rsidRDefault="00CF3DE0" w:rsidP="00CF3DE0">
      <w:pPr>
        <w:ind w:left="426" w:hanging="426"/>
        <w:rPr>
          <w:szCs w:val="22"/>
        </w:rPr>
      </w:pPr>
      <w:r w:rsidRPr="00EF2BED">
        <w:rPr>
          <w:szCs w:val="22"/>
        </w:rPr>
        <w:t>1992</w:t>
      </w:r>
      <w:r w:rsidRPr="00EF2BED">
        <w:rPr>
          <w:szCs w:val="22"/>
        </w:rPr>
        <w:tab/>
        <w:t xml:space="preserve">Διδακτορικό Δίπλωμα, Τμήμα Πολιτικών Μηχανικών, Πανεπιστήμιο Πατρών  </w:t>
      </w:r>
    </w:p>
    <w:p w14:paraId="5A29862A" w14:textId="77777777" w:rsidR="00700608" w:rsidRPr="00EF2BED" w:rsidRDefault="00700608" w:rsidP="00BA15A1">
      <w:pPr>
        <w:ind w:left="426" w:hanging="426"/>
        <w:rPr>
          <w:szCs w:val="22"/>
        </w:rPr>
      </w:pPr>
      <w:r w:rsidRPr="00EF2BED">
        <w:rPr>
          <w:szCs w:val="22"/>
        </w:rPr>
        <w:t xml:space="preserve">1979 </w:t>
      </w:r>
      <w:r w:rsidRPr="00EF2BED">
        <w:rPr>
          <w:szCs w:val="22"/>
        </w:rPr>
        <w:tab/>
        <w:t xml:space="preserve">Δίπλωμα Πολιτικού Μηχανικού, </w:t>
      </w:r>
      <w:r w:rsidR="00064909" w:rsidRPr="00EF2BED">
        <w:rPr>
          <w:szCs w:val="22"/>
        </w:rPr>
        <w:t>Τμήμα Πολιτικών Μηχ</w:t>
      </w:r>
      <w:r w:rsidR="00BF13A8" w:rsidRPr="00EF2BED">
        <w:rPr>
          <w:szCs w:val="22"/>
        </w:rPr>
        <w:t>ανικών</w:t>
      </w:r>
      <w:r w:rsidR="00064909" w:rsidRPr="00EF2BED">
        <w:rPr>
          <w:szCs w:val="22"/>
        </w:rPr>
        <w:t xml:space="preserve">, </w:t>
      </w:r>
      <w:r w:rsidRPr="00EF2BED">
        <w:rPr>
          <w:szCs w:val="22"/>
        </w:rPr>
        <w:t xml:space="preserve">Πανεπιστήμιο </w:t>
      </w:r>
      <w:r w:rsidR="004C65E5" w:rsidRPr="00EF2BED">
        <w:rPr>
          <w:szCs w:val="22"/>
        </w:rPr>
        <w:tab/>
      </w:r>
      <w:r w:rsidRPr="00EF2BED">
        <w:rPr>
          <w:szCs w:val="22"/>
        </w:rPr>
        <w:t xml:space="preserve">Πατρών </w:t>
      </w:r>
    </w:p>
    <w:p w14:paraId="060CE934" w14:textId="77777777" w:rsidR="00700608" w:rsidRPr="00EF2BED" w:rsidRDefault="00700608" w:rsidP="00481B17">
      <w:pPr>
        <w:pStyle w:val="Heading1"/>
      </w:pPr>
      <w:r w:rsidRPr="00EF2BED">
        <w:t xml:space="preserve"> </w:t>
      </w:r>
      <w:r w:rsidR="00481B17">
        <w:t xml:space="preserve">Β. </w:t>
      </w:r>
      <w:r w:rsidRPr="00EF2BED">
        <w:t xml:space="preserve">Ακαδημαϊκές θέσεις </w:t>
      </w:r>
    </w:p>
    <w:p w14:paraId="60E01853" w14:textId="762E0051" w:rsidR="003D56CC" w:rsidRDefault="003D56CC" w:rsidP="00663B1D">
      <w:pPr>
        <w:tabs>
          <w:tab w:val="left" w:pos="1134"/>
        </w:tabs>
        <w:ind w:left="1418" w:hanging="1418"/>
        <w:rPr>
          <w:szCs w:val="22"/>
        </w:rPr>
      </w:pPr>
      <w:r>
        <w:rPr>
          <w:szCs w:val="22"/>
        </w:rPr>
        <w:t xml:space="preserve">2021-σήμερα Αναπληρώτρια Καθηγήτρια, </w:t>
      </w:r>
      <w:r w:rsidRPr="00EF2BED">
        <w:rPr>
          <w:szCs w:val="22"/>
        </w:rPr>
        <w:t>Τμήμα  Πολιτικών Μηχανικών Πανεπιστημίου Πατρών</w:t>
      </w:r>
    </w:p>
    <w:p w14:paraId="385B319B" w14:textId="36C5E49C" w:rsidR="00FB653D" w:rsidRPr="00EF2BED" w:rsidRDefault="00FB653D" w:rsidP="00663B1D">
      <w:pPr>
        <w:tabs>
          <w:tab w:val="left" w:pos="1134"/>
        </w:tabs>
        <w:ind w:left="1418" w:hanging="1418"/>
        <w:rPr>
          <w:szCs w:val="22"/>
        </w:rPr>
      </w:pPr>
      <w:r w:rsidRPr="00EF2BED">
        <w:rPr>
          <w:szCs w:val="22"/>
        </w:rPr>
        <w:t>2016-</w:t>
      </w:r>
      <w:r w:rsidR="003D56CC">
        <w:rPr>
          <w:szCs w:val="22"/>
        </w:rPr>
        <w:t xml:space="preserve">2021 </w:t>
      </w:r>
      <w:r w:rsidR="00FA6042">
        <w:rPr>
          <w:szCs w:val="22"/>
        </w:rPr>
        <w:t>:</w:t>
      </w:r>
      <w:r w:rsidRPr="00EF2BED">
        <w:rPr>
          <w:szCs w:val="22"/>
        </w:rPr>
        <w:t xml:space="preserve"> Επίκουρος Καθηγήτρια, Τμήμα  Πολιτικών Μηχανικών Πανεπιστημίου Πατρών</w:t>
      </w:r>
      <w:r w:rsidR="00FA6042">
        <w:rPr>
          <w:szCs w:val="22"/>
        </w:rPr>
        <w:t>.</w:t>
      </w:r>
    </w:p>
    <w:p w14:paraId="1D8AC640" w14:textId="77777777" w:rsidR="00CF3DE0" w:rsidRDefault="00D014F1" w:rsidP="00663B1D">
      <w:pPr>
        <w:pStyle w:val="BodyTextIndent"/>
        <w:tabs>
          <w:tab w:val="clear" w:pos="1418"/>
          <w:tab w:val="left" w:pos="1134"/>
        </w:tabs>
      </w:pPr>
      <w:r w:rsidRPr="00EF2BED">
        <w:t>2008-</w:t>
      </w:r>
      <w:r w:rsidR="00B04A8B" w:rsidRPr="00EF2BED">
        <w:t>2016</w:t>
      </w:r>
      <w:r w:rsidR="00FA6042">
        <w:t>:</w:t>
      </w:r>
      <w:r w:rsidRPr="00EF2BED">
        <w:t xml:space="preserve"> </w:t>
      </w:r>
      <w:r w:rsidRPr="00EF2BED">
        <w:tab/>
        <w:t>Συνεργαζόμενο Επιστημονικό Προσωπικό στο Ελληνικό Ανοικτό Πανεπιστήμιο</w:t>
      </w:r>
      <w:r w:rsidR="00FA6042">
        <w:t>.</w:t>
      </w:r>
    </w:p>
    <w:p w14:paraId="6FE44EE7" w14:textId="77777777" w:rsidR="00CF3DE0" w:rsidRDefault="00CF3DE0" w:rsidP="00663B1D">
      <w:pPr>
        <w:tabs>
          <w:tab w:val="left" w:pos="1134"/>
        </w:tabs>
        <w:ind w:left="426" w:hanging="426"/>
        <w:rPr>
          <w:szCs w:val="22"/>
        </w:rPr>
      </w:pPr>
      <w:r w:rsidRPr="00EF2BED">
        <w:rPr>
          <w:szCs w:val="22"/>
        </w:rPr>
        <w:t>1993-2016</w:t>
      </w:r>
      <w:r w:rsidR="00FA6042">
        <w:rPr>
          <w:szCs w:val="22"/>
        </w:rPr>
        <w:t>:</w:t>
      </w:r>
      <w:r w:rsidRPr="00EF2BED">
        <w:rPr>
          <w:szCs w:val="22"/>
        </w:rPr>
        <w:tab/>
        <w:t>Λέκτορας, Τμήμα Πολιτικών Μηχανικών Πανεπιστημίου Πατρών</w:t>
      </w:r>
      <w:r w:rsidR="00FA6042">
        <w:rPr>
          <w:szCs w:val="22"/>
        </w:rPr>
        <w:t>.</w:t>
      </w:r>
    </w:p>
    <w:p w14:paraId="24B3E2F7" w14:textId="77777777" w:rsidR="00CF3DE0" w:rsidRPr="00EF2BED" w:rsidRDefault="00CF3DE0" w:rsidP="00663B1D">
      <w:pPr>
        <w:pStyle w:val="BodyTextIndent"/>
        <w:tabs>
          <w:tab w:val="clear" w:pos="1276"/>
          <w:tab w:val="clear" w:pos="1418"/>
          <w:tab w:val="left" w:pos="1134"/>
        </w:tabs>
        <w:ind w:left="1134" w:hanging="1134"/>
      </w:pPr>
      <w:r w:rsidRPr="00EF2BED">
        <w:t>1981-1993</w:t>
      </w:r>
      <w:r w:rsidR="00FA6042">
        <w:t>:</w:t>
      </w:r>
      <w:r w:rsidRPr="00EF2BED">
        <w:t xml:space="preserve"> </w:t>
      </w:r>
      <w:r w:rsidRPr="00EF2BED">
        <w:tab/>
        <w:t>Επιστημονικός Συνεργάτης, Τμήμα Πολιτικών Μηχανικών Πανεπιστημίου Πατρών</w:t>
      </w:r>
      <w:r w:rsidR="00FA6042">
        <w:t>.</w:t>
      </w:r>
    </w:p>
    <w:p w14:paraId="2416D8B3" w14:textId="77777777" w:rsidR="00700608" w:rsidRPr="00EF2BED" w:rsidRDefault="00481B17" w:rsidP="00481B17">
      <w:pPr>
        <w:pStyle w:val="Heading1"/>
      </w:pPr>
      <w:r>
        <w:t xml:space="preserve">Γ. </w:t>
      </w:r>
      <w:r w:rsidR="00700608" w:rsidRPr="00EF2BED">
        <w:t>Επιστημονικό Πεδίο</w:t>
      </w:r>
    </w:p>
    <w:p w14:paraId="1B8422FF" w14:textId="77777777" w:rsidR="00700608" w:rsidRPr="00EF2BED" w:rsidRDefault="00700608" w:rsidP="00BA15A1">
      <w:pPr>
        <w:ind w:left="426" w:hanging="426"/>
        <w:rPr>
          <w:szCs w:val="22"/>
        </w:rPr>
      </w:pPr>
      <w:r w:rsidRPr="00EF2BED">
        <w:rPr>
          <w:szCs w:val="22"/>
        </w:rPr>
        <w:t>Σεισμική συμπεριφορά κτ</w:t>
      </w:r>
      <w:r w:rsidR="00FA6042">
        <w:rPr>
          <w:szCs w:val="22"/>
        </w:rPr>
        <w:t>η</w:t>
      </w:r>
      <w:r w:rsidRPr="00EF2BED">
        <w:rPr>
          <w:szCs w:val="22"/>
        </w:rPr>
        <w:t xml:space="preserve">ρίων από τοιχοποιία, Βλάβες, Επισκευές και </w:t>
      </w:r>
      <w:r w:rsidR="00064909" w:rsidRPr="00EF2BED">
        <w:rPr>
          <w:szCs w:val="22"/>
        </w:rPr>
        <w:t>Ε</w:t>
      </w:r>
      <w:r w:rsidRPr="00EF2BED">
        <w:rPr>
          <w:szCs w:val="22"/>
        </w:rPr>
        <w:t xml:space="preserve">νισχύσεις. Τρωτότητα κτιρίων από Φέρουσα </w:t>
      </w:r>
      <w:r w:rsidR="00920162" w:rsidRPr="00EF2BED">
        <w:rPr>
          <w:szCs w:val="22"/>
        </w:rPr>
        <w:t>Τ</w:t>
      </w:r>
      <w:r w:rsidRPr="00EF2BED">
        <w:rPr>
          <w:szCs w:val="22"/>
        </w:rPr>
        <w:t>οιχοποιία</w:t>
      </w:r>
      <w:r w:rsidR="00EF2BED" w:rsidRPr="00EF2BED">
        <w:rPr>
          <w:szCs w:val="22"/>
        </w:rPr>
        <w:t>, Σχεδιασμός νέων κτηρίων από Φέρουσα Τοιχοποιία</w:t>
      </w:r>
      <w:r w:rsidRPr="00EF2BED">
        <w:rPr>
          <w:szCs w:val="22"/>
        </w:rPr>
        <w:t xml:space="preserve"> </w:t>
      </w:r>
    </w:p>
    <w:p w14:paraId="373F4D8E" w14:textId="77777777" w:rsidR="001E4432" w:rsidRPr="00EF2BED" w:rsidRDefault="00481B17" w:rsidP="00481B17">
      <w:pPr>
        <w:pStyle w:val="Heading1"/>
      </w:pPr>
      <w:r>
        <w:t>Δ</w:t>
      </w:r>
      <w:r w:rsidR="001E4432" w:rsidRPr="00EF2BED">
        <w:t>. Δημοσιεύσεις</w:t>
      </w:r>
    </w:p>
    <w:p w14:paraId="128F0DEA" w14:textId="77777777" w:rsidR="001E4432" w:rsidRPr="00EF2BED" w:rsidRDefault="00481B17" w:rsidP="001E4432">
      <w:pPr>
        <w:pStyle w:val="Heading2"/>
      </w:pPr>
      <w:r>
        <w:t>Δ</w:t>
      </w:r>
      <w:r w:rsidR="001E4432" w:rsidRPr="00EF2BED">
        <w:t xml:space="preserve">1. Διδακτορική Διατριβή </w:t>
      </w:r>
    </w:p>
    <w:p w14:paraId="15158EDF" w14:textId="77777777" w:rsidR="001E4432" w:rsidRPr="00EF2BED" w:rsidRDefault="001E4432" w:rsidP="001E4432">
      <w:pPr>
        <w:ind w:left="426" w:hanging="426"/>
        <w:rPr>
          <w:szCs w:val="22"/>
        </w:rPr>
      </w:pPr>
      <w:bookmarkStart w:id="6" w:name="_Hlk57874111"/>
      <w:r w:rsidRPr="00EF2BED">
        <w:rPr>
          <w:i/>
          <w:szCs w:val="22"/>
        </w:rPr>
        <w:t xml:space="preserve">Σεισμική Αντοχή και Τεχνικές Ενίσχυσης </w:t>
      </w:r>
      <w:r w:rsidRPr="00FD1977">
        <w:rPr>
          <w:i/>
          <w:szCs w:val="22"/>
        </w:rPr>
        <w:t>κτιρί</w:t>
      </w:r>
      <w:r w:rsidRPr="00EF2BED">
        <w:rPr>
          <w:i/>
          <w:szCs w:val="22"/>
        </w:rPr>
        <w:t>ων από Λιθοδομή</w:t>
      </w:r>
      <w:bookmarkEnd w:id="6"/>
      <w:r w:rsidRPr="00EF2BED">
        <w:rPr>
          <w:szCs w:val="22"/>
        </w:rPr>
        <w:t xml:space="preserve">, 1991, Πανεπιστήμιο Πατρών, Τμήμα Πολιτικών Μηχανικών, σελ. 498, επιβλέπων Μ.Ν Φαρδής.  </w:t>
      </w:r>
    </w:p>
    <w:p w14:paraId="7716B1B6" w14:textId="77777777" w:rsidR="001E4432" w:rsidRPr="00EF2BED" w:rsidRDefault="00481B17" w:rsidP="001E4432">
      <w:pPr>
        <w:pStyle w:val="Heading2"/>
      </w:pPr>
      <w:r>
        <w:t>Δ</w:t>
      </w:r>
      <w:r w:rsidR="001E4432" w:rsidRPr="00EF2BED">
        <w:t xml:space="preserve">2. </w:t>
      </w:r>
      <w:r w:rsidR="00BF2845">
        <w:t xml:space="preserve">Συγγραφή </w:t>
      </w:r>
      <w:r w:rsidR="001E4432" w:rsidRPr="00EF2BED">
        <w:t>Βιβλί</w:t>
      </w:r>
      <w:r w:rsidR="00BF2845">
        <w:t>ων</w:t>
      </w:r>
    </w:p>
    <w:p w14:paraId="3CAC95DE" w14:textId="77777777" w:rsidR="001E4432" w:rsidRPr="00EF2BED" w:rsidRDefault="001E4432" w:rsidP="004C75A2">
      <w:pPr>
        <w:numPr>
          <w:ilvl w:val="0"/>
          <w:numId w:val="19"/>
        </w:numPr>
        <w:ind w:left="426" w:hanging="426"/>
        <w:rPr>
          <w:szCs w:val="22"/>
        </w:rPr>
      </w:pPr>
      <w:r w:rsidRPr="00A63020">
        <w:rPr>
          <w:b/>
          <w:bCs/>
          <w:i/>
          <w:szCs w:val="22"/>
        </w:rPr>
        <w:t>Κατασκευές από τοιχοποιία, σχεδιασμός και επισκευές</w:t>
      </w:r>
      <w:r w:rsidRPr="00EF2BED">
        <w:rPr>
          <w:szCs w:val="22"/>
        </w:rPr>
        <w:t>, Εκδόσεις Παπασωτηρίου, Β</w:t>
      </w:r>
      <w:r w:rsidR="006B1C9C">
        <w:rPr>
          <w:szCs w:val="22"/>
        </w:rPr>
        <w:t>’</w:t>
      </w:r>
      <w:r w:rsidRPr="00EF2BED">
        <w:rPr>
          <w:szCs w:val="22"/>
        </w:rPr>
        <w:t xml:space="preserve"> Έκδοση σελ. 528, Αθήνα, 201</w:t>
      </w:r>
      <w:r>
        <w:rPr>
          <w:szCs w:val="22"/>
        </w:rPr>
        <w:t>1</w:t>
      </w:r>
      <w:r w:rsidRPr="006E0040">
        <w:rPr>
          <w:szCs w:val="22"/>
        </w:rPr>
        <w:t xml:space="preserve">, </w:t>
      </w:r>
      <w:r>
        <w:rPr>
          <w:szCs w:val="22"/>
          <w:lang w:val="en-US"/>
        </w:rPr>
        <w:t>A</w:t>
      </w:r>
      <w:r w:rsidR="006B1C9C">
        <w:rPr>
          <w:szCs w:val="22"/>
        </w:rPr>
        <w:t>’</w:t>
      </w:r>
      <w:r w:rsidRPr="006E0040">
        <w:rPr>
          <w:szCs w:val="22"/>
        </w:rPr>
        <w:t xml:space="preserve"> </w:t>
      </w:r>
      <w:r w:rsidRPr="00EF2BED">
        <w:rPr>
          <w:szCs w:val="22"/>
        </w:rPr>
        <w:t xml:space="preserve"> Έκδοση σελ. 530, Αθήνα, 2004</w:t>
      </w:r>
      <w:r w:rsidR="00FA6042">
        <w:rPr>
          <w:szCs w:val="22"/>
        </w:rPr>
        <w:t>.</w:t>
      </w:r>
    </w:p>
    <w:p w14:paraId="43FE3E24" w14:textId="77777777" w:rsidR="001E4432" w:rsidRDefault="001E4432" w:rsidP="004C75A2">
      <w:pPr>
        <w:numPr>
          <w:ilvl w:val="0"/>
          <w:numId w:val="19"/>
        </w:numPr>
        <w:ind w:left="426" w:hanging="426"/>
        <w:rPr>
          <w:szCs w:val="22"/>
        </w:rPr>
      </w:pPr>
      <w:r w:rsidRPr="00A63020">
        <w:rPr>
          <w:b/>
          <w:bCs/>
          <w:i/>
          <w:szCs w:val="22"/>
        </w:rPr>
        <w:t>Σχεδιασμός-Ανασχεδιασμός Κατασκευών από Φέρουσα Τοιχοποιία</w:t>
      </w:r>
      <w:r w:rsidRPr="00EF2BED">
        <w:rPr>
          <w:szCs w:val="22"/>
        </w:rPr>
        <w:t>, Εκδόσεις Πανεπιστημίου Πατρών, τελευταία έκδοση, σελ. 286, Πάτρα 2007</w:t>
      </w:r>
      <w:r w:rsidR="00762E09">
        <w:rPr>
          <w:szCs w:val="22"/>
        </w:rPr>
        <w:t>.</w:t>
      </w:r>
    </w:p>
    <w:p w14:paraId="0BA2B26A" w14:textId="77777777" w:rsidR="001E4432" w:rsidRDefault="001E4432" w:rsidP="004C75A2">
      <w:pPr>
        <w:numPr>
          <w:ilvl w:val="0"/>
          <w:numId w:val="19"/>
        </w:numPr>
        <w:ind w:left="426" w:hanging="426"/>
        <w:rPr>
          <w:szCs w:val="22"/>
        </w:rPr>
      </w:pPr>
      <w:r w:rsidRPr="00A63020">
        <w:rPr>
          <w:b/>
          <w:bCs/>
          <w:i/>
          <w:szCs w:val="22"/>
        </w:rPr>
        <w:t>Φέρουσες Τοιχοποιίες</w:t>
      </w:r>
      <w:r w:rsidRPr="00EF2BED">
        <w:rPr>
          <w:szCs w:val="22"/>
        </w:rPr>
        <w:t>, Φ. Β Καραντώνη, Εκδόσεις Πανεπιστημίου Πατρών, τελευταία έκδοση, σελ. 227, Πάτρα, 2006</w:t>
      </w:r>
      <w:r w:rsidR="00762E09">
        <w:rPr>
          <w:szCs w:val="22"/>
        </w:rPr>
        <w:t>.</w:t>
      </w:r>
      <w:r w:rsidRPr="00EF2BED">
        <w:rPr>
          <w:szCs w:val="22"/>
        </w:rPr>
        <w:t xml:space="preserve"> </w:t>
      </w:r>
    </w:p>
    <w:p w14:paraId="7BA33CFC" w14:textId="77777777" w:rsidR="001E4432" w:rsidRPr="00955F3C" w:rsidRDefault="001E4432" w:rsidP="001E4432">
      <w:pPr>
        <w:ind w:left="0" w:firstLine="0"/>
        <w:rPr>
          <w:iCs/>
          <w:szCs w:val="22"/>
        </w:rPr>
      </w:pPr>
      <w:r>
        <w:rPr>
          <w:szCs w:val="22"/>
        </w:rPr>
        <w:t xml:space="preserve">Το βιβλίο </w:t>
      </w:r>
      <w:r w:rsidRPr="00A63020">
        <w:rPr>
          <w:b/>
          <w:bCs/>
          <w:i/>
          <w:szCs w:val="22"/>
        </w:rPr>
        <w:t>Κατασκευές από τοιχοποιία, σχεδιασμός και επισκευές</w:t>
      </w:r>
      <w:r>
        <w:rPr>
          <w:b/>
          <w:bCs/>
          <w:i/>
          <w:szCs w:val="22"/>
        </w:rPr>
        <w:t xml:space="preserve"> </w:t>
      </w:r>
      <w:r>
        <w:rPr>
          <w:iCs/>
          <w:szCs w:val="22"/>
        </w:rPr>
        <w:t xml:space="preserve">προτείνεται ως Πανεπιστημιακό Σύγγραμμα μέσω του συστήματος </w:t>
      </w:r>
      <w:proofErr w:type="spellStart"/>
      <w:r>
        <w:rPr>
          <w:iCs/>
          <w:szCs w:val="22"/>
        </w:rPr>
        <w:t>Εύδοξος</w:t>
      </w:r>
      <w:proofErr w:type="spellEnd"/>
      <w:r>
        <w:rPr>
          <w:iCs/>
          <w:szCs w:val="22"/>
        </w:rPr>
        <w:t xml:space="preserve"> από </w:t>
      </w:r>
      <w:r w:rsidR="00AB473B">
        <w:rPr>
          <w:iCs/>
          <w:szCs w:val="22"/>
        </w:rPr>
        <w:t xml:space="preserve">το Εθνικό Μετσόβιο Πολυτεχνείο και </w:t>
      </w:r>
      <w:r>
        <w:rPr>
          <w:iCs/>
          <w:szCs w:val="22"/>
        </w:rPr>
        <w:t xml:space="preserve">τα Πανεπιστήμια Πατρών, Πελοποννήσου, Θεσσαλίας, </w:t>
      </w:r>
      <w:r w:rsidR="006B1C9C">
        <w:rPr>
          <w:iCs/>
          <w:szCs w:val="22"/>
        </w:rPr>
        <w:t xml:space="preserve">Κρήτης, </w:t>
      </w:r>
      <w:r>
        <w:rPr>
          <w:iCs/>
          <w:szCs w:val="22"/>
        </w:rPr>
        <w:t>Δυτικής Αττικής</w:t>
      </w:r>
      <w:r w:rsidR="00160977">
        <w:rPr>
          <w:iCs/>
          <w:szCs w:val="22"/>
          <w:lang w:val="en-US"/>
        </w:rPr>
        <w:t xml:space="preserve">, </w:t>
      </w:r>
      <w:r w:rsidR="00160977">
        <w:rPr>
          <w:iCs/>
          <w:szCs w:val="22"/>
        </w:rPr>
        <w:t>Κρήτης</w:t>
      </w:r>
      <w:r>
        <w:rPr>
          <w:iCs/>
          <w:szCs w:val="22"/>
        </w:rPr>
        <w:t xml:space="preserve"> και Δημοκρίτειο Πανεπιστήμιο Θράκης σε </w:t>
      </w:r>
      <w:r w:rsidR="00FD1977">
        <w:rPr>
          <w:iCs/>
          <w:szCs w:val="22"/>
        </w:rPr>
        <w:t>προπτυχιακά</w:t>
      </w:r>
      <w:r>
        <w:rPr>
          <w:iCs/>
          <w:szCs w:val="22"/>
        </w:rPr>
        <w:t xml:space="preserve"> και μεταπτυχιακά τμήματα Πολιτικών Μηχανικών και Αρχιτεκτόνων.</w:t>
      </w:r>
      <w:r w:rsidR="00955F3C">
        <w:rPr>
          <w:iCs/>
          <w:szCs w:val="22"/>
        </w:rPr>
        <w:t xml:space="preserve"> </w:t>
      </w:r>
      <w:r w:rsidR="008A3539">
        <w:rPr>
          <w:iCs/>
          <w:szCs w:val="22"/>
        </w:rPr>
        <w:t>Από το</w:t>
      </w:r>
      <w:r w:rsidR="00160977">
        <w:rPr>
          <w:iCs/>
          <w:szCs w:val="22"/>
        </w:rPr>
        <w:t>ν αριθμό</w:t>
      </w:r>
      <w:r w:rsidR="008A3539">
        <w:rPr>
          <w:iCs/>
          <w:szCs w:val="22"/>
        </w:rPr>
        <w:t xml:space="preserve"> των ετήσιων πωλήσεων προκύπτει ότι </w:t>
      </w:r>
      <w:r w:rsidR="00160977">
        <w:rPr>
          <w:iCs/>
          <w:szCs w:val="22"/>
        </w:rPr>
        <w:t xml:space="preserve">το βιβλίο </w:t>
      </w:r>
      <w:r w:rsidR="008A3539">
        <w:rPr>
          <w:iCs/>
          <w:szCs w:val="22"/>
        </w:rPr>
        <w:t xml:space="preserve">έχει </w:t>
      </w:r>
      <w:r w:rsidR="00955F3C">
        <w:rPr>
          <w:iCs/>
          <w:szCs w:val="22"/>
        </w:rPr>
        <w:t xml:space="preserve">τύχει μεγάλης αποδοχής από τους </w:t>
      </w:r>
      <w:r w:rsidR="008A3539">
        <w:rPr>
          <w:iCs/>
          <w:szCs w:val="22"/>
        </w:rPr>
        <w:t>Έλληνες</w:t>
      </w:r>
      <w:r w:rsidR="00955F3C">
        <w:rPr>
          <w:iCs/>
          <w:szCs w:val="22"/>
        </w:rPr>
        <w:t xml:space="preserve"> μηχανικούς</w:t>
      </w:r>
      <w:r w:rsidR="008A3539">
        <w:rPr>
          <w:iCs/>
          <w:szCs w:val="22"/>
        </w:rPr>
        <w:t xml:space="preserve">. </w:t>
      </w:r>
    </w:p>
    <w:p w14:paraId="40677D64" w14:textId="77777777" w:rsidR="001E4432" w:rsidRDefault="00481B17" w:rsidP="001E4432">
      <w:pPr>
        <w:pStyle w:val="Heading2"/>
      </w:pPr>
      <w:r>
        <w:t>Δ</w:t>
      </w:r>
      <w:r w:rsidR="00BF2845">
        <w:t>3</w:t>
      </w:r>
      <w:r w:rsidR="001E4432" w:rsidRPr="00EF2BED">
        <w:t xml:space="preserve">. Άρθρα σε περιοδικά με κριτές </w:t>
      </w:r>
    </w:p>
    <w:p w14:paraId="5D424A41" w14:textId="77777777" w:rsidR="00C516C3" w:rsidRPr="00C516C3" w:rsidRDefault="00C516C3" w:rsidP="00C516C3">
      <w:pPr>
        <w:pStyle w:val="Heading8"/>
      </w:pPr>
      <w:r w:rsidRPr="00C516C3">
        <w:t>Διεθνή περιοδικά</w:t>
      </w:r>
    </w:p>
    <w:p w14:paraId="53279327" w14:textId="77777777" w:rsidR="0022162A" w:rsidRPr="0064783D" w:rsidRDefault="0022162A" w:rsidP="0022162A">
      <w:r>
        <w:rPr>
          <w:lang w:val="en-US"/>
        </w:rPr>
        <w:t>To</w:t>
      </w:r>
      <w:r w:rsidRPr="006E0040">
        <w:t xml:space="preserve"> </w:t>
      </w:r>
      <w:r w:rsidR="00C516C3">
        <w:t xml:space="preserve">μέσο </w:t>
      </w:r>
      <w:r>
        <w:rPr>
          <w:lang w:val="en-US"/>
        </w:rPr>
        <w:t>impact</w:t>
      </w:r>
      <w:r w:rsidRPr="006E0040">
        <w:t xml:space="preserve"> </w:t>
      </w:r>
      <w:r>
        <w:rPr>
          <w:lang w:val="en-US"/>
        </w:rPr>
        <w:t>factor</w:t>
      </w:r>
      <w:r w:rsidRPr="006E0040">
        <w:t xml:space="preserve"> </w:t>
      </w:r>
      <w:r>
        <w:t xml:space="preserve">των </w:t>
      </w:r>
      <w:r w:rsidR="00AB473B">
        <w:t xml:space="preserve">επιστημονικών </w:t>
      </w:r>
      <w:r>
        <w:t xml:space="preserve">περιοδικών στα οποία έχουν δημοσιευθεί οι εργασίες είναι για το έτος 2019 </w:t>
      </w:r>
      <w:r w:rsidR="00C516C3" w:rsidRPr="00C516C3">
        <w:rPr>
          <w:b/>
          <w:bCs/>
        </w:rPr>
        <w:t>2,08</w:t>
      </w:r>
      <w:r w:rsidR="006B1C9C">
        <w:t xml:space="preserve">, Η κ. Καραντώνη είναι </w:t>
      </w:r>
      <w:r w:rsidR="0064783D" w:rsidRPr="0064783D">
        <w:t>π</w:t>
      </w:r>
      <w:r w:rsidR="0064783D">
        <w:t xml:space="preserve">ρώτη </w:t>
      </w:r>
      <w:r w:rsidR="006B1C9C">
        <w:t>συ-</w:t>
      </w:r>
      <w:r w:rsidR="0064783D">
        <w:t xml:space="preserve">συγγραφέας στο 83,4% των άρθρων, </w:t>
      </w:r>
      <w:r w:rsidR="006B1C9C">
        <w:t xml:space="preserve">και </w:t>
      </w:r>
      <w:r w:rsidR="0064783D">
        <w:t>μ</w:t>
      </w:r>
      <w:r w:rsidR="006B1C9C">
        <w:t xml:space="preserve">έσος όρος των </w:t>
      </w:r>
      <w:r w:rsidR="0064783D">
        <w:t xml:space="preserve">συ-συγγραφέων </w:t>
      </w:r>
      <w:r w:rsidR="006B1C9C">
        <w:t xml:space="preserve">είναι </w:t>
      </w:r>
      <w:r w:rsidR="0064783D">
        <w:t>2,4.</w:t>
      </w:r>
    </w:p>
    <w:p w14:paraId="30451C74" w14:textId="77777777" w:rsidR="001E4432" w:rsidRPr="003C20F7" w:rsidRDefault="001E4432" w:rsidP="004C75A2">
      <w:pPr>
        <w:numPr>
          <w:ilvl w:val="0"/>
          <w:numId w:val="14"/>
        </w:numPr>
        <w:ind w:left="426"/>
        <w:rPr>
          <w:b/>
          <w:bCs/>
          <w:szCs w:val="22"/>
          <w:lang w:val="en-US"/>
        </w:rPr>
      </w:pPr>
      <w:r w:rsidRPr="003E2676">
        <w:rPr>
          <w:b/>
          <w:bCs/>
          <w:szCs w:val="22"/>
          <w:lang w:val="en-US"/>
        </w:rPr>
        <w:t>F. Karantoni</w:t>
      </w:r>
      <w:r>
        <w:rPr>
          <w:szCs w:val="22"/>
          <w:lang w:val="en-US"/>
        </w:rPr>
        <w:t>, D. Dimakopoulou, “</w:t>
      </w:r>
      <w:r w:rsidRPr="00244AA5">
        <w:rPr>
          <w:szCs w:val="22"/>
          <w:lang w:val="en-US"/>
        </w:rPr>
        <w:t>Displacement-based assessment of the Gazi Hasan Pasha mosque in Kos island (GR) under the 2017 M6.6 earthquake and Eurocode 8, with proposals for upgrading</w:t>
      </w:r>
      <w:r>
        <w:rPr>
          <w:szCs w:val="22"/>
          <w:lang w:val="en-US"/>
        </w:rPr>
        <w:t xml:space="preserve">” Bulletin of Earthquake Engineering, </w:t>
      </w:r>
      <w:proofErr w:type="gramStart"/>
      <w:r w:rsidRPr="006E0040">
        <w:rPr>
          <w:szCs w:val="22"/>
          <w:lang w:val="en-US"/>
        </w:rPr>
        <w:t xml:space="preserve">DOI </w:t>
      </w:r>
      <w:r w:rsidRPr="006E0040">
        <w:rPr>
          <w:b/>
          <w:bCs/>
          <w:szCs w:val="22"/>
          <w:lang w:val="en-US"/>
        </w:rPr>
        <w:t>:</w:t>
      </w:r>
      <w:proofErr w:type="gramEnd"/>
      <w:r w:rsidRPr="006E0040">
        <w:rPr>
          <w:b/>
          <w:bCs/>
          <w:szCs w:val="22"/>
          <w:lang w:val="en-US"/>
        </w:rPr>
        <w:t xml:space="preserve"> </w:t>
      </w:r>
      <w:r w:rsidRPr="006E0040">
        <w:rPr>
          <w:szCs w:val="22"/>
          <w:lang w:val="en-US"/>
        </w:rPr>
        <w:t>10.1007/s10518-020-01005-9</w:t>
      </w:r>
    </w:p>
    <w:p w14:paraId="66616D73" w14:textId="77777777" w:rsidR="001E4432" w:rsidRPr="003C20F7" w:rsidRDefault="001E4432" w:rsidP="004C75A2">
      <w:pPr>
        <w:numPr>
          <w:ilvl w:val="0"/>
          <w:numId w:val="14"/>
        </w:numPr>
        <w:ind w:left="426"/>
        <w:rPr>
          <w:b/>
          <w:bCs/>
          <w:szCs w:val="22"/>
          <w:lang w:val="en-US"/>
        </w:rPr>
      </w:pPr>
      <w:bookmarkStart w:id="7" w:name="_Hlk48207496"/>
      <w:r w:rsidRPr="00EF2BED">
        <w:rPr>
          <w:szCs w:val="22"/>
          <w:lang w:val="en-US"/>
        </w:rPr>
        <w:t xml:space="preserve">S. I Pardalopoulos, </w:t>
      </w:r>
      <w:r w:rsidRPr="003E2676">
        <w:rPr>
          <w:b/>
          <w:bCs/>
          <w:szCs w:val="22"/>
          <w:lang w:val="en-US"/>
        </w:rPr>
        <w:t>F. V.  Karantoni</w:t>
      </w:r>
      <w:r w:rsidRPr="00EF2BED">
        <w:rPr>
          <w:szCs w:val="22"/>
          <w:lang w:val="en-US"/>
        </w:rPr>
        <w:t xml:space="preserve">, S. J. Pantazopoulou </w:t>
      </w:r>
      <w:bookmarkEnd w:id="7"/>
      <w:r w:rsidRPr="00EF2BED">
        <w:rPr>
          <w:szCs w:val="22"/>
          <w:lang w:val="en-US"/>
        </w:rPr>
        <w:t>“Practical assessment of the seismic behavior of a confined masonry system”, Soil Dynamics and Earthquake Engineering, 2019, Volume 127, DOI 10.1016/j.soildyn.2019.105831</w:t>
      </w:r>
    </w:p>
    <w:p w14:paraId="42B0B06A" w14:textId="77777777" w:rsidR="001E4432" w:rsidRPr="003C20F7" w:rsidRDefault="001E4432" w:rsidP="004C75A2">
      <w:pPr>
        <w:numPr>
          <w:ilvl w:val="0"/>
          <w:numId w:val="14"/>
        </w:numPr>
        <w:ind w:left="426"/>
        <w:rPr>
          <w:b/>
          <w:bCs/>
          <w:szCs w:val="22"/>
          <w:lang w:val="en-US"/>
        </w:rPr>
      </w:pPr>
      <w:r w:rsidRPr="003E2676">
        <w:rPr>
          <w:b/>
          <w:bCs/>
          <w:szCs w:val="22"/>
          <w:lang w:val="en-US"/>
        </w:rPr>
        <w:t>F. V. Karantoni</w:t>
      </w:r>
      <w:r w:rsidRPr="00EF2BED">
        <w:rPr>
          <w:szCs w:val="22"/>
          <w:lang w:val="en-US"/>
        </w:rPr>
        <w:t xml:space="preserve">, D. N. </w:t>
      </w:r>
      <w:proofErr w:type="spellStart"/>
      <w:r w:rsidRPr="00EF2BED">
        <w:rPr>
          <w:szCs w:val="22"/>
          <w:lang w:val="en-US"/>
        </w:rPr>
        <w:t>Sarantitis</w:t>
      </w:r>
      <w:proofErr w:type="spellEnd"/>
      <w:r w:rsidRPr="00EF2BED">
        <w:rPr>
          <w:szCs w:val="22"/>
          <w:lang w:val="en-US"/>
        </w:rPr>
        <w:t>, “Interventions to structural system of masonry buildings and their effects to their seismic response”, The Open Construction and Building Technology Journal, 2019, DOI 10.2174/1874836801913010099</w:t>
      </w:r>
    </w:p>
    <w:p w14:paraId="0F6CB1F8" w14:textId="77777777" w:rsidR="001E4432" w:rsidRPr="003C20F7" w:rsidRDefault="001E4432" w:rsidP="004C75A2">
      <w:pPr>
        <w:numPr>
          <w:ilvl w:val="0"/>
          <w:numId w:val="14"/>
        </w:numPr>
        <w:ind w:left="426"/>
        <w:rPr>
          <w:b/>
          <w:bCs/>
          <w:szCs w:val="22"/>
          <w:lang w:val="en-US"/>
        </w:rPr>
      </w:pPr>
      <w:r w:rsidRPr="003E2676">
        <w:rPr>
          <w:b/>
          <w:bCs/>
          <w:szCs w:val="22"/>
          <w:lang w:val="en-US"/>
        </w:rPr>
        <w:t>Karantoni, Fillitsa,</w:t>
      </w:r>
      <w:r w:rsidRPr="00EF2BED">
        <w:rPr>
          <w:szCs w:val="22"/>
          <w:lang w:val="en-US"/>
        </w:rPr>
        <w:t xml:space="preserve"> Pantazopoulou, Stavroula, Ganas, Athanasios, “Confined Masonry as a </w:t>
      </w:r>
      <w:proofErr w:type="gramStart"/>
      <w:r w:rsidRPr="00EF2BED">
        <w:rPr>
          <w:szCs w:val="22"/>
          <w:lang w:val="en-US"/>
        </w:rPr>
        <w:t>low Cost</w:t>
      </w:r>
      <w:proofErr w:type="gramEnd"/>
      <w:r w:rsidRPr="00EF2BED">
        <w:rPr>
          <w:szCs w:val="22"/>
          <w:lang w:val="en-US"/>
        </w:rPr>
        <w:t xml:space="preserve"> Seismic Construction Alternative – The Experience from the 2014 Cephalonia Earthquake” Front. Struct. Civ. Eng., DOI 10.1007/s11709-017-0390-1, Front. Struct. Civ. Eng., 2018, Volume 12, Issue 3, pp 270–290</w:t>
      </w:r>
    </w:p>
    <w:p w14:paraId="57F43A4E" w14:textId="77777777" w:rsidR="001E4432" w:rsidRDefault="001E4432" w:rsidP="004C75A2">
      <w:pPr>
        <w:numPr>
          <w:ilvl w:val="0"/>
          <w:numId w:val="14"/>
        </w:numPr>
        <w:ind w:left="426"/>
        <w:rPr>
          <w:b/>
          <w:bCs/>
          <w:szCs w:val="22"/>
          <w:lang w:val="en-US"/>
        </w:rPr>
      </w:pPr>
      <w:r w:rsidRPr="003E2676">
        <w:rPr>
          <w:b/>
          <w:bCs/>
          <w:szCs w:val="22"/>
          <w:lang w:val="en-US"/>
        </w:rPr>
        <w:t xml:space="preserve"> F. V. Karantoni</w:t>
      </w:r>
      <w:r w:rsidRPr="00EF2BED">
        <w:rPr>
          <w:szCs w:val="22"/>
          <w:lang w:val="en-US"/>
        </w:rPr>
        <w:t xml:space="preserve">, M.L Papadopoulos, S. J. Pantazopoulou “Simple Seismic Assessment of Traditional Unreinforced masonry Buildings” </w:t>
      </w:r>
      <w:r w:rsidRPr="00EF2BED">
        <w:rPr>
          <w:i/>
          <w:szCs w:val="22"/>
          <w:lang w:val="en-US"/>
        </w:rPr>
        <w:t>International Journal of Architectural Heritage.</w:t>
      </w:r>
      <w:r w:rsidRPr="00EF2BED">
        <w:rPr>
          <w:szCs w:val="22"/>
          <w:lang w:val="en-US"/>
        </w:rPr>
        <w:t xml:space="preserve"> </w:t>
      </w:r>
      <w:proofErr w:type="spellStart"/>
      <w:r w:rsidRPr="00EF2BED">
        <w:rPr>
          <w:szCs w:val="22"/>
        </w:rPr>
        <w:t>Vol</w:t>
      </w:r>
      <w:proofErr w:type="spellEnd"/>
      <w:r w:rsidRPr="00EF2BED">
        <w:rPr>
          <w:szCs w:val="22"/>
        </w:rPr>
        <w:t xml:space="preserve">. 10, </w:t>
      </w:r>
      <w:proofErr w:type="spellStart"/>
      <w:r w:rsidRPr="00EF2BED">
        <w:rPr>
          <w:szCs w:val="22"/>
        </w:rPr>
        <w:t>Iss</w:t>
      </w:r>
      <w:proofErr w:type="spellEnd"/>
      <w:r w:rsidRPr="00EF2BED">
        <w:rPr>
          <w:szCs w:val="22"/>
        </w:rPr>
        <w:t>. 8, 2016</w:t>
      </w:r>
    </w:p>
    <w:p w14:paraId="4F6D998D" w14:textId="77777777" w:rsidR="001E4432" w:rsidRDefault="001E4432" w:rsidP="004C75A2">
      <w:pPr>
        <w:numPr>
          <w:ilvl w:val="0"/>
          <w:numId w:val="14"/>
        </w:numPr>
        <w:ind w:left="426"/>
        <w:rPr>
          <w:b/>
          <w:bCs/>
          <w:szCs w:val="22"/>
          <w:lang w:val="en-US"/>
        </w:rPr>
      </w:pPr>
      <w:bookmarkStart w:id="8" w:name="OLE_LINK1"/>
      <w:r w:rsidRPr="003E2676">
        <w:rPr>
          <w:b/>
          <w:bCs/>
          <w:szCs w:val="22"/>
          <w:lang w:val="en-US"/>
        </w:rPr>
        <w:t>F. Karantoni</w:t>
      </w:r>
      <w:r w:rsidRPr="00EF2BED">
        <w:rPr>
          <w:szCs w:val="22"/>
          <w:lang w:val="en-US"/>
        </w:rPr>
        <w:t xml:space="preserve">, G. Tsionis, F. Lyrantzaki, M.N. Fardis "Seismic Fragility of regular masonry buildings for in-plane and out-of-plane failure" </w:t>
      </w:r>
      <w:r w:rsidRPr="00EF2BED">
        <w:rPr>
          <w:i/>
          <w:szCs w:val="22"/>
          <w:lang w:val="en-US"/>
        </w:rPr>
        <w:t>Earthquake and Structures</w:t>
      </w:r>
      <w:r w:rsidRPr="00EF2BED">
        <w:rPr>
          <w:szCs w:val="22"/>
          <w:lang w:val="en-US"/>
        </w:rPr>
        <w:t>, V6, 6, 689-713, 2014</w:t>
      </w:r>
      <w:bookmarkEnd w:id="8"/>
      <w:r w:rsidRPr="00EF2BED">
        <w:rPr>
          <w:szCs w:val="22"/>
          <w:lang w:val="en-US"/>
        </w:rPr>
        <w:t>.</w:t>
      </w:r>
    </w:p>
    <w:p w14:paraId="3AA8A08C" w14:textId="77777777" w:rsidR="001E4432" w:rsidRDefault="001E4432" w:rsidP="004C75A2">
      <w:pPr>
        <w:numPr>
          <w:ilvl w:val="0"/>
          <w:numId w:val="14"/>
        </w:numPr>
        <w:ind w:left="426"/>
        <w:rPr>
          <w:b/>
          <w:bCs/>
          <w:szCs w:val="22"/>
          <w:lang w:val="en-US"/>
        </w:rPr>
      </w:pPr>
      <w:r w:rsidRPr="003E2676">
        <w:rPr>
          <w:b/>
          <w:bCs/>
          <w:szCs w:val="22"/>
          <w:lang w:val="en-US"/>
        </w:rPr>
        <w:t>F. Karantoni</w:t>
      </w:r>
      <w:r w:rsidRPr="00EF2BED">
        <w:rPr>
          <w:szCs w:val="22"/>
          <w:lang w:val="en-US"/>
        </w:rPr>
        <w:t xml:space="preserve">, "Seismic retrofitting of </w:t>
      </w:r>
      <w:proofErr w:type="spellStart"/>
      <w:r w:rsidRPr="00EF2BED">
        <w:rPr>
          <w:szCs w:val="22"/>
          <w:lang w:val="en-US"/>
        </w:rPr>
        <w:t>Fragavilla</w:t>
      </w:r>
      <w:proofErr w:type="spellEnd"/>
      <w:r w:rsidRPr="00EF2BED">
        <w:rPr>
          <w:szCs w:val="22"/>
          <w:lang w:val="en-US"/>
        </w:rPr>
        <w:t xml:space="preserve"> Monastery" </w:t>
      </w:r>
      <w:r w:rsidRPr="00EF2BED">
        <w:rPr>
          <w:i/>
          <w:szCs w:val="22"/>
          <w:lang w:val="en-US"/>
        </w:rPr>
        <w:t>Earthquake and Structures</w:t>
      </w:r>
      <w:r w:rsidRPr="00EF2BED">
        <w:rPr>
          <w:szCs w:val="22"/>
          <w:lang w:val="en-US"/>
        </w:rPr>
        <w:t>, V5, 2, 143-160, 2013</w:t>
      </w:r>
    </w:p>
    <w:p w14:paraId="7223EB08" w14:textId="77777777" w:rsidR="001E4432" w:rsidRDefault="001E4432" w:rsidP="004C75A2">
      <w:pPr>
        <w:numPr>
          <w:ilvl w:val="0"/>
          <w:numId w:val="14"/>
        </w:numPr>
        <w:ind w:left="426"/>
        <w:rPr>
          <w:szCs w:val="22"/>
          <w:lang w:val="en-US"/>
        </w:rPr>
      </w:pPr>
      <w:r w:rsidRPr="003E2676">
        <w:rPr>
          <w:b/>
          <w:bCs/>
          <w:szCs w:val="22"/>
          <w:lang w:val="en-US"/>
        </w:rPr>
        <w:t>Karantoni, F.V.,</w:t>
      </w:r>
      <w:r w:rsidRPr="00EF2BED">
        <w:rPr>
          <w:szCs w:val="22"/>
          <w:lang w:val="en-US"/>
        </w:rPr>
        <w:t xml:space="preserve"> </w:t>
      </w:r>
      <w:proofErr w:type="spellStart"/>
      <w:r w:rsidRPr="00EF2BED">
        <w:rPr>
          <w:szCs w:val="22"/>
          <w:lang w:val="en-US"/>
        </w:rPr>
        <w:t>Bouckovalas</w:t>
      </w:r>
      <w:proofErr w:type="spellEnd"/>
      <w:r w:rsidRPr="00EF2BED">
        <w:rPr>
          <w:szCs w:val="22"/>
          <w:lang w:val="en-US"/>
        </w:rPr>
        <w:t xml:space="preserve">, G., “Description and distribution of damage of buildings during the </w:t>
      </w:r>
      <w:proofErr w:type="spellStart"/>
      <w:r w:rsidRPr="00EF2BED">
        <w:rPr>
          <w:szCs w:val="22"/>
          <w:lang w:val="en-US"/>
        </w:rPr>
        <w:t>Pyrgos</w:t>
      </w:r>
      <w:proofErr w:type="spellEnd"/>
      <w:r w:rsidRPr="00EF2BED">
        <w:rPr>
          <w:szCs w:val="22"/>
          <w:lang w:val="en-US"/>
        </w:rPr>
        <w:t xml:space="preserve"> (Greece) earthquake of 1993”, </w:t>
      </w:r>
      <w:r w:rsidRPr="00EF2BED">
        <w:rPr>
          <w:i/>
          <w:szCs w:val="22"/>
          <w:lang w:val="en-US"/>
        </w:rPr>
        <w:t>Soil Dynamics and Earthquake Engineering</w:t>
      </w:r>
      <w:r w:rsidRPr="00EF2BED">
        <w:rPr>
          <w:szCs w:val="22"/>
          <w:lang w:val="en-US"/>
        </w:rPr>
        <w:t>, vol. 16, No 2, 141-150, 1997</w:t>
      </w:r>
    </w:p>
    <w:p w14:paraId="66FC7961" w14:textId="77777777" w:rsidR="001E4432" w:rsidRDefault="001E4432" w:rsidP="004C75A2">
      <w:pPr>
        <w:numPr>
          <w:ilvl w:val="0"/>
          <w:numId w:val="14"/>
        </w:numPr>
        <w:ind w:left="426"/>
        <w:rPr>
          <w:szCs w:val="22"/>
          <w:lang w:val="en-US"/>
        </w:rPr>
      </w:pPr>
      <w:proofErr w:type="spellStart"/>
      <w:r w:rsidRPr="00EF2BED">
        <w:rPr>
          <w:szCs w:val="22"/>
          <w:lang w:val="en-US"/>
        </w:rPr>
        <w:t>Bouckovalas</w:t>
      </w:r>
      <w:proofErr w:type="spellEnd"/>
      <w:r w:rsidRPr="00EF2BED">
        <w:rPr>
          <w:szCs w:val="22"/>
          <w:lang w:val="en-US"/>
        </w:rPr>
        <w:t xml:space="preserve"> G., Anagnostopoulos A., </w:t>
      </w:r>
      <w:proofErr w:type="spellStart"/>
      <w:r w:rsidRPr="00EF2BED">
        <w:rPr>
          <w:szCs w:val="22"/>
          <w:lang w:val="en-US"/>
        </w:rPr>
        <w:t>Kapenis</w:t>
      </w:r>
      <w:proofErr w:type="spellEnd"/>
      <w:r w:rsidRPr="00EF2BED">
        <w:rPr>
          <w:szCs w:val="22"/>
          <w:lang w:val="en-US"/>
        </w:rPr>
        <w:t xml:space="preserve"> A., </w:t>
      </w:r>
      <w:r w:rsidRPr="003E2676">
        <w:rPr>
          <w:b/>
          <w:bCs/>
          <w:szCs w:val="22"/>
          <w:lang w:val="en-US"/>
        </w:rPr>
        <w:t>Karantoni F.V</w:t>
      </w:r>
      <w:r w:rsidRPr="00EF2BED">
        <w:rPr>
          <w:szCs w:val="22"/>
          <w:lang w:val="en-US"/>
        </w:rPr>
        <w:t xml:space="preserve">., "Analysis of Soil Effects and Distribution of Damage from </w:t>
      </w:r>
      <w:proofErr w:type="spellStart"/>
      <w:r w:rsidRPr="00EF2BED">
        <w:rPr>
          <w:szCs w:val="22"/>
          <w:lang w:val="en-US"/>
        </w:rPr>
        <w:t>Pyrgos</w:t>
      </w:r>
      <w:proofErr w:type="spellEnd"/>
      <w:r w:rsidRPr="00EF2BED">
        <w:rPr>
          <w:szCs w:val="22"/>
          <w:lang w:val="en-US"/>
        </w:rPr>
        <w:t xml:space="preserve"> 1993 (Greece) Earthquake”, </w:t>
      </w:r>
      <w:r w:rsidRPr="00EF2BED">
        <w:rPr>
          <w:i/>
          <w:szCs w:val="22"/>
          <w:lang w:val="en-US"/>
        </w:rPr>
        <w:t>Geotechnical and Geological Engineering</w:t>
      </w:r>
      <w:r w:rsidRPr="00EF2BED">
        <w:rPr>
          <w:szCs w:val="22"/>
          <w:lang w:val="en-US"/>
        </w:rPr>
        <w:t>, Vol. 14, 111-128, 1996</w:t>
      </w:r>
    </w:p>
    <w:p w14:paraId="7EC97898" w14:textId="77777777" w:rsidR="00063DC5" w:rsidRPr="00EF2BED" w:rsidRDefault="00063DC5" w:rsidP="004C75A2">
      <w:pPr>
        <w:numPr>
          <w:ilvl w:val="0"/>
          <w:numId w:val="14"/>
        </w:numPr>
        <w:ind w:left="426"/>
        <w:rPr>
          <w:szCs w:val="22"/>
          <w:lang w:val="en-US"/>
        </w:rPr>
      </w:pPr>
      <w:r w:rsidRPr="003E2676">
        <w:rPr>
          <w:b/>
          <w:bCs/>
          <w:szCs w:val="22"/>
          <w:lang w:val="en-US"/>
        </w:rPr>
        <w:t>Karantoni F.V.</w:t>
      </w:r>
      <w:r w:rsidRPr="00EF2BED">
        <w:rPr>
          <w:szCs w:val="22"/>
          <w:lang w:val="en-US"/>
        </w:rPr>
        <w:t xml:space="preserve"> and Fardis M.N., "Effectiveness of Seismic Strengthening Techniques for Masonry Buildings", </w:t>
      </w:r>
      <w:r w:rsidRPr="00EF2BED">
        <w:rPr>
          <w:i/>
          <w:szCs w:val="22"/>
          <w:lang w:val="en-US"/>
        </w:rPr>
        <w:t>Journal of Structural Engineering</w:t>
      </w:r>
      <w:r w:rsidRPr="00EF2BED">
        <w:rPr>
          <w:szCs w:val="22"/>
          <w:lang w:val="en-US"/>
        </w:rPr>
        <w:t>, ASCE, vol.118, No 7, 1884-1902, 1992</w:t>
      </w:r>
    </w:p>
    <w:p w14:paraId="122450D0" w14:textId="77777777" w:rsidR="001E4432" w:rsidRDefault="001E4432" w:rsidP="004C75A2">
      <w:pPr>
        <w:numPr>
          <w:ilvl w:val="0"/>
          <w:numId w:val="14"/>
        </w:numPr>
        <w:ind w:left="426"/>
        <w:rPr>
          <w:szCs w:val="22"/>
          <w:lang w:val="en-US"/>
        </w:rPr>
      </w:pPr>
      <w:r w:rsidRPr="003E2676">
        <w:rPr>
          <w:b/>
          <w:bCs/>
          <w:szCs w:val="22"/>
          <w:lang w:val="en-US"/>
        </w:rPr>
        <w:t>Karantoni F.V.</w:t>
      </w:r>
      <w:r w:rsidRPr="00EF2BED">
        <w:rPr>
          <w:szCs w:val="22"/>
          <w:lang w:val="en-US"/>
        </w:rPr>
        <w:t xml:space="preserve"> and Fardis M.N., "Computed vs Observed Seismic Response and Damage of Masonry Buildings", </w:t>
      </w:r>
      <w:r w:rsidRPr="00EF2BED">
        <w:rPr>
          <w:i/>
          <w:szCs w:val="22"/>
          <w:lang w:val="en-US"/>
        </w:rPr>
        <w:t>Journal of Structural Engineering</w:t>
      </w:r>
      <w:r w:rsidRPr="00EF2BED">
        <w:rPr>
          <w:szCs w:val="22"/>
          <w:lang w:val="en-US"/>
        </w:rPr>
        <w:t>, ASCE, vol.118, No 7, 1804-1821, 1992</w:t>
      </w:r>
    </w:p>
    <w:p w14:paraId="163CFD21" w14:textId="77777777" w:rsidR="00C516C3" w:rsidRPr="00C516C3" w:rsidRDefault="00C516C3" w:rsidP="00C516C3">
      <w:pPr>
        <w:ind w:left="0" w:firstLine="0"/>
        <w:rPr>
          <w:szCs w:val="22"/>
          <w:lang w:val="en-US"/>
        </w:rPr>
      </w:pPr>
      <w:r w:rsidRPr="00C516C3">
        <w:rPr>
          <w:i/>
          <w:iCs/>
          <w:szCs w:val="22"/>
        </w:rPr>
        <w:t>Ελληνικό</w:t>
      </w:r>
      <w:r>
        <w:rPr>
          <w:b/>
          <w:bCs/>
          <w:szCs w:val="22"/>
        </w:rPr>
        <w:t xml:space="preserve"> </w:t>
      </w:r>
      <w:r w:rsidRPr="00C516C3">
        <w:rPr>
          <w:i/>
          <w:iCs/>
          <w:szCs w:val="22"/>
        </w:rPr>
        <w:t>περιοδικό</w:t>
      </w:r>
    </w:p>
    <w:p w14:paraId="3CC78BFE" w14:textId="77777777" w:rsidR="0064783D" w:rsidRPr="006E0040" w:rsidRDefault="0064783D" w:rsidP="004C75A2">
      <w:pPr>
        <w:numPr>
          <w:ilvl w:val="0"/>
          <w:numId w:val="14"/>
        </w:numPr>
        <w:ind w:left="426"/>
        <w:rPr>
          <w:b/>
          <w:bCs/>
          <w:szCs w:val="22"/>
        </w:rPr>
      </w:pPr>
      <w:r w:rsidRPr="003E2676">
        <w:rPr>
          <w:b/>
          <w:bCs/>
          <w:szCs w:val="22"/>
        </w:rPr>
        <w:t>Καραντώνη Φ. Β</w:t>
      </w:r>
      <w:r w:rsidRPr="00EF2BED">
        <w:rPr>
          <w:szCs w:val="22"/>
        </w:rPr>
        <w:t xml:space="preserve">, Δειγματοληπτική Έρευνα Εναρμόνισης των Ελληνικών </w:t>
      </w:r>
      <w:proofErr w:type="spellStart"/>
      <w:r w:rsidRPr="00EF2BED">
        <w:rPr>
          <w:szCs w:val="22"/>
        </w:rPr>
        <w:t>Οπτοπλίνθων</w:t>
      </w:r>
      <w:proofErr w:type="spellEnd"/>
      <w:r w:rsidRPr="00EF2BED">
        <w:rPr>
          <w:szCs w:val="22"/>
        </w:rPr>
        <w:t xml:space="preserve"> προς τις απαιτήσεις του </w:t>
      </w:r>
      <w:proofErr w:type="spellStart"/>
      <w:r w:rsidRPr="00EF2BED">
        <w:rPr>
          <w:szCs w:val="22"/>
        </w:rPr>
        <w:t>Ευρωκώδικα</w:t>
      </w:r>
      <w:proofErr w:type="spellEnd"/>
      <w:r w:rsidRPr="00EF2BED">
        <w:rPr>
          <w:szCs w:val="22"/>
        </w:rPr>
        <w:t xml:space="preserve"> 6., </w:t>
      </w:r>
      <w:r w:rsidRPr="00EF2BED">
        <w:rPr>
          <w:i/>
          <w:szCs w:val="22"/>
        </w:rPr>
        <w:t>Τεχνικά Χρονικά</w:t>
      </w:r>
      <w:r w:rsidRPr="00EF2BED">
        <w:rPr>
          <w:szCs w:val="22"/>
        </w:rPr>
        <w:t xml:space="preserve">, Επιστημονικό Περιοδικό του ΤΕΕ,  Τομ. 18, </w:t>
      </w:r>
      <w:r w:rsidRPr="00EF2BED">
        <w:rPr>
          <w:szCs w:val="22"/>
          <w:lang w:val="en-US"/>
        </w:rPr>
        <w:t>no</w:t>
      </w:r>
      <w:r w:rsidRPr="00EF2BED">
        <w:rPr>
          <w:szCs w:val="22"/>
        </w:rPr>
        <w:t xml:space="preserve"> 2, σελ. 45-56, 1998</w:t>
      </w:r>
    </w:p>
    <w:p w14:paraId="4E52612B" w14:textId="77777777" w:rsidR="00C516C3" w:rsidRPr="006E0040" w:rsidRDefault="00C516C3" w:rsidP="0064783D">
      <w:pPr>
        <w:ind w:left="0" w:firstLine="0"/>
        <w:rPr>
          <w:szCs w:val="22"/>
        </w:rPr>
      </w:pPr>
    </w:p>
    <w:p w14:paraId="49669CEA" w14:textId="77777777" w:rsidR="0072678E" w:rsidRDefault="00481B17" w:rsidP="001E4432">
      <w:pPr>
        <w:pStyle w:val="Heading2"/>
      </w:pPr>
      <w:r>
        <w:t>Δ</w:t>
      </w:r>
      <w:r w:rsidR="00C931E2">
        <w:t>4</w:t>
      </w:r>
      <w:r w:rsidR="001E4432" w:rsidRPr="00EF2BED">
        <w:t>. Άρθρα σε</w:t>
      </w:r>
      <w:r w:rsidR="0072678E">
        <w:t xml:space="preserve"> </w:t>
      </w:r>
      <w:r w:rsidR="001E4432" w:rsidRPr="00EF2BED">
        <w:t xml:space="preserve"> πρακτικά</w:t>
      </w:r>
      <w:r w:rsidR="0072678E" w:rsidRPr="0072678E">
        <w:t xml:space="preserve"> </w:t>
      </w:r>
      <w:r w:rsidR="0072678E" w:rsidRPr="00EF2BED">
        <w:t>συνεδρίων με κριτές</w:t>
      </w:r>
    </w:p>
    <w:p w14:paraId="009EA53D" w14:textId="77777777" w:rsidR="0064783D" w:rsidRPr="0064783D" w:rsidRDefault="0064783D" w:rsidP="0064783D">
      <w:r>
        <w:t>Στο 92,7% των εργασιών η κ. Καραντώνη είναι πρώτη συγγραφέας ενώ ο μέσος αριθμός των συ-συγγραφέων είναι 2,10</w:t>
      </w:r>
      <w:r w:rsidR="00762E09">
        <w:t>.</w:t>
      </w:r>
    </w:p>
    <w:p w14:paraId="6135BBAC" w14:textId="77777777" w:rsidR="001E4432" w:rsidRPr="00FD1977" w:rsidRDefault="001E4432" w:rsidP="001E4432">
      <w:pPr>
        <w:pStyle w:val="Heading2"/>
        <w:rPr>
          <w:b w:val="0"/>
          <w:bCs w:val="0"/>
        </w:rPr>
      </w:pPr>
      <w:r w:rsidRPr="00FD1977">
        <w:rPr>
          <w:b w:val="0"/>
          <w:bCs w:val="0"/>
        </w:rPr>
        <w:t xml:space="preserve"> </w:t>
      </w:r>
      <w:r w:rsidR="0072678E" w:rsidRPr="00FD1977">
        <w:rPr>
          <w:b w:val="0"/>
          <w:bCs w:val="0"/>
        </w:rPr>
        <w:t xml:space="preserve">Διεθνή συνέδρια </w:t>
      </w:r>
    </w:p>
    <w:p w14:paraId="656D9D42" w14:textId="77777777" w:rsidR="001E4432" w:rsidRDefault="001E4432" w:rsidP="004C75A2">
      <w:pPr>
        <w:numPr>
          <w:ilvl w:val="0"/>
          <w:numId w:val="26"/>
        </w:numPr>
        <w:ind w:left="426" w:hanging="426"/>
        <w:rPr>
          <w:lang w:val="en-US"/>
        </w:rPr>
      </w:pPr>
      <w:r w:rsidRPr="003E2676">
        <w:rPr>
          <w:b/>
          <w:bCs/>
          <w:lang w:val="en-US"/>
        </w:rPr>
        <w:t>F.V. Karantoni</w:t>
      </w:r>
      <w:r>
        <w:rPr>
          <w:lang w:val="en-US"/>
        </w:rPr>
        <w:t>, D. Dimakopoulou “</w:t>
      </w:r>
      <w:r w:rsidRPr="004C33DF">
        <w:rPr>
          <w:lang w:val="en-US"/>
        </w:rPr>
        <w:t>Strengthening measures for upgrading the seismic response of Gazi Hasan Pasha mosque, Kos Island</w:t>
      </w:r>
      <w:r>
        <w:rPr>
          <w:lang w:val="en-US"/>
        </w:rPr>
        <w:t xml:space="preserve">” </w:t>
      </w:r>
      <w:r w:rsidRPr="004C33DF">
        <w:rPr>
          <w:lang w:val="en-US"/>
        </w:rPr>
        <w:t xml:space="preserve">Protection of Historical Constructions - Proceedings of PROHITECH 2020, I Vayas, F. </w:t>
      </w:r>
      <w:proofErr w:type="spellStart"/>
      <w:r w:rsidRPr="004C33DF">
        <w:rPr>
          <w:lang w:val="en-US"/>
        </w:rPr>
        <w:t>Mazzolani</w:t>
      </w:r>
      <w:proofErr w:type="spellEnd"/>
      <w:r w:rsidRPr="004C33DF">
        <w:rPr>
          <w:lang w:val="en-US"/>
        </w:rPr>
        <w:t xml:space="preserve"> (eds). Springer Nature Switzerland, 2021</w:t>
      </w:r>
      <w:r>
        <w:rPr>
          <w:lang w:val="en-US"/>
        </w:rPr>
        <w:t>(under publication)</w:t>
      </w:r>
    </w:p>
    <w:p w14:paraId="3936E83C" w14:textId="77777777" w:rsidR="001E4432" w:rsidRDefault="001E4432" w:rsidP="004C75A2">
      <w:pPr>
        <w:numPr>
          <w:ilvl w:val="0"/>
          <w:numId w:val="26"/>
        </w:numPr>
        <w:ind w:left="426" w:hanging="426"/>
        <w:rPr>
          <w:lang w:val="en-US"/>
        </w:rPr>
      </w:pPr>
      <w:r w:rsidRPr="003E2676">
        <w:rPr>
          <w:b/>
          <w:bCs/>
          <w:lang w:val="en-US"/>
        </w:rPr>
        <w:t>F.V Karantoni</w:t>
      </w:r>
      <w:r w:rsidRPr="007D0C68">
        <w:rPr>
          <w:lang w:val="en-US"/>
        </w:rPr>
        <w:t>, D. Dim</w:t>
      </w:r>
      <w:r>
        <w:rPr>
          <w:lang w:val="en-US"/>
        </w:rPr>
        <w:t>a</w:t>
      </w:r>
      <w:r w:rsidRPr="007D0C68">
        <w:rPr>
          <w:lang w:val="en-US"/>
        </w:rPr>
        <w:t xml:space="preserve">kopoulou </w:t>
      </w:r>
      <w:r>
        <w:rPr>
          <w:lang w:val="en-US"/>
        </w:rPr>
        <w:t>“</w:t>
      </w:r>
      <w:r>
        <w:t>Τ</w:t>
      </w:r>
      <w:r w:rsidRPr="00537866">
        <w:rPr>
          <w:lang w:val="en-US"/>
        </w:rPr>
        <w:t xml:space="preserve">he response of </w:t>
      </w:r>
      <w:r>
        <w:rPr>
          <w:lang w:val="en-US"/>
        </w:rPr>
        <w:t>G</w:t>
      </w:r>
      <w:r w:rsidRPr="00537866">
        <w:rPr>
          <w:lang w:val="en-US"/>
        </w:rPr>
        <w:t xml:space="preserve">azi </w:t>
      </w:r>
      <w:r>
        <w:rPr>
          <w:lang w:val="en-US"/>
        </w:rPr>
        <w:t>H</w:t>
      </w:r>
      <w:r w:rsidRPr="00537866">
        <w:rPr>
          <w:lang w:val="en-US"/>
        </w:rPr>
        <w:t xml:space="preserve">asan </w:t>
      </w:r>
      <w:r>
        <w:rPr>
          <w:lang w:val="en-US"/>
        </w:rPr>
        <w:t>P</w:t>
      </w:r>
      <w:r w:rsidRPr="00537866">
        <w:rPr>
          <w:lang w:val="en-US"/>
        </w:rPr>
        <w:t>a</w:t>
      </w:r>
      <w:r>
        <w:rPr>
          <w:lang w:val="en-US"/>
        </w:rPr>
        <w:t>sha</w:t>
      </w:r>
      <w:r w:rsidRPr="00537866">
        <w:rPr>
          <w:lang w:val="en-US"/>
        </w:rPr>
        <w:t xml:space="preserve"> mosque (</w:t>
      </w:r>
      <w:r>
        <w:rPr>
          <w:lang w:val="en-US"/>
        </w:rPr>
        <w:t>K</w:t>
      </w:r>
      <w:r w:rsidRPr="00537866">
        <w:rPr>
          <w:lang w:val="en-US"/>
        </w:rPr>
        <w:t xml:space="preserve">os </w:t>
      </w:r>
      <w:r>
        <w:rPr>
          <w:lang w:val="en-US"/>
        </w:rPr>
        <w:t>I</w:t>
      </w:r>
      <w:r w:rsidRPr="00537866">
        <w:rPr>
          <w:lang w:val="en-US"/>
        </w:rPr>
        <w:t xml:space="preserve">sland, </w:t>
      </w:r>
      <w:r>
        <w:rPr>
          <w:lang w:val="en-US"/>
        </w:rPr>
        <w:t>G</w:t>
      </w:r>
      <w:r w:rsidRPr="00537866">
        <w:rPr>
          <w:lang w:val="en-US"/>
        </w:rPr>
        <w:t xml:space="preserve">reece) to 2017 </w:t>
      </w:r>
      <w:r>
        <w:rPr>
          <w:lang w:val="en-US"/>
        </w:rPr>
        <w:t>M</w:t>
      </w:r>
      <w:r w:rsidRPr="00537866">
        <w:rPr>
          <w:lang w:val="en-US"/>
        </w:rPr>
        <w:t xml:space="preserve">w 6,6 </w:t>
      </w:r>
      <w:r>
        <w:rPr>
          <w:lang w:val="en-US"/>
        </w:rPr>
        <w:t>E</w:t>
      </w:r>
      <w:r w:rsidRPr="00537866">
        <w:rPr>
          <w:lang w:val="en-US"/>
        </w:rPr>
        <w:t>arthquake</w:t>
      </w:r>
      <w:r>
        <w:rPr>
          <w:lang w:val="en-US"/>
        </w:rPr>
        <w:t xml:space="preserve">” </w:t>
      </w:r>
      <w:r w:rsidRPr="00EF2BED">
        <w:rPr>
          <w:lang w:val="en-US"/>
        </w:rPr>
        <w:t>REHABEND</w:t>
      </w:r>
      <w:r>
        <w:rPr>
          <w:lang w:val="en-US"/>
        </w:rPr>
        <w:t xml:space="preserve"> 2020, Granada, Spain </w:t>
      </w:r>
    </w:p>
    <w:p w14:paraId="0A7817EC" w14:textId="77777777" w:rsidR="001E4432" w:rsidRPr="006E0040" w:rsidRDefault="001E4432" w:rsidP="004C75A2">
      <w:pPr>
        <w:numPr>
          <w:ilvl w:val="0"/>
          <w:numId w:val="26"/>
        </w:numPr>
        <w:spacing w:line="259" w:lineRule="auto"/>
        <w:ind w:left="426"/>
        <w:rPr>
          <w:lang w:val="en-US"/>
        </w:rPr>
      </w:pPr>
      <w:r w:rsidRPr="004878C2">
        <w:rPr>
          <w:b/>
          <w:bCs/>
          <w:szCs w:val="22"/>
          <w:lang w:val="en-US"/>
        </w:rPr>
        <w:t xml:space="preserve">F.V. Karantoni, </w:t>
      </w:r>
      <w:r w:rsidRPr="004878C2">
        <w:rPr>
          <w:szCs w:val="22"/>
          <w:lang w:val="en-US"/>
        </w:rPr>
        <w:t>D. Dimakopoulou</w:t>
      </w:r>
      <w:r w:rsidRPr="006E0040">
        <w:rPr>
          <w:szCs w:val="22"/>
          <w:lang w:val="en-US"/>
        </w:rPr>
        <w:t xml:space="preserve">, </w:t>
      </w:r>
      <w:r>
        <w:rPr>
          <w:szCs w:val="22"/>
          <w:lang w:val="en-US"/>
        </w:rPr>
        <w:t>“S</w:t>
      </w:r>
      <w:r w:rsidRPr="004878C2">
        <w:rPr>
          <w:szCs w:val="22"/>
          <w:lang w:val="en-US"/>
        </w:rPr>
        <w:t xml:space="preserve">trengthening </w:t>
      </w:r>
      <w:r>
        <w:rPr>
          <w:szCs w:val="22"/>
          <w:lang w:val="en-US"/>
        </w:rPr>
        <w:t>o</w:t>
      </w:r>
      <w:r w:rsidRPr="004878C2">
        <w:rPr>
          <w:szCs w:val="22"/>
          <w:lang w:val="en-US"/>
        </w:rPr>
        <w:t xml:space="preserve">f Gazi Hasan </w:t>
      </w:r>
      <w:proofErr w:type="spellStart"/>
      <w:r w:rsidRPr="004878C2">
        <w:rPr>
          <w:szCs w:val="22"/>
          <w:lang w:val="en-US"/>
        </w:rPr>
        <w:t>Paça</w:t>
      </w:r>
      <w:proofErr w:type="spellEnd"/>
      <w:r w:rsidRPr="004878C2">
        <w:rPr>
          <w:szCs w:val="22"/>
          <w:lang w:val="en-US"/>
        </w:rPr>
        <w:t xml:space="preserve"> Mosque </w:t>
      </w:r>
      <w:proofErr w:type="gramStart"/>
      <w:r w:rsidRPr="004878C2">
        <w:rPr>
          <w:szCs w:val="22"/>
          <w:lang w:val="en-US"/>
        </w:rPr>
        <w:t>In</w:t>
      </w:r>
      <w:proofErr w:type="gramEnd"/>
      <w:r w:rsidRPr="004878C2">
        <w:rPr>
          <w:szCs w:val="22"/>
          <w:lang w:val="en-US"/>
        </w:rPr>
        <w:t xml:space="preserve"> Kos Island, Greece</w:t>
      </w:r>
      <w:r>
        <w:rPr>
          <w:szCs w:val="22"/>
          <w:lang w:val="en-US"/>
        </w:rPr>
        <w:t>”</w:t>
      </w:r>
      <w:r w:rsidRPr="006E0040">
        <w:rPr>
          <w:szCs w:val="22"/>
          <w:lang w:val="en-US"/>
        </w:rPr>
        <w:t xml:space="preserve">, Proceedings IRF2020: 7th International Conference Integrity-Reliability-Failure. J.F. Silva Gomes and S.A. </w:t>
      </w:r>
      <w:proofErr w:type="spellStart"/>
      <w:r w:rsidRPr="006E0040">
        <w:rPr>
          <w:szCs w:val="22"/>
          <w:lang w:val="en-US"/>
        </w:rPr>
        <w:t>Meguid</w:t>
      </w:r>
      <w:proofErr w:type="spellEnd"/>
      <w:r w:rsidRPr="006E0040">
        <w:rPr>
          <w:szCs w:val="22"/>
          <w:lang w:val="en-US"/>
        </w:rPr>
        <w:t xml:space="preserve"> (editors), INEGI-FEUP (2020), pp.503-504</w:t>
      </w:r>
      <w:bookmarkStart w:id="9" w:name="_Hlk53051867"/>
    </w:p>
    <w:p w14:paraId="3C3A6F35" w14:textId="77777777" w:rsidR="001E4432" w:rsidRPr="008E5FEA" w:rsidRDefault="001E4432" w:rsidP="004C75A2">
      <w:pPr>
        <w:numPr>
          <w:ilvl w:val="0"/>
          <w:numId w:val="26"/>
        </w:numPr>
        <w:ind w:left="426"/>
        <w:rPr>
          <w:szCs w:val="22"/>
          <w:lang w:val="en-US"/>
        </w:rPr>
      </w:pPr>
      <w:r w:rsidRPr="008E5FEA">
        <w:rPr>
          <w:b/>
          <w:bCs/>
          <w:lang w:val="en-US"/>
        </w:rPr>
        <w:t xml:space="preserve"> </w:t>
      </w:r>
      <w:bookmarkStart w:id="10" w:name="_Hlk53048178"/>
      <w:bookmarkEnd w:id="9"/>
      <w:r w:rsidRPr="008E5FEA">
        <w:rPr>
          <w:b/>
          <w:bCs/>
          <w:szCs w:val="22"/>
          <w:lang w:val="en-US"/>
        </w:rPr>
        <w:t>F.V. Karantoni,</w:t>
      </w:r>
      <w:r w:rsidRPr="008E5FEA">
        <w:rPr>
          <w:szCs w:val="22"/>
          <w:lang w:val="en-US"/>
        </w:rPr>
        <w:t xml:space="preserve"> S J Pantazopoulou, “</w:t>
      </w:r>
      <w:r>
        <w:rPr>
          <w:szCs w:val="22"/>
          <w:lang w:val="en-US"/>
        </w:rPr>
        <w:t>P</w:t>
      </w:r>
      <w:r w:rsidRPr="008E5FEA">
        <w:rPr>
          <w:szCs w:val="22"/>
          <w:lang w:val="en-US"/>
        </w:rPr>
        <w:t>erformance of Confined Masonry of 1953 during the 2014 Cephalonia Earthquake” 7th Int. Conf. Structural Engineering Mechanics and Computing, SEMC2019, Cape Town, South Africa, 2019</w:t>
      </w:r>
      <w:bookmarkEnd w:id="10"/>
    </w:p>
    <w:p w14:paraId="28C9201E" w14:textId="77777777" w:rsidR="001E4432" w:rsidRPr="00EF2BED" w:rsidRDefault="001E4432" w:rsidP="004C75A2">
      <w:pPr>
        <w:numPr>
          <w:ilvl w:val="0"/>
          <w:numId w:val="26"/>
        </w:numPr>
        <w:spacing w:line="259" w:lineRule="auto"/>
        <w:ind w:left="426"/>
        <w:rPr>
          <w:szCs w:val="22"/>
          <w:lang w:val="en-US"/>
        </w:rPr>
      </w:pPr>
      <w:r w:rsidRPr="00EF2BED">
        <w:rPr>
          <w:szCs w:val="22"/>
          <w:lang w:val="en-US"/>
        </w:rPr>
        <w:t xml:space="preserve">S. I Pardalopoulos, </w:t>
      </w:r>
      <w:r w:rsidRPr="003E2676">
        <w:rPr>
          <w:b/>
          <w:bCs/>
          <w:szCs w:val="22"/>
          <w:lang w:val="en-US"/>
        </w:rPr>
        <w:t>F. V.  Karantoni</w:t>
      </w:r>
      <w:r w:rsidRPr="00EF2BED">
        <w:rPr>
          <w:szCs w:val="22"/>
          <w:lang w:val="en-US"/>
        </w:rPr>
        <w:t>, S. J. Pantazopoulou</w:t>
      </w:r>
      <w:r w:rsidRPr="006E0040">
        <w:rPr>
          <w:szCs w:val="22"/>
          <w:lang w:val="en-US"/>
        </w:rPr>
        <w:t xml:space="preserve">, </w:t>
      </w:r>
      <w:r w:rsidRPr="00EF2BED">
        <w:rPr>
          <w:szCs w:val="22"/>
          <w:lang w:val="en-US"/>
        </w:rPr>
        <w:t>“Assessing the failure mechanism of masonry structures” 16</w:t>
      </w:r>
      <w:r w:rsidRPr="00EF2BED">
        <w:rPr>
          <w:szCs w:val="22"/>
          <w:vertAlign w:val="superscript"/>
          <w:lang w:val="en-US"/>
        </w:rPr>
        <w:t>th</w:t>
      </w:r>
      <w:r w:rsidRPr="00EF2BED">
        <w:rPr>
          <w:szCs w:val="22"/>
          <w:lang w:val="en-US"/>
        </w:rPr>
        <w:t xml:space="preserve"> European Conference on Earthquake Engineering, Thessaloniki 2018</w:t>
      </w:r>
    </w:p>
    <w:p w14:paraId="46E1ECE6" w14:textId="77777777" w:rsidR="001E4432" w:rsidRPr="00EF2BED" w:rsidRDefault="001E4432" w:rsidP="004C75A2">
      <w:pPr>
        <w:numPr>
          <w:ilvl w:val="0"/>
          <w:numId w:val="26"/>
        </w:numPr>
        <w:spacing w:line="259" w:lineRule="auto"/>
        <w:ind w:left="426"/>
        <w:rPr>
          <w:szCs w:val="22"/>
          <w:lang w:val="en-US"/>
        </w:rPr>
      </w:pPr>
      <w:r w:rsidRPr="003E2676">
        <w:rPr>
          <w:b/>
          <w:bCs/>
          <w:szCs w:val="22"/>
          <w:lang w:val="en-US"/>
        </w:rPr>
        <w:t>F.V</w:t>
      </w:r>
      <w:r w:rsidR="0064783D" w:rsidRPr="006E0040">
        <w:rPr>
          <w:b/>
          <w:bCs/>
          <w:szCs w:val="22"/>
          <w:lang w:val="en-US"/>
        </w:rPr>
        <w:t>.</w:t>
      </w:r>
      <w:r w:rsidRPr="003E2676">
        <w:rPr>
          <w:b/>
          <w:bCs/>
          <w:szCs w:val="22"/>
          <w:lang w:val="en-US"/>
        </w:rPr>
        <w:t xml:space="preserve"> Karantoni</w:t>
      </w:r>
      <w:r w:rsidRPr="00EF2BED">
        <w:rPr>
          <w:szCs w:val="22"/>
          <w:lang w:val="en-US"/>
        </w:rPr>
        <w:t xml:space="preserve">, D.N </w:t>
      </w:r>
      <w:proofErr w:type="spellStart"/>
      <w:r w:rsidRPr="00EF2BED">
        <w:rPr>
          <w:szCs w:val="22"/>
          <w:lang w:val="en-US"/>
        </w:rPr>
        <w:t>Sarantitis</w:t>
      </w:r>
      <w:proofErr w:type="spellEnd"/>
      <w:r w:rsidRPr="00EF2BED">
        <w:rPr>
          <w:szCs w:val="22"/>
          <w:lang w:val="en-US"/>
        </w:rPr>
        <w:t xml:space="preserve">, “Seismic Behavior of Masonry Buildings After Interventions </w:t>
      </w:r>
      <w:proofErr w:type="gramStart"/>
      <w:r w:rsidRPr="00EF2BED">
        <w:rPr>
          <w:szCs w:val="22"/>
          <w:lang w:val="en-US"/>
        </w:rPr>
        <w:t>Of</w:t>
      </w:r>
      <w:proofErr w:type="gramEnd"/>
      <w:r w:rsidRPr="00EF2BED">
        <w:rPr>
          <w:szCs w:val="22"/>
          <w:lang w:val="en-US"/>
        </w:rPr>
        <w:t xml:space="preserve"> The Load Bearing System” REHABEND 2018, Caceres, Spain, 2018.  </w:t>
      </w:r>
    </w:p>
    <w:p w14:paraId="644A10C3" w14:textId="77777777" w:rsidR="001E4432" w:rsidRPr="00EF2BED" w:rsidRDefault="001E4432" w:rsidP="004C75A2">
      <w:pPr>
        <w:numPr>
          <w:ilvl w:val="0"/>
          <w:numId w:val="26"/>
        </w:numPr>
        <w:ind w:left="426"/>
        <w:rPr>
          <w:szCs w:val="22"/>
          <w:lang w:val="en-US"/>
        </w:rPr>
      </w:pPr>
      <w:r w:rsidRPr="003E2676">
        <w:rPr>
          <w:b/>
          <w:bCs/>
          <w:szCs w:val="22"/>
          <w:lang w:val="en-US"/>
        </w:rPr>
        <w:t>F.V. Karantoni</w:t>
      </w:r>
      <w:r w:rsidRPr="00EF2BED">
        <w:rPr>
          <w:szCs w:val="22"/>
          <w:lang w:val="en-US"/>
        </w:rPr>
        <w:t>, S. J. Pantazopoulou, “European procedures for seismic assessment of URM structures” 13th Canadian masonry Symposium, Halifax, Canada, 2017</w:t>
      </w:r>
    </w:p>
    <w:p w14:paraId="0872078C" w14:textId="77777777" w:rsidR="001E4432" w:rsidRPr="00EF2BED" w:rsidRDefault="001E4432" w:rsidP="004C75A2">
      <w:pPr>
        <w:numPr>
          <w:ilvl w:val="0"/>
          <w:numId w:val="26"/>
        </w:numPr>
        <w:ind w:left="426"/>
        <w:rPr>
          <w:szCs w:val="22"/>
          <w:lang w:val="en-US"/>
        </w:rPr>
      </w:pPr>
      <w:r w:rsidRPr="003E2676">
        <w:rPr>
          <w:b/>
          <w:bCs/>
          <w:szCs w:val="22"/>
          <w:lang w:val="en-US"/>
        </w:rPr>
        <w:t>F.V. Karantoni</w:t>
      </w:r>
      <w:r w:rsidRPr="00EF2BED">
        <w:rPr>
          <w:szCs w:val="22"/>
          <w:lang w:val="en-US"/>
        </w:rPr>
        <w:t>, S. J. Pantazopoulou, “Towards the development of a seismic assessment framework for URM structures”, 16 World Congress on Earthquake Engineering, Santiago, Chile, 2017</w:t>
      </w:r>
    </w:p>
    <w:p w14:paraId="19983F42" w14:textId="77777777" w:rsidR="001E4432" w:rsidRPr="00EF2BED" w:rsidRDefault="001E4432" w:rsidP="004C75A2">
      <w:pPr>
        <w:numPr>
          <w:ilvl w:val="0"/>
          <w:numId w:val="26"/>
        </w:numPr>
        <w:ind w:left="426"/>
        <w:rPr>
          <w:szCs w:val="22"/>
          <w:lang w:val="en-US"/>
        </w:rPr>
      </w:pPr>
      <w:r w:rsidRPr="003E2676">
        <w:rPr>
          <w:b/>
          <w:bCs/>
          <w:szCs w:val="22"/>
          <w:lang w:val="en-US"/>
        </w:rPr>
        <w:t>F.V. Karantoni</w:t>
      </w:r>
      <w:r w:rsidRPr="00EF2BED">
        <w:rPr>
          <w:szCs w:val="22"/>
          <w:lang w:val="en-US"/>
        </w:rPr>
        <w:t>, S. J. Pantazopoulou, «Review of Seismic Assessment Procedures Proposed for URM Traditional and Heritage Structures», Int. Congress Structural Analysis of Historical Constructions, Leuven, Belgium, 2016</w:t>
      </w:r>
    </w:p>
    <w:p w14:paraId="00BF7FB4" w14:textId="77777777" w:rsidR="001E4432" w:rsidRPr="00EF2BED" w:rsidRDefault="001E4432" w:rsidP="004C75A2">
      <w:pPr>
        <w:numPr>
          <w:ilvl w:val="0"/>
          <w:numId w:val="26"/>
        </w:numPr>
        <w:ind w:left="426"/>
        <w:rPr>
          <w:szCs w:val="22"/>
          <w:lang w:val="en-US"/>
        </w:rPr>
      </w:pPr>
      <w:r w:rsidRPr="003E2676">
        <w:rPr>
          <w:b/>
          <w:bCs/>
          <w:szCs w:val="22"/>
          <w:lang w:val="en-US"/>
        </w:rPr>
        <w:t>F.V. Karantoni</w:t>
      </w:r>
      <w:r w:rsidRPr="00EF2BED">
        <w:rPr>
          <w:szCs w:val="22"/>
          <w:lang w:val="en-US"/>
        </w:rPr>
        <w:t>, S. J. Pantazopoulou, “The performance of confined masonry buildings in the 2014 Cephalonia earthquakes”, REHABEND 2016, Burgos, Spain, July 2016</w:t>
      </w:r>
    </w:p>
    <w:p w14:paraId="4D92BCC2" w14:textId="77777777" w:rsidR="001E4432" w:rsidRPr="00EF2BED" w:rsidRDefault="001E4432" w:rsidP="004C75A2">
      <w:pPr>
        <w:numPr>
          <w:ilvl w:val="0"/>
          <w:numId w:val="26"/>
        </w:numPr>
        <w:ind w:left="426"/>
        <w:rPr>
          <w:szCs w:val="22"/>
          <w:lang w:val="en-US"/>
        </w:rPr>
      </w:pPr>
      <w:r w:rsidRPr="003E2676">
        <w:rPr>
          <w:b/>
          <w:bCs/>
          <w:szCs w:val="22"/>
          <w:lang w:val="en-US"/>
        </w:rPr>
        <w:t>F. V</w:t>
      </w:r>
      <w:r w:rsidR="0064783D" w:rsidRPr="006E0040">
        <w:rPr>
          <w:b/>
          <w:bCs/>
          <w:szCs w:val="22"/>
          <w:lang w:val="en-US"/>
        </w:rPr>
        <w:t>.</w:t>
      </w:r>
      <w:r w:rsidRPr="003E2676">
        <w:rPr>
          <w:b/>
          <w:bCs/>
          <w:szCs w:val="22"/>
          <w:lang w:val="en-US"/>
        </w:rPr>
        <w:t xml:space="preserve"> Karantoni</w:t>
      </w:r>
      <w:r w:rsidRPr="00EF2BED">
        <w:rPr>
          <w:szCs w:val="22"/>
          <w:lang w:val="en-US"/>
        </w:rPr>
        <w:t xml:space="preserve">, F. Lyrantzaki, "Seismic Strengthening of historical masonry houses in seismic prone areas using EN 1998-3", </w:t>
      </w:r>
      <w:r w:rsidRPr="00EF2BED">
        <w:rPr>
          <w:i/>
          <w:szCs w:val="22"/>
          <w:lang w:val="en-US"/>
        </w:rPr>
        <w:t>9</w:t>
      </w:r>
      <w:r w:rsidRPr="00EF2BED">
        <w:rPr>
          <w:i/>
          <w:szCs w:val="22"/>
          <w:vertAlign w:val="superscript"/>
          <w:lang w:val="en-US"/>
        </w:rPr>
        <w:t>th</w:t>
      </w:r>
      <w:r w:rsidRPr="00EF2BED">
        <w:rPr>
          <w:szCs w:val="22"/>
          <w:lang w:val="en-US"/>
        </w:rPr>
        <w:t xml:space="preserve"> </w:t>
      </w:r>
      <w:r w:rsidRPr="00EF2BED">
        <w:rPr>
          <w:i/>
          <w:szCs w:val="22"/>
          <w:lang w:val="en-US"/>
        </w:rPr>
        <w:t>International Masonry Conference</w:t>
      </w:r>
      <w:r w:rsidRPr="00EF2BED">
        <w:rPr>
          <w:szCs w:val="22"/>
          <w:lang w:val="en-US"/>
        </w:rPr>
        <w:t xml:space="preserve">, </w:t>
      </w:r>
      <w:proofErr w:type="spellStart"/>
      <w:r w:rsidRPr="00EF2BED">
        <w:rPr>
          <w:szCs w:val="22"/>
          <w:lang w:val="en-US"/>
        </w:rPr>
        <w:t>Gumaraes</w:t>
      </w:r>
      <w:proofErr w:type="spellEnd"/>
      <w:r w:rsidRPr="00EF2BED">
        <w:rPr>
          <w:szCs w:val="22"/>
          <w:lang w:val="en-US"/>
        </w:rPr>
        <w:t>, Portugal, 2014</w:t>
      </w:r>
    </w:p>
    <w:p w14:paraId="11604A4D" w14:textId="77777777" w:rsidR="001E4432" w:rsidRPr="00EF2BED" w:rsidRDefault="001E4432" w:rsidP="004C75A2">
      <w:pPr>
        <w:numPr>
          <w:ilvl w:val="0"/>
          <w:numId w:val="26"/>
        </w:numPr>
        <w:ind w:left="426"/>
        <w:rPr>
          <w:szCs w:val="22"/>
          <w:lang w:val="en-US"/>
        </w:rPr>
      </w:pPr>
      <w:r w:rsidRPr="003E2676">
        <w:rPr>
          <w:b/>
          <w:bCs/>
          <w:szCs w:val="22"/>
          <w:lang w:val="en-US"/>
        </w:rPr>
        <w:t>F. V. Karantoni</w:t>
      </w:r>
      <w:r w:rsidRPr="00EF2BED">
        <w:rPr>
          <w:szCs w:val="22"/>
          <w:lang w:val="en-US"/>
        </w:rPr>
        <w:t>, M. Papadopoulos, V. Pantazopoulou, "Criteria Guiding Seismic Up</w:t>
      </w:r>
      <w:r w:rsidR="0064783D" w:rsidRPr="006E0040">
        <w:rPr>
          <w:szCs w:val="22"/>
          <w:lang w:val="en-US"/>
        </w:rPr>
        <w:t>-</w:t>
      </w:r>
      <w:r w:rsidRPr="00EF2BED">
        <w:rPr>
          <w:szCs w:val="22"/>
          <w:lang w:val="en-US"/>
        </w:rPr>
        <w:t xml:space="preserve">graded Strategies of Traditional   Masonry Buildings in Greece", </w:t>
      </w:r>
      <w:r w:rsidRPr="00EF2BED">
        <w:rPr>
          <w:i/>
          <w:szCs w:val="22"/>
          <w:lang w:val="en-US"/>
        </w:rPr>
        <w:t>SMAR 2013</w:t>
      </w:r>
      <w:r w:rsidRPr="00EF2BED">
        <w:rPr>
          <w:szCs w:val="22"/>
          <w:lang w:val="en-US"/>
        </w:rPr>
        <w:t>, Istanbul, 2013</w:t>
      </w:r>
    </w:p>
    <w:p w14:paraId="360F3986" w14:textId="77777777" w:rsidR="001E4432" w:rsidRPr="00EF2BED" w:rsidRDefault="001E4432" w:rsidP="004C75A2">
      <w:pPr>
        <w:numPr>
          <w:ilvl w:val="0"/>
          <w:numId w:val="26"/>
        </w:numPr>
        <w:ind w:left="426"/>
        <w:rPr>
          <w:szCs w:val="22"/>
          <w:lang w:val="en-US"/>
        </w:rPr>
      </w:pPr>
      <w:r w:rsidRPr="003E2676">
        <w:rPr>
          <w:b/>
          <w:bCs/>
          <w:szCs w:val="22"/>
          <w:lang w:val="en-US"/>
        </w:rPr>
        <w:t>F.V</w:t>
      </w:r>
      <w:r w:rsidR="0064783D" w:rsidRPr="006E0040">
        <w:rPr>
          <w:b/>
          <w:bCs/>
          <w:szCs w:val="22"/>
          <w:lang w:val="en-US"/>
        </w:rPr>
        <w:t>.</w:t>
      </w:r>
      <w:r w:rsidRPr="003E2676">
        <w:rPr>
          <w:b/>
          <w:bCs/>
          <w:szCs w:val="22"/>
          <w:lang w:val="en-US"/>
        </w:rPr>
        <w:t xml:space="preserve"> Karantoni</w:t>
      </w:r>
      <w:r w:rsidRPr="00EF2BED">
        <w:rPr>
          <w:szCs w:val="22"/>
          <w:lang w:val="en-US"/>
        </w:rPr>
        <w:t xml:space="preserve">, J.C </w:t>
      </w:r>
      <w:proofErr w:type="spellStart"/>
      <w:r w:rsidRPr="00EF2BED">
        <w:rPr>
          <w:szCs w:val="22"/>
          <w:lang w:val="en-US"/>
        </w:rPr>
        <w:t>Manalis</w:t>
      </w:r>
      <w:proofErr w:type="spellEnd"/>
      <w:r w:rsidRPr="00EF2BED">
        <w:rPr>
          <w:szCs w:val="22"/>
          <w:lang w:val="en-US"/>
        </w:rPr>
        <w:t xml:space="preserve">, "Seismic Assessment of a non – Symmetric Stone Masonry Building with Flexible Floors", </w:t>
      </w:r>
      <w:r w:rsidRPr="00EF2BED">
        <w:rPr>
          <w:i/>
          <w:szCs w:val="22"/>
          <w:lang w:val="en-US"/>
        </w:rPr>
        <w:t>COMPDYN 2013</w:t>
      </w:r>
      <w:r w:rsidRPr="00EF2BED">
        <w:rPr>
          <w:szCs w:val="22"/>
          <w:lang w:val="en-US"/>
        </w:rPr>
        <w:t>, Kos Island, 2013</w:t>
      </w:r>
    </w:p>
    <w:p w14:paraId="011EA373" w14:textId="77777777" w:rsidR="001E4432" w:rsidRPr="00EF2BED" w:rsidRDefault="001E4432" w:rsidP="004C75A2">
      <w:pPr>
        <w:numPr>
          <w:ilvl w:val="0"/>
          <w:numId w:val="26"/>
        </w:numPr>
        <w:ind w:left="426"/>
        <w:rPr>
          <w:szCs w:val="22"/>
          <w:lang w:val="en-US"/>
        </w:rPr>
      </w:pPr>
      <w:r w:rsidRPr="003E2676">
        <w:rPr>
          <w:b/>
          <w:bCs/>
          <w:szCs w:val="22"/>
          <w:lang w:val="en-US"/>
        </w:rPr>
        <w:t>F.V</w:t>
      </w:r>
      <w:r w:rsidR="0064783D" w:rsidRPr="006E0040">
        <w:rPr>
          <w:b/>
          <w:bCs/>
          <w:szCs w:val="22"/>
          <w:lang w:val="en-US"/>
        </w:rPr>
        <w:t>.</w:t>
      </w:r>
      <w:r w:rsidRPr="003E2676">
        <w:rPr>
          <w:b/>
          <w:bCs/>
          <w:szCs w:val="22"/>
          <w:lang w:val="en-US"/>
        </w:rPr>
        <w:t xml:space="preserve"> Karantoni,</w:t>
      </w:r>
      <w:r w:rsidRPr="00EF2BED">
        <w:rPr>
          <w:szCs w:val="22"/>
          <w:lang w:val="en-US"/>
        </w:rPr>
        <w:t xml:space="preserve"> S. Pantazopoulou, "Criteria guiding seismic upgrading of traditional masonry buildings", </w:t>
      </w:r>
      <w:r w:rsidRPr="00EF2BED">
        <w:rPr>
          <w:i/>
          <w:szCs w:val="22"/>
          <w:lang w:val="en-US"/>
        </w:rPr>
        <w:t>12</w:t>
      </w:r>
      <w:r w:rsidRPr="00EF2BED">
        <w:rPr>
          <w:i/>
          <w:szCs w:val="22"/>
          <w:vertAlign w:val="superscript"/>
          <w:lang w:val="en-US"/>
        </w:rPr>
        <w:t>th</w:t>
      </w:r>
      <w:r w:rsidRPr="00EF2BED">
        <w:rPr>
          <w:i/>
          <w:szCs w:val="22"/>
          <w:lang w:val="en-US"/>
        </w:rPr>
        <w:t xml:space="preserve"> Canadian Masonry Symposium</w:t>
      </w:r>
      <w:r w:rsidRPr="00EF2BED">
        <w:rPr>
          <w:szCs w:val="22"/>
          <w:lang w:val="en-US"/>
        </w:rPr>
        <w:t>, Vancouver, 2013</w:t>
      </w:r>
    </w:p>
    <w:p w14:paraId="0F71171F" w14:textId="77777777" w:rsidR="001E4432" w:rsidRPr="00EF2BED" w:rsidRDefault="001E4432" w:rsidP="004C75A2">
      <w:pPr>
        <w:numPr>
          <w:ilvl w:val="0"/>
          <w:numId w:val="26"/>
        </w:numPr>
        <w:ind w:left="426"/>
        <w:rPr>
          <w:szCs w:val="22"/>
          <w:lang w:val="en-US"/>
        </w:rPr>
      </w:pPr>
      <w:r w:rsidRPr="003E2676">
        <w:rPr>
          <w:b/>
          <w:bCs/>
          <w:szCs w:val="22"/>
          <w:lang w:val="en-US"/>
        </w:rPr>
        <w:t>F.V</w:t>
      </w:r>
      <w:r w:rsidR="0064783D" w:rsidRPr="006E0040">
        <w:rPr>
          <w:b/>
          <w:bCs/>
          <w:szCs w:val="22"/>
          <w:lang w:val="en-US"/>
        </w:rPr>
        <w:t>.</w:t>
      </w:r>
      <w:r w:rsidRPr="003E2676">
        <w:rPr>
          <w:b/>
          <w:bCs/>
          <w:szCs w:val="22"/>
          <w:lang w:val="en-US"/>
        </w:rPr>
        <w:t xml:space="preserve"> Karantoni</w:t>
      </w:r>
      <w:r w:rsidRPr="00EF2BED">
        <w:rPr>
          <w:szCs w:val="22"/>
          <w:lang w:val="en-US"/>
        </w:rPr>
        <w:t>, F. Lyrantzaki, G. Tsionis, M.N. Fardis, "Seismic Fragility functions of stone masonry Buildings"</w:t>
      </w:r>
      <w:r w:rsidRPr="00EF2BED">
        <w:rPr>
          <w:szCs w:val="22"/>
          <w:lang w:val="en-GB"/>
        </w:rPr>
        <w:t xml:space="preserve">, </w:t>
      </w:r>
      <w:r w:rsidRPr="00EF2BED">
        <w:rPr>
          <w:i/>
          <w:szCs w:val="22"/>
          <w:lang w:val="en-US"/>
        </w:rPr>
        <w:t>Proc. 15 WCEE</w:t>
      </w:r>
      <w:r w:rsidRPr="00EF2BED">
        <w:rPr>
          <w:szCs w:val="22"/>
          <w:lang w:val="en-US"/>
        </w:rPr>
        <w:t>, Lisbon, 2012</w:t>
      </w:r>
    </w:p>
    <w:p w14:paraId="0090B76A" w14:textId="77777777" w:rsidR="001E4432" w:rsidRPr="00EF2BED" w:rsidRDefault="001E4432" w:rsidP="004C75A2">
      <w:pPr>
        <w:numPr>
          <w:ilvl w:val="0"/>
          <w:numId w:val="26"/>
        </w:numPr>
        <w:ind w:left="426"/>
        <w:rPr>
          <w:szCs w:val="22"/>
          <w:lang w:val="en-US"/>
        </w:rPr>
      </w:pPr>
      <w:r w:rsidRPr="003E2676">
        <w:rPr>
          <w:b/>
          <w:bCs/>
          <w:szCs w:val="22"/>
          <w:lang w:val="en-US"/>
        </w:rPr>
        <w:t>F. V</w:t>
      </w:r>
      <w:r w:rsidR="0064783D" w:rsidRPr="006E0040">
        <w:rPr>
          <w:b/>
          <w:bCs/>
          <w:szCs w:val="22"/>
          <w:lang w:val="en-US"/>
        </w:rPr>
        <w:t>.</w:t>
      </w:r>
      <w:r w:rsidRPr="003E2676">
        <w:rPr>
          <w:b/>
          <w:bCs/>
          <w:szCs w:val="22"/>
          <w:lang w:val="en-US"/>
        </w:rPr>
        <w:t xml:space="preserve"> Karantoni</w:t>
      </w:r>
      <w:r w:rsidRPr="00EF2BED">
        <w:rPr>
          <w:szCs w:val="22"/>
          <w:lang w:val="en-US"/>
        </w:rPr>
        <w:t xml:space="preserve"> “Strengthening of a byzantine church”, </w:t>
      </w:r>
      <w:r w:rsidRPr="00EF2BED">
        <w:rPr>
          <w:i/>
          <w:szCs w:val="22"/>
          <w:lang w:val="en-US"/>
        </w:rPr>
        <w:t>8</w:t>
      </w:r>
      <w:r w:rsidRPr="00EF2BED">
        <w:rPr>
          <w:i/>
          <w:szCs w:val="22"/>
          <w:vertAlign w:val="superscript"/>
          <w:lang w:val="en-US"/>
        </w:rPr>
        <w:t>th</w:t>
      </w:r>
      <w:r w:rsidRPr="00EF2BED">
        <w:rPr>
          <w:i/>
          <w:szCs w:val="22"/>
          <w:lang w:val="en-US"/>
        </w:rPr>
        <w:t xml:space="preserve"> International Masonry Con</w:t>
      </w:r>
      <w:r w:rsidR="0064783D" w:rsidRPr="006E0040">
        <w:rPr>
          <w:i/>
          <w:szCs w:val="22"/>
          <w:lang w:val="en-US"/>
        </w:rPr>
        <w:t>-</w:t>
      </w:r>
      <w:proofErr w:type="spellStart"/>
      <w:r w:rsidRPr="00EF2BED">
        <w:rPr>
          <w:i/>
          <w:szCs w:val="22"/>
          <w:lang w:val="en-US"/>
        </w:rPr>
        <w:t>ference</w:t>
      </w:r>
      <w:proofErr w:type="spellEnd"/>
      <w:r w:rsidRPr="00EF2BED">
        <w:rPr>
          <w:szCs w:val="22"/>
          <w:lang w:val="en-US"/>
        </w:rPr>
        <w:t>, Dresden, 2010</w:t>
      </w:r>
    </w:p>
    <w:p w14:paraId="4AD9107F" w14:textId="77777777" w:rsidR="001E4432" w:rsidRPr="00EF2BED" w:rsidRDefault="001E4432" w:rsidP="004C75A2">
      <w:pPr>
        <w:numPr>
          <w:ilvl w:val="0"/>
          <w:numId w:val="26"/>
        </w:numPr>
        <w:ind w:left="426"/>
        <w:rPr>
          <w:szCs w:val="22"/>
        </w:rPr>
      </w:pPr>
      <w:r w:rsidRPr="003E2676">
        <w:rPr>
          <w:b/>
          <w:bCs/>
          <w:szCs w:val="22"/>
          <w:lang w:val="en-US"/>
        </w:rPr>
        <w:t>F.V</w:t>
      </w:r>
      <w:r w:rsidR="0064783D" w:rsidRPr="006E0040">
        <w:rPr>
          <w:b/>
          <w:bCs/>
          <w:szCs w:val="22"/>
          <w:lang w:val="en-US"/>
        </w:rPr>
        <w:t>.</w:t>
      </w:r>
      <w:r w:rsidRPr="003E2676">
        <w:rPr>
          <w:b/>
          <w:bCs/>
          <w:szCs w:val="22"/>
          <w:lang w:val="en-US"/>
        </w:rPr>
        <w:t xml:space="preserve"> Karantoni</w:t>
      </w:r>
      <w:r w:rsidRPr="00EF2BED">
        <w:rPr>
          <w:szCs w:val="22"/>
          <w:lang w:val="en-US"/>
        </w:rPr>
        <w:t xml:space="preserve">, “Seismic </w:t>
      </w:r>
      <w:proofErr w:type="spellStart"/>
      <w:r w:rsidRPr="00EF2BED">
        <w:rPr>
          <w:szCs w:val="22"/>
          <w:lang w:val="en-US"/>
        </w:rPr>
        <w:t>Behaviour</w:t>
      </w:r>
      <w:proofErr w:type="spellEnd"/>
      <w:r w:rsidRPr="00EF2BED">
        <w:rPr>
          <w:szCs w:val="22"/>
          <w:lang w:val="en-US"/>
        </w:rPr>
        <w:t xml:space="preserve"> of a Byzantine Church and Proposed Retrofitting Measures”, </w:t>
      </w:r>
      <w:r w:rsidRPr="00EF2BED">
        <w:rPr>
          <w:i/>
          <w:szCs w:val="22"/>
          <w:lang w:val="en-US"/>
        </w:rPr>
        <w:t>8th Int. Seminar</w:t>
      </w:r>
      <w:r w:rsidRPr="00EF2BED">
        <w:rPr>
          <w:i/>
          <w:szCs w:val="22"/>
        </w:rPr>
        <w:t xml:space="preserve"> </w:t>
      </w:r>
      <w:r w:rsidRPr="00EF2BED">
        <w:rPr>
          <w:i/>
          <w:szCs w:val="22"/>
          <w:lang w:val="en-US"/>
        </w:rPr>
        <w:t>on</w:t>
      </w:r>
      <w:r w:rsidRPr="00EF2BED">
        <w:rPr>
          <w:i/>
          <w:szCs w:val="22"/>
        </w:rPr>
        <w:t xml:space="preserve"> </w:t>
      </w:r>
      <w:r w:rsidRPr="00EF2BED">
        <w:rPr>
          <w:i/>
          <w:szCs w:val="22"/>
          <w:lang w:val="en-US"/>
        </w:rPr>
        <w:t>Structural</w:t>
      </w:r>
      <w:r w:rsidRPr="00EF2BED">
        <w:rPr>
          <w:i/>
          <w:szCs w:val="22"/>
        </w:rPr>
        <w:t xml:space="preserve"> </w:t>
      </w:r>
      <w:r w:rsidRPr="00EF2BED">
        <w:rPr>
          <w:i/>
          <w:szCs w:val="22"/>
          <w:lang w:val="en-US"/>
        </w:rPr>
        <w:t>masonry</w:t>
      </w:r>
      <w:r w:rsidRPr="00EF2BED">
        <w:rPr>
          <w:szCs w:val="22"/>
        </w:rPr>
        <w:t xml:space="preserve">, </w:t>
      </w:r>
      <w:r w:rsidRPr="00EF2BED">
        <w:rPr>
          <w:szCs w:val="22"/>
          <w:lang w:val="en-US"/>
        </w:rPr>
        <w:t>Istanbul</w:t>
      </w:r>
      <w:r w:rsidRPr="00EF2BED">
        <w:rPr>
          <w:szCs w:val="22"/>
        </w:rPr>
        <w:t xml:space="preserve"> 2008</w:t>
      </w:r>
    </w:p>
    <w:p w14:paraId="045AB611" w14:textId="77777777" w:rsidR="001E4432" w:rsidRPr="00EF2BED" w:rsidRDefault="001E4432" w:rsidP="004C75A2">
      <w:pPr>
        <w:numPr>
          <w:ilvl w:val="0"/>
          <w:numId w:val="26"/>
        </w:numPr>
        <w:ind w:left="426"/>
        <w:rPr>
          <w:szCs w:val="22"/>
          <w:lang w:val="en-US"/>
        </w:rPr>
      </w:pPr>
      <w:r w:rsidRPr="003E2676">
        <w:rPr>
          <w:b/>
          <w:bCs/>
          <w:szCs w:val="22"/>
          <w:lang w:val="en-US"/>
        </w:rPr>
        <w:t>F.V</w:t>
      </w:r>
      <w:r w:rsidR="0064783D" w:rsidRPr="006E0040">
        <w:rPr>
          <w:b/>
          <w:bCs/>
          <w:szCs w:val="22"/>
          <w:lang w:val="en-US"/>
        </w:rPr>
        <w:t>.</w:t>
      </w:r>
      <w:r w:rsidRPr="003E2676">
        <w:rPr>
          <w:b/>
          <w:bCs/>
          <w:szCs w:val="22"/>
          <w:lang w:val="en-US"/>
        </w:rPr>
        <w:t xml:space="preserve"> Karantoni</w:t>
      </w:r>
      <w:r w:rsidRPr="00EF2BED">
        <w:rPr>
          <w:szCs w:val="22"/>
          <w:lang w:val="en-US"/>
        </w:rPr>
        <w:t xml:space="preserve">, F.N </w:t>
      </w:r>
      <w:proofErr w:type="spellStart"/>
      <w:r w:rsidRPr="00EF2BED">
        <w:rPr>
          <w:szCs w:val="22"/>
          <w:lang w:val="en-US"/>
        </w:rPr>
        <w:t>Lirantzaki</w:t>
      </w:r>
      <w:proofErr w:type="spellEnd"/>
      <w:r w:rsidRPr="00EF2BED">
        <w:rPr>
          <w:szCs w:val="22"/>
          <w:lang w:val="en-US"/>
        </w:rPr>
        <w:t xml:space="preserve">, “Seismic </w:t>
      </w:r>
      <w:proofErr w:type="spellStart"/>
      <w:r w:rsidRPr="00EF2BED">
        <w:rPr>
          <w:szCs w:val="22"/>
          <w:lang w:val="en-US"/>
        </w:rPr>
        <w:t>Behaviour</w:t>
      </w:r>
      <w:proofErr w:type="spellEnd"/>
      <w:r w:rsidRPr="00EF2BED">
        <w:rPr>
          <w:szCs w:val="22"/>
          <w:lang w:val="en-US"/>
        </w:rPr>
        <w:t xml:space="preserve"> of “Simple Masonry Buildings” according to EN 1998” in </w:t>
      </w:r>
      <w:r w:rsidRPr="00EF2BED">
        <w:rPr>
          <w:i/>
          <w:szCs w:val="22"/>
          <w:lang w:val="en-US"/>
        </w:rPr>
        <w:t>Earthquake Resistant Engineering Structures VII</w:t>
      </w:r>
      <w:r w:rsidRPr="00EF2BED">
        <w:rPr>
          <w:szCs w:val="22"/>
          <w:lang w:val="en-US"/>
        </w:rPr>
        <w:t>, 83-92, 2008</w:t>
      </w:r>
    </w:p>
    <w:p w14:paraId="270749F2" w14:textId="77777777" w:rsidR="001E4432" w:rsidRPr="00EF2BED" w:rsidRDefault="001E4432" w:rsidP="004C75A2">
      <w:pPr>
        <w:numPr>
          <w:ilvl w:val="0"/>
          <w:numId w:val="26"/>
        </w:numPr>
        <w:ind w:left="426"/>
        <w:rPr>
          <w:szCs w:val="22"/>
          <w:lang w:val="en-US"/>
        </w:rPr>
      </w:pPr>
      <w:r w:rsidRPr="003E2676">
        <w:rPr>
          <w:b/>
          <w:bCs/>
          <w:szCs w:val="22"/>
          <w:lang w:val="en-US"/>
        </w:rPr>
        <w:t>F.V. Karantoni,</w:t>
      </w:r>
      <w:r w:rsidRPr="00EF2BED">
        <w:rPr>
          <w:szCs w:val="22"/>
          <w:lang w:val="en-US"/>
        </w:rPr>
        <w:t xml:space="preserve"> “The observed seismic damage of traditional buildings of Western Greece reinforces the need for their strengthening”, </w:t>
      </w:r>
      <w:r w:rsidRPr="00EF2BED">
        <w:rPr>
          <w:i/>
          <w:szCs w:val="22"/>
          <w:lang w:val="en-US"/>
        </w:rPr>
        <w:t>1st REHABIMED</w:t>
      </w:r>
      <w:r w:rsidRPr="00EF2BED">
        <w:rPr>
          <w:szCs w:val="22"/>
          <w:lang w:val="en-US"/>
        </w:rPr>
        <w:t>, Barcelona, 2007</w:t>
      </w:r>
    </w:p>
    <w:p w14:paraId="5DACA35A" w14:textId="77777777" w:rsidR="001E4432" w:rsidRPr="00EF2BED" w:rsidRDefault="001E4432" w:rsidP="004C75A2">
      <w:pPr>
        <w:numPr>
          <w:ilvl w:val="0"/>
          <w:numId w:val="26"/>
        </w:numPr>
        <w:ind w:left="426"/>
        <w:rPr>
          <w:szCs w:val="22"/>
          <w:lang w:val="en-US"/>
        </w:rPr>
      </w:pPr>
      <w:r w:rsidRPr="003E2676">
        <w:rPr>
          <w:b/>
          <w:bCs/>
          <w:szCs w:val="22"/>
          <w:lang w:val="en-US"/>
        </w:rPr>
        <w:t>F.V</w:t>
      </w:r>
      <w:r w:rsidR="0064783D" w:rsidRPr="006E0040">
        <w:rPr>
          <w:b/>
          <w:bCs/>
          <w:szCs w:val="22"/>
          <w:lang w:val="en-US"/>
        </w:rPr>
        <w:t>.</w:t>
      </w:r>
      <w:r w:rsidRPr="003E2676">
        <w:rPr>
          <w:b/>
          <w:bCs/>
          <w:szCs w:val="22"/>
          <w:lang w:val="en-US"/>
        </w:rPr>
        <w:t xml:space="preserve"> Karantoni,</w:t>
      </w:r>
      <w:r w:rsidRPr="00EF2BED">
        <w:rPr>
          <w:szCs w:val="22"/>
          <w:lang w:val="en-US"/>
        </w:rPr>
        <w:t xml:space="preserve"> “Seismic </w:t>
      </w:r>
      <w:proofErr w:type="spellStart"/>
      <w:r w:rsidRPr="00EF2BED">
        <w:rPr>
          <w:szCs w:val="22"/>
          <w:lang w:val="en-US"/>
        </w:rPr>
        <w:t>Behaviour</w:t>
      </w:r>
      <w:proofErr w:type="spellEnd"/>
      <w:r w:rsidRPr="00EF2BED">
        <w:rPr>
          <w:szCs w:val="22"/>
          <w:lang w:val="en-US"/>
        </w:rPr>
        <w:t xml:space="preserve"> and strengthening of A Vulnerable Structure”, </w:t>
      </w:r>
      <w:r w:rsidRPr="00EF2BED">
        <w:rPr>
          <w:i/>
          <w:szCs w:val="22"/>
          <w:lang w:val="en-US"/>
        </w:rPr>
        <w:t>In Structures under Shock and Impact X</w:t>
      </w:r>
      <w:r w:rsidRPr="00EF2BED">
        <w:rPr>
          <w:szCs w:val="22"/>
          <w:lang w:val="en-US"/>
        </w:rPr>
        <w:t xml:space="preserve">, 333-342, </w:t>
      </w:r>
      <w:r w:rsidRPr="00EF2BED">
        <w:rPr>
          <w:szCs w:val="22"/>
          <w:lang w:val="en-GB"/>
        </w:rPr>
        <w:t>eds.</w:t>
      </w:r>
      <w:r w:rsidRPr="00EF2BED">
        <w:rPr>
          <w:szCs w:val="22"/>
          <w:lang w:val="en-US"/>
        </w:rPr>
        <w:t xml:space="preserve"> Jones, and C.A. </w:t>
      </w:r>
      <w:proofErr w:type="spellStart"/>
      <w:r w:rsidRPr="00EF2BED">
        <w:rPr>
          <w:szCs w:val="22"/>
          <w:lang w:val="en-US"/>
        </w:rPr>
        <w:t>Brebbia</w:t>
      </w:r>
      <w:proofErr w:type="spellEnd"/>
      <w:r w:rsidRPr="00EF2BED">
        <w:rPr>
          <w:szCs w:val="22"/>
          <w:lang w:val="en-US"/>
        </w:rPr>
        <w:t>, UK</w:t>
      </w:r>
      <w:r w:rsidRPr="00EF2BED">
        <w:rPr>
          <w:szCs w:val="22"/>
          <w:lang w:val="en-GB"/>
        </w:rPr>
        <w:t>.</w:t>
      </w:r>
      <w:r w:rsidRPr="00EF2BED">
        <w:rPr>
          <w:szCs w:val="22"/>
          <w:lang w:val="en-US"/>
        </w:rPr>
        <w:t xml:space="preserve">, 2008 </w:t>
      </w:r>
    </w:p>
    <w:p w14:paraId="430396C0" w14:textId="77777777" w:rsidR="001E4432" w:rsidRPr="00EF2BED" w:rsidRDefault="001E4432" w:rsidP="004C75A2">
      <w:pPr>
        <w:numPr>
          <w:ilvl w:val="0"/>
          <w:numId w:val="26"/>
        </w:numPr>
        <w:ind w:left="426"/>
        <w:rPr>
          <w:szCs w:val="22"/>
          <w:lang w:val="en-US"/>
        </w:rPr>
      </w:pPr>
      <w:r w:rsidRPr="00EF2BED">
        <w:rPr>
          <w:szCs w:val="22"/>
          <w:lang w:val="en-US"/>
        </w:rPr>
        <w:t xml:space="preserve">Langhammer T., Schwarz J., </w:t>
      </w:r>
      <w:proofErr w:type="spellStart"/>
      <w:r w:rsidRPr="00EF2BED">
        <w:rPr>
          <w:szCs w:val="22"/>
          <w:lang w:val="en-US"/>
        </w:rPr>
        <w:t>Loukopoulus</w:t>
      </w:r>
      <w:proofErr w:type="spellEnd"/>
      <w:r w:rsidRPr="00EF2BED">
        <w:rPr>
          <w:szCs w:val="22"/>
          <w:lang w:val="en-US"/>
        </w:rPr>
        <w:t xml:space="preserve"> P., Abrahamczyk L., </w:t>
      </w:r>
      <w:r w:rsidRPr="003E2676">
        <w:rPr>
          <w:b/>
          <w:bCs/>
          <w:szCs w:val="22"/>
          <w:lang w:val="en-US"/>
        </w:rPr>
        <w:t>Karantoni F</w:t>
      </w:r>
      <w:r w:rsidRPr="00EF2BED">
        <w:rPr>
          <w:szCs w:val="22"/>
          <w:lang w:val="en-US"/>
        </w:rPr>
        <w:t xml:space="preserve">., and Lang D., "Intensity-based risk assessment for European earthquake regions – the 1995 </w:t>
      </w:r>
      <w:proofErr w:type="spellStart"/>
      <w:r w:rsidRPr="00EF2BED">
        <w:rPr>
          <w:szCs w:val="22"/>
          <w:lang w:val="en-US"/>
        </w:rPr>
        <w:t>Aigio</w:t>
      </w:r>
      <w:proofErr w:type="spellEnd"/>
      <w:r w:rsidRPr="00EF2BED">
        <w:rPr>
          <w:szCs w:val="22"/>
          <w:lang w:val="en-US"/>
        </w:rPr>
        <w:t xml:space="preserve"> earth-quake", </w:t>
      </w:r>
      <w:r w:rsidRPr="00EF2BED">
        <w:rPr>
          <w:i/>
          <w:szCs w:val="22"/>
          <w:lang w:val="en-US"/>
        </w:rPr>
        <w:t>Proc. of 1st European Conference on Earthquake Engineering and Seismology</w:t>
      </w:r>
      <w:r w:rsidRPr="00EF2BED">
        <w:rPr>
          <w:szCs w:val="22"/>
          <w:lang w:val="en-US"/>
        </w:rPr>
        <w:t>, Geneva, 2006</w:t>
      </w:r>
    </w:p>
    <w:p w14:paraId="7BBB2288" w14:textId="77777777" w:rsidR="001E4432" w:rsidRPr="00EF2BED" w:rsidRDefault="001E4432" w:rsidP="004C75A2">
      <w:pPr>
        <w:numPr>
          <w:ilvl w:val="0"/>
          <w:numId w:val="26"/>
        </w:numPr>
        <w:ind w:left="426"/>
        <w:rPr>
          <w:szCs w:val="22"/>
          <w:lang w:val="en-US"/>
        </w:rPr>
      </w:pPr>
      <w:r w:rsidRPr="00B7380E">
        <w:rPr>
          <w:b/>
          <w:bCs/>
          <w:szCs w:val="22"/>
          <w:lang w:val="en-US"/>
        </w:rPr>
        <w:t>F.V. Karantoni</w:t>
      </w:r>
      <w:r w:rsidRPr="00EF2BED">
        <w:rPr>
          <w:szCs w:val="22"/>
          <w:lang w:val="en-US"/>
        </w:rPr>
        <w:t xml:space="preserve">, </w:t>
      </w:r>
      <w:proofErr w:type="spellStart"/>
      <w:r w:rsidRPr="00EF2BED">
        <w:rPr>
          <w:szCs w:val="22"/>
          <w:lang w:val="en-US"/>
        </w:rPr>
        <w:t>M.</w:t>
      </w:r>
      <w:proofErr w:type="gramStart"/>
      <w:r w:rsidRPr="00EF2BED">
        <w:rPr>
          <w:szCs w:val="22"/>
          <w:lang w:val="en-US"/>
        </w:rPr>
        <w:t>N.Fardis</w:t>
      </w:r>
      <w:proofErr w:type="spellEnd"/>
      <w:proofErr w:type="gramEnd"/>
      <w:r w:rsidRPr="00EF2BED">
        <w:rPr>
          <w:szCs w:val="22"/>
          <w:lang w:val="en-US"/>
        </w:rPr>
        <w:t xml:space="preserve"> “Damage to Masonry Buildings Due to the </w:t>
      </w:r>
      <w:proofErr w:type="spellStart"/>
      <w:r w:rsidRPr="00EF2BED">
        <w:rPr>
          <w:szCs w:val="22"/>
          <w:lang w:val="en-US"/>
        </w:rPr>
        <w:t>Aegion</w:t>
      </w:r>
      <w:proofErr w:type="spellEnd"/>
      <w:r w:rsidRPr="00EF2BED">
        <w:rPr>
          <w:szCs w:val="22"/>
          <w:lang w:val="en-US"/>
        </w:rPr>
        <w:t xml:space="preserve">, (Gr) 1995 Earthquake”, </w:t>
      </w:r>
      <w:r w:rsidRPr="00EF2BED">
        <w:rPr>
          <w:i/>
          <w:szCs w:val="22"/>
          <w:lang w:val="en-US"/>
        </w:rPr>
        <w:t>Structural Studies, Repairs and maintenance of heritage Architecture IX, STREMA 2005</w:t>
      </w:r>
      <w:r w:rsidRPr="00EF2BED">
        <w:rPr>
          <w:szCs w:val="22"/>
          <w:lang w:val="en-US"/>
        </w:rPr>
        <w:t>, pp. 191-201, Malta, 2005</w:t>
      </w:r>
    </w:p>
    <w:p w14:paraId="5528B2FE" w14:textId="3AB4EE29" w:rsidR="001E4432" w:rsidRPr="00EF2BED" w:rsidRDefault="001E4432" w:rsidP="004C75A2">
      <w:pPr>
        <w:numPr>
          <w:ilvl w:val="0"/>
          <w:numId w:val="26"/>
        </w:numPr>
        <w:ind w:left="426"/>
        <w:rPr>
          <w:szCs w:val="22"/>
          <w:lang w:val="en-US"/>
        </w:rPr>
      </w:pPr>
      <w:r w:rsidRPr="00B7380E">
        <w:rPr>
          <w:b/>
          <w:bCs/>
          <w:szCs w:val="22"/>
          <w:lang w:val="en-US"/>
        </w:rPr>
        <w:t>F.V. Karantoni,</w:t>
      </w:r>
      <w:r w:rsidRPr="00EF2BED">
        <w:rPr>
          <w:szCs w:val="22"/>
          <w:lang w:val="en-US"/>
        </w:rPr>
        <w:t xml:space="preserve"> </w:t>
      </w:r>
      <w:proofErr w:type="spellStart"/>
      <w:r w:rsidRPr="00EF2BED">
        <w:rPr>
          <w:szCs w:val="22"/>
          <w:lang w:val="en-US"/>
        </w:rPr>
        <w:t>M.</w:t>
      </w:r>
      <w:proofErr w:type="gramStart"/>
      <w:r w:rsidRPr="00EF2BED">
        <w:rPr>
          <w:szCs w:val="22"/>
          <w:lang w:val="en-US"/>
        </w:rPr>
        <w:t>N.Fardis</w:t>
      </w:r>
      <w:proofErr w:type="spellEnd"/>
      <w:proofErr w:type="gramEnd"/>
      <w:r w:rsidRPr="00EF2BED">
        <w:rPr>
          <w:szCs w:val="22"/>
          <w:lang w:val="en-US"/>
        </w:rPr>
        <w:t xml:space="preserve">, "Damage to Reinforced Concrete Buildings Due to the </w:t>
      </w:r>
      <w:proofErr w:type="spellStart"/>
      <w:r w:rsidRPr="00EF2BED">
        <w:rPr>
          <w:szCs w:val="22"/>
          <w:lang w:val="en-US"/>
        </w:rPr>
        <w:t>Aegion</w:t>
      </w:r>
      <w:proofErr w:type="spellEnd"/>
      <w:r w:rsidRPr="00EF2BED">
        <w:rPr>
          <w:szCs w:val="22"/>
          <w:lang w:val="en-US"/>
        </w:rPr>
        <w:t xml:space="preserve">, (Gr) 1995 Earthquake", </w:t>
      </w:r>
      <w:r w:rsidRPr="00EF2BED">
        <w:rPr>
          <w:i/>
          <w:szCs w:val="22"/>
          <w:lang w:val="en-US"/>
        </w:rPr>
        <w:t>International Symposium Durability and Maintenance of Concrete Structures</w:t>
      </w:r>
      <w:r w:rsidRPr="00EF2BED">
        <w:rPr>
          <w:szCs w:val="22"/>
          <w:lang w:val="en-US"/>
        </w:rPr>
        <w:t>, 249-256, Dubrovnik, 2004</w:t>
      </w:r>
    </w:p>
    <w:p w14:paraId="15679038" w14:textId="77777777" w:rsidR="001E4432" w:rsidRPr="00EF2BED" w:rsidRDefault="001E4432" w:rsidP="004C75A2">
      <w:pPr>
        <w:numPr>
          <w:ilvl w:val="0"/>
          <w:numId w:val="26"/>
        </w:numPr>
        <w:ind w:left="426"/>
        <w:rPr>
          <w:szCs w:val="22"/>
          <w:lang w:val="en-US"/>
        </w:rPr>
      </w:pPr>
      <w:r w:rsidRPr="00B7380E">
        <w:rPr>
          <w:b/>
          <w:bCs/>
          <w:szCs w:val="22"/>
          <w:lang w:val="en-US"/>
        </w:rPr>
        <w:t>F.V. Karantoni,</w:t>
      </w:r>
      <w:r w:rsidRPr="00EF2BED">
        <w:rPr>
          <w:szCs w:val="22"/>
          <w:lang w:val="en-US"/>
        </w:rPr>
        <w:t xml:space="preserve"> A. </w:t>
      </w:r>
      <w:proofErr w:type="spellStart"/>
      <w:r w:rsidRPr="00EF2BED">
        <w:rPr>
          <w:szCs w:val="22"/>
          <w:lang w:val="en-US"/>
        </w:rPr>
        <w:t>Kostoulas</w:t>
      </w:r>
      <w:proofErr w:type="spellEnd"/>
      <w:r w:rsidRPr="00EF2BED">
        <w:rPr>
          <w:szCs w:val="22"/>
          <w:lang w:val="en-US"/>
        </w:rPr>
        <w:t xml:space="preserve">, G. </w:t>
      </w:r>
      <w:proofErr w:type="spellStart"/>
      <w:r w:rsidRPr="00EF2BED">
        <w:rPr>
          <w:szCs w:val="22"/>
          <w:lang w:val="en-US"/>
        </w:rPr>
        <w:t>Rizoulis</w:t>
      </w:r>
      <w:proofErr w:type="spellEnd"/>
      <w:r w:rsidRPr="00EF2BED">
        <w:rPr>
          <w:szCs w:val="22"/>
          <w:lang w:val="en-US"/>
        </w:rPr>
        <w:t xml:space="preserve">, A. Antonopoulos, "Seismic Response of F.E models of three Byzantine Churches", </w:t>
      </w:r>
      <w:r w:rsidRPr="00EF2BED">
        <w:rPr>
          <w:i/>
          <w:szCs w:val="22"/>
          <w:lang w:val="en-US"/>
        </w:rPr>
        <w:t>VII International Seminar on Structural Masonry</w:t>
      </w:r>
      <w:r w:rsidRPr="00EF2BED">
        <w:rPr>
          <w:szCs w:val="22"/>
          <w:lang w:val="en-US"/>
        </w:rPr>
        <w:t>, Brazil, 2002</w:t>
      </w:r>
    </w:p>
    <w:p w14:paraId="411474EF" w14:textId="77777777" w:rsidR="001E4432" w:rsidRPr="00EF2BED" w:rsidRDefault="001E4432" w:rsidP="004C75A2">
      <w:pPr>
        <w:numPr>
          <w:ilvl w:val="0"/>
          <w:numId w:val="26"/>
        </w:numPr>
        <w:ind w:left="426"/>
        <w:rPr>
          <w:szCs w:val="22"/>
          <w:lang w:val="en-US"/>
        </w:rPr>
      </w:pPr>
      <w:r w:rsidRPr="00B7380E">
        <w:rPr>
          <w:b/>
          <w:bCs/>
          <w:szCs w:val="22"/>
          <w:lang w:val="en-US"/>
        </w:rPr>
        <w:t>Karantoni F.V</w:t>
      </w:r>
      <w:r w:rsidRPr="00EF2BED">
        <w:rPr>
          <w:szCs w:val="22"/>
          <w:lang w:val="en-US"/>
        </w:rPr>
        <w:t xml:space="preserve">., "Seismic Vulnerability of masonry buildings due to recent earthquakes in South Greece", </w:t>
      </w:r>
      <w:proofErr w:type="spellStart"/>
      <w:r w:rsidRPr="00EF2BED">
        <w:rPr>
          <w:i/>
          <w:szCs w:val="22"/>
          <w:lang w:val="en-US"/>
        </w:rPr>
        <w:t>H&amp;mH</w:t>
      </w:r>
      <w:proofErr w:type="spellEnd"/>
      <w:r w:rsidRPr="00EF2BED">
        <w:rPr>
          <w:i/>
          <w:szCs w:val="22"/>
          <w:lang w:val="en-US"/>
        </w:rPr>
        <w:t xml:space="preserve"> conference</w:t>
      </w:r>
      <w:r w:rsidRPr="00EF2BED">
        <w:rPr>
          <w:szCs w:val="22"/>
          <w:lang w:val="en-US"/>
        </w:rPr>
        <w:t xml:space="preserve">, </w:t>
      </w:r>
      <w:proofErr w:type="gramStart"/>
      <w:r w:rsidRPr="00EF2BED">
        <w:rPr>
          <w:szCs w:val="22"/>
          <w:lang w:val="en-US"/>
        </w:rPr>
        <w:t>Rhodes,  2002</w:t>
      </w:r>
      <w:proofErr w:type="gramEnd"/>
    </w:p>
    <w:p w14:paraId="48D6BE54" w14:textId="77777777" w:rsidR="001E4432" w:rsidRPr="00EF2BED" w:rsidRDefault="001E4432" w:rsidP="004C75A2">
      <w:pPr>
        <w:numPr>
          <w:ilvl w:val="0"/>
          <w:numId w:val="26"/>
        </w:numPr>
        <w:ind w:left="426"/>
        <w:rPr>
          <w:szCs w:val="22"/>
          <w:lang w:val="en-US"/>
        </w:rPr>
      </w:pPr>
      <w:r w:rsidRPr="00B7380E">
        <w:rPr>
          <w:b/>
          <w:bCs/>
          <w:szCs w:val="22"/>
          <w:lang w:val="en-US"/>
        </w:rPr>
        <w:t>Karantoni F.V.,</w:t>
      </w:r>
      <w:r w:rsidRPr="00EF2BED">
        <w:rPr>
          <w:szCs w:val="22"/>
          <w:lang w:val="en-US"/>
        </w:rPr>
        <w:t xml:space="preserve"> Fardis M.N., </w:t>
      </w:r>
      <w:proofErr w:type="spellStart"/>
      <w:r w:rsidRPr="00EF2BED">
        <w:rPr>
          <w:szCs w:val="22"/>
          <w:lang w:val="en-US"/>
        </w:rPr>
        <w:t>Matraka</w:t>
      </w:r>
      <w:proofErr w:type="spellEnd"/>
      <w:r w:rsidRPr="00EF2BED">
        <w:rPr>
          <w:szCs w:val="22"/>
          <w:lang w:val="en-US"/>
        </w:rPr>
        <w:t xml:space="preserve"> D., "Comparative study of the Seismic </w:t>
      </w:r>
      <w:proofErr w:type="gramStart"/>
      <w:r w:rsidRPr="00EF2BED">
        <w:rPr>
          <w:szCs w:val="22"/>
          <w:lang w:val="en-US"/>
        </w:rPr>
        <w:t>Response  of</w:t>
      </w:r>
      <w:proofErr w:type="gramEnd"/>
      <w:r w:rsidRPr="00EF2BED">
        <w:rPr>
          <w:szCs w:val="22"/>
          <w:lang w:val="en-US"/>
        </w:rPr>
        <w:t xml:space="preserve"> Stone and Brick Masonry Buildings", </w:t>
      </w:r>
      <w:r w:rsidRPr="00EF2BED">
        <w:rPr>
          <w:i/>
          <w:szCs w:val="22"/>
          <w:lang w:val="en-US"/>
        </w:rPr>
        <w:t>Int. Conf.  Structural Studies, Repairs and Maintenance of Historical Buildings</w:t>
      </w:r>
      <w:r w:rsidRPr="00EF2BED">
        <w:rPr>
          <w:szCs w:val="22"/>
          <w:lang w:val="en-US"/>
        </w:rPr>
        <w:t>, STREMA '95, Vol. 2, 61-68, Chania, 1995</w:t>
      </w:r>
    </w:p>
    <w:p w14:paraId="71507D9F" w14:textId="77777777" w:rsidR="001E4432" w:rsidRPr="00EF2BED" w:rsidRDefault="001E4432" w:rsidP="004C75A2">
      <w:pPr>
        <w:numPr>
          <w:ilvl w:val="0"/>
          <w:numId w:val="26"/>
        </w:numPr>
        <w:ind w:left="426"/>
        <w:rPr>
          <w:szCs w:val="22"/>
          <w:lang w:val="en-US"/>
        </w:rPr>
      </w:pPr>
      <w:r w:rsidRPr="00B7380E">
        <w:rPr>
          <w:b/>
          <w:bCs/>
          <w:szCs w:val="22"/>
          <w:lang w:val="en-US"/>
        </w:rPr>
        <w:t>Karantoni F.</w:t>
      </w:r>
      <w:r>
        <w:rPr>
          <w:b/>
          <w:bCs/>
          <w:szCs w:val="22"/>
          <w:lang w:val="en-US"/>
        </w:rPr>
        <w:t>V</w:t>
      </w:r>
      <w:r w:rsidRPr="00B7380E">
        <w:rPr>
          <w:b/>
          <w:bCs/>
          <w:szCs w:val="22"/>
          <w:lang w:val="en-US"/>
        </w:rPr>
        <w:t>.,</w:t>
      </w:r>
      <w:r w:rsidRPr="00EF2BED">
        <w:rPr>
          <w:szCs w:val="22"/>
          <w:lang w:val="en-US"/>
        </w:rPr>
        <w:t xml:space="preserve"> Fardis M.N., Vintzileou E., </w:t>
      </w:r>
      <w:proofErr w:type="spellStart"/>
      <w:r w:rsidRPr="00EF2BED">
        <w:rPr>
          <w:szCs w:val="22"/>
          <w:lang w:val="en-US"/>
        </w:rPr>
        <w:t>Harisis</w:t>
      </w:r>
      <w:proofErr w:type="spellEnd"/>
      <w:r w:rsidRPr="00EF2BED">
        <w:rPr>
          <w:szCs w:val="22"/>
          <w:lang w:val="en-US"/>
        </w:rPr>
        <w:t xml:space="preserve"> A., "Effectiveness of Seismic Strengthening Interventions", </w:t>
      </w:r>
      <w:r w:rsidRPr="00EF2BED">
        <w:rPr>
          <w:i/>
          <w:szCs w:val="22"/>
          <w:lang w:val="en-US"/>
        </w:rPr>
        <w:t>Int. Conf. on Structural Preservation of the Architectural Heritage</w:t>
      </w:r>
      <w:r w:rsidRPr="00EF2BED">
        <w:rPr>
          <w:szCs w:val="22"/>
          <w:lang w:val="en-US"/>
        </w:rPr>
        <w:t>, 549-556, Rome, 1993</w:t>
      </w:r>
    </w:p>
    <w:p w14:paraId="37F02630" w14:textId="77777777" w:rsidR="001E4432" w:rsidRPr="00EF2BED" w:rsidRDefault="001E4432" w:rsidP="004C75A2">
      <w:pPr>
        <w:numPr>
          <w:ilvl w:val="0"/>
          <w:numId w:val="26"/>
        </w:numPr>
        <w:ind w:left="426"/>
        <w:rPr>
          <w:szCs w:val="22"/>
          <w:lang w:val="en-US"/>
        </w:rPr>
      </w:pPr>
      <w:r w:rsidRPr="00B7380E">
        <w:rPr>
          <w:b/>
          <w:bCs/>
          <w:szCs w:val="22"/>
          <w:lang w:val="en-US"/>
        </w:rPr>
        <w:t>Karantoni F.V.</w:t>
      </w:r>
      <w:r w:rsidRPr="00EF2BED">
        <w:rPr>
          <w:szCs w:val="22"/>
          <w:lang w:val="en-US"/>
        </w:rPr>
        <w:t xml:space="preserve"> and Fardis M.N., "Assessment of Intervention Techniques for Seismic Strengthening of Masonry Buildings", </w:t>
      </w:r>
      <w:r w:rsidRPr="00EF2BED">
        <w:rPr>
          <w:i/>
          <w:szCs w:val="22"/>
          <w:lang w:val="en-US"/>
        </w:rPr>
        <w:t>Proc. 1st International Congress on Restoration of the Architectural Heritage and Building,</w:t>
      </w:r>
      <w:r w:rsidRPr="00EF2BED">
        <w:rPr>
          <w:szCs w:val="22"/>
          <w:lang w:val="en-US"/>
        </w:rPr>
        <w:t xml:space="preserve"> Canarias, 1992 </w:t>
      </w:r>
    </w:p>
    <w:p w14:paraId="12F5C8CC" w14:textId="77777777" w:rsidR="001E4432" w:rsidRPr="00EF2BED" w:rsidRDefault="001E4432" w:rsidP="004C75A2">
      <w:pPr>
        <w:numPr>
          <w:ilvl w:val="0"/>
          <w:numId w:val="26"/>
        </w:numPr>
        <w:ind w:left="426"/>
        <w:rPr>
          <w:szCs w:val="22"/>
        </w:rPr>
      </w:pPr>
      <w:r w:rsidRPr="00B7380E">
        <w:rPr>
          <w:b/>
          <w:bCs/>
          <w:szCs w:val="22"/>
          <w:lang w:val="en-US"/>
        </w:rPr>
        <w:t>Karantoni F.V.</w:t>
      </w:r>
      <w:r w:rsidRPr="00EF2BED">
        <w:rPr>
          <w:szCs w:val="22"/>
          <w:lang w:val="en-US"/>
        </w:rPr>
        <w:t xml:space="preserve"> and Fardis M.N., "Analytical Study of Strengthening Techniques for Earthquake Resistant Masonry Buildings", </w:t>
      </w:r>
      <w:r w:rsidRPr="00EF2BED">
        <w:rPr>
          <w:i/>
          <w:szCs w:val="22"/>
          <w:lang w:val="en-US"/>
        </w:rPr>
        <w:t xml:space="preserve">Proc. 9th </w:t>
      </w:r>
      <w:proofErr w:type="spellStart"/>
      <w:r w:rsidRPr="00EF2BED">
        <w:rPr>
          <w:i/>
          <w:szCs w:val="22"/>
          <w:lang w:val="en-US"/>
        </w:rPr>
        <w:t>Europ</w:t>
      </w:r>
      <w:proofErr w:type="spellEnd"/>
      <w:r w:rsidRPr="00EF2BED">
        <w:rPr>
          <w:i/>
          <w:szCs w:val="22"/>
          <w:lang w:val="en-US"/>
        </w:rPr>
        <w:t>. Conf</w:t>
      </w:r>
      <w:r w:rsidRPr="00EF2BED">
        <w:rPr>
          <w:i/>
          <w:szCs w:val="22"/>
        </w:rPr>
        <w:t xml:space="preserve">. </w:t>
      </w:r>
      <w:r w:rsidRPr="00EF2BED">
        <w:rPr>
          <w:i/>
          <w:szCs w:val="22"/>
          <w:lang w:val="en-US"/>
        </w:rPr>
        <w:t>on</w:t>
      </w:r>
      <w:r w:rsidRPr="00EF2BED">
        <w:rPr>
          <w:i/>
          <w:szCs w:val="22"/>
        </w:rPr>
        <w:t xml:space="preserve"> </w:t>
      </w:r>
      <w:proofErr w:type="spellStart"/>
      <w:r w:rsidRPr="00EF2BED">
        <w:rPr>
          <w:i/>
          <w:szCs w:val="22"/>
          <w:lang w:val="en-US"/>
        </w:rPr>
        <w:t>Earthq</w:t>
      </w:r>
      <w:proofErr w:type="spellEnd"/>
      <w:r w:rsidRPr="00EF2BED">
        <w:rPr>
          <w:i/>
          <w:szCs w:val="22"/>
        </w:rPr>
        <w:t xml:space="preserve">. </w:t>
      </w:r>
      <w:proofErr w:type="spellStart"/>
      <w:r w:rsidRPr="00EF2BED">
        <w:rPr>
          <w:i/>
          <w:szCs w:val="22"/>
          <w:lang w:val="en-US"/>
        </w:rPr>
        <w:t>Engrg</w:t>
      </w:r>
      <w:proofErr w:type="spellEnd"/>
      <w:r w:rsidRPr="00EF2BED">
        <w:rPr>
          <w:szCs w:val="22"/>
        </w:rPr>
        <w:t xml:space="preserve">., </w:t>
      </w:r>
      <w:proofErr w:type="spellStart"/>
      <w:r w:rsidRPr="00EF2BED">
        <w:rPr>
          <w:szCs w:val="22"/>
          <w:lang w:val="en-US"/>
        </w:rPr>
        <w:t>Moskow</w:t>
      </w:r>
      <w:proofErr w:type="spellEnd"/>
      <w:r w:rsidRPr="00EF2BED">
        <w:rPr>
          <w:szCs w:val="22"/>
        </w:rPr>
        <w:t xml:space="preserve">, </w:t>
      </w:r>
      <w:r w:rsidRPr="00EF2BED">
        <w:rPr>
          <w:szCs w:val="22"/>
          <w:lang w:val="en-US"/>
        </w:rPr>
        <w:t>Vol</w:t>
      </w:r>
      <w:r w:rsidRPr="00EF2BED">
        <w:rPr>
          <w:szCs w:val="22"/>
        </w:rPr>
        <w:t>. 7</w:t>
      </w:r>
      <w:r w:rsidRPr="00EF2BED">
        <w:rPr>
          <w:szCs w:val="22"/>
          <w:lang w:val="en-US"/>
        </w:rPr>
        <w:t>B</w:t>
      </w:r>
      <w:r w:rsidRPr="00EF2BED">
        <w:rPr>
          <w:szCs w:val="22"/>
        </w:rPr>
        <w:t>, 125-134, 1990</w:t>
      </w:r>
    </w:p>
    <w:p w14:paraId="7A24E6EA" w14:textId="77777777" w:rsidR="001E4432" w:rsidRPr="00EF2BED" w:rsidRDefault="001E4432" w:rsidP="004C75A2">
      <w:pPr>
        <w:numPr>
          <w:ilvl w:val="0"/>
          <w:numId w:val="26"/>
        </w:numPr>
        <w:ind w:left="426"/>
        <w:rPr>
          <w:szCs w:val="22"/>
          <w:lang w:val="en-US"/>
        </w:rPr>
      </w:pPr>
      <w:r w:rsidRPr="00B7380E">
        <w:rPr>
          <w:b/>
          <w:bCs/>
          <w:szCs w:val="22"/>
          <w:lang w:val="en-US"/>
        </w:rPr>
        <w:t>Karantoni F.V</w:t>
      </w:r>
      <w:r w:rsidRPr="00EF2BED">
        <w:rPr>
          <w:szCs w:val="22"/>
          <w:lang w:val="en-US"/>
        </w:rPr>
        <w:t xml:space="preserve"> and Fardis M.N, "Assessment of Analysis Methods and of Strengthening Techniques for Earthquake Resistant Masonry Structures", </w:t>
      </w:r>
      <w:r w:rsidRPr="00EF2BED">
        <w:rPr>
          <w:i/>
          <w:szCs w:val="22"/>
          <w:lang w:val="en-US"/>
        </w:rPr>
        <w:t>Proc, Int. Conf. Structural Conservation of Stone Masonry - Diagnosis, Repair and Strengthening</w:t>
      </w:r>
      <w:r w:rsidRPr="00EF2BED">
        <w:rPr>
          <w:szCs w:val="22"/>
          <w:lang w:val="en-US"/>
        </w:rPr>
        <w:t>, Athens, 1989</w:t>
      </w:r>
    </w:p>
    <w:p w14:paraId="74BB90AC" w14:textId="77777777" w:rsidR="00BF2845" w:rsidRPr="006E0040" w:rsidRDefault="001E4432" w:rsidP="004C75A2">
      <w:pPr>
        <w:numPr>
          <w:ilvl w:val="0"/>
          <w:numId w:val="26"/>
        </w:numPr>
        <w:ind w:left="426"/>
      </w:pPr>
      <w:r w:rsidRPr="00B7380E">
        <w:rPr>
          <w:b/>
          <w:bCs/>
        </w:rPr>
        <w:t>Καραντώνη Φ.,</w:t>
      </w:r>
      <w:r w:rsidRPr="00EF2BED">
        <w:t xml:space="preserve"> "Η συμπεριφορά των παραδοσιακών κτιρίων στους σεισμούς της Καλαμάτας", </w:t>
      </w:r>
      <w:r w:rsidRPr="00EF2BED">
        <w:rPr>
          <w:i/>
        </w:rPr>
        <w:t>Διεθνές Συνέδριο για Συντήρηση και Προστασία Λαϊκής και Παραδοσιακής Αρχιτε</w:t>
      </w:r>
      <w:r w:rsidRPr="00EF2BED">
        <w:rPr>
          <w:i/>
        </w:rPr>
        <w:softHyphen/>
        <w:t>κτονικής</w:t>
      </w:r>
      <w:r w:rsidRPr="00EF2BED">
        <w:t>, Αθήνα, 1987</w:t>
      </w:r>
      <w:r w:rsidR="00BF2845" w:rsidRPr="006E0040">
        <w:t xml:space="preserve"> </w:t>
      </w:r>
    </w:p>
    <w:p w14:paraId="5AAA0574" w14:textId="77777777" w:rsidR="0072678E" w:rsidRPr="00FD1977" w:rsidRDefault="0072678E" w:rsidP="00701ACE">
      <w:pPr>
        <w:pStyle w:val="Heading2"/>
        <w:ind w:left="426"/>
        <w:rPr>
          <w:b w:val="0"/>
          <w:bCs w:val="0"/>
        </w:rPr>
      </w:pPr>
      <w:r w:rsidRPr="00FD1977">
        <w:rPr>
          <w:b w:val="0"/>
          <w:bCs w:val="0"/>
        </w:rPr>
        <w:t xml:space="preserve">Ελληνικά συνέδρια </w:t>
      </w:r>
    </w:p>
    <w:p w14:paraId="47A00D6E" w14:textId="77777777" w:rsidR="0072678E" w:rsidRDefault="0072678E" w:rsidP="004C75A2">
      <w:pPr>
        <w:numPr>
          <w:ilvl w:val="0"/>
          <w:numId w:val="26"/>
        </w:numPr>
        <w:ind w:left="426"/>
      </w:pPr>
      <w:r w:rsidRPr="003E2676">
        <w:rPr>
          <w:b/>
          <w:bCs/>
        </w:rPr>
        <w:t>Φ.Β Καραντώνη</w:t>
      </w:r>
      <w:r w:rsidRPr="00EF2BED">
        <w:t>, Σ. Πανταζοπούλου, «</w:t>
      </w:r>
      <w:r w:rsidRPr="00EF2BED">
        <w:rPr>
          <w:lang w:val="en-US"/>
        </w:rPr>
        <w:t>H</w:t>
      </w:r>
      <w:r w:rsidRPr="00EF2BED">
        <w:t xml:space="preserve"> οπλισμένη τοιχοποιία της ανοικοδόμησης των Ιονίων Νήσων και η συμπεριφορά της στους σεισμούς του 2014», </w:t>
      </w:r>
      <w:r w:rsidRPr="006B1C9C">
        <w:rPr>
          <w:i/>
          <w:iCs/>
        </w:rPr>
        <w:t>Πανελλήνιο Συνέδριο Σκυροδέματος</w:t>
      </w:r>
      <w:r w:rsidRPr="00EF2BED">
        <w:t xml:space="preserve">, Θεσσαλονίκη 2016 </w:t>
      </w:r>
    </w:p>
    <w:p w14:paraId="62300A14" w14:textId="77777777" w:rsidR="0072678E" w:rsidRDefault="0072678E" w:rsidP="004C75A2">
      <w:pPr>
        <w:numPr>
          <w:ilvl w:val="0"/>
          <w:numId w:val="26"/>
        </w:numPr>
        <w:ind w:left="426"/>
        <w:rPr>
          <w:szCs w:val="22"/>
        </w:rPr>
      </w:pPr>
      <w:r>
        <w:rPr>
          <w:szCs w:val="22"/>
        </w:rPr>
        <w:t xml:space="preserve">Α. </w:t>
      </w:r>
      <w:proofErr w:type="spellStart"/>
      <w:r w:rsidRPr="00EF2BED">
        <w:rPr>
          <w:szCs w:val="22"/>
        </w:rPr>
        <w:t>Ρουσσάκη</w:t>
      </w:r>
      <w:proofErr w:type="spellEnd"/>
      <w:r w:rsidRPr="00EF2BED">
        <w:rPr>
          <w:szCs w:val="22"/>
        </w:rPr>
        <w:t xml:space="preserve">, </w:t>
      </w:r>
      <w:r w:rsidRPr="003E2676">
        <w:rPr>
          <w:b/>
          <w:bCs/>
          <w:szCs w:val="22"/>
        </w:rPr>
        <w:t>Φ.Β. Καραντώνη</w:t>
      </w:r>
      <w:r w:rsidRPr="00EF2BED">
        <w:rPr>
          <w:szCs w:val="22"/>
        </w:rPr>
        <w:t xml:space="preserve">, “Σεισμική Συμπεριφορά «Απλών Κτιρίων» από τοιχοποιία κατά τον ΕΝ 1998”, </w:t>
      </w:r>
      <w:r w:rsidRPr="00EF2BED">
        <w:rPr>
          <w:i/>
          <w:szCs w:val="22"/>
        </w:rPr>
        <w:t>16</w:t>
      </w:r>
      <w:proofErr w:type="spellStart"/>
      <w:r w:rsidRPr="00EF2BED">
        <w:rPr>
          <w:i/>
          <w:szCs w:val="22"/>
          <w:vertAlign w:val="superscript"/>
          <w:lang w:val="en-GB"/>
        </w:rPr>
        <w:t>th</w:t>
      </w:r>
      <w:proofErr w:type="spellEnd"/>
      <w:r w:rsidRPr="00EF2BED">
        <w:rPr>
          <w:i/>
          <w:szCs w:val="22"/>
        </w:rPr>
        <w:t xml:space="preserve"> Ελληνικό Συνέδριο Σκυροδέματος</w:t>
      </w:r>
      <w:r w:rsidRPr="00EF2BED">
        <w:rPr>
          <w:szCs w:val="22"/>
        </w:rPr>
        <w:t>, Πάφος, 2009</w:t>
      </w:r>
    </w:p>
    <w:p w14:paraId="67FF884A" w14:textId="77777777" w:rsidR="005701DC" w:rsidRPr="00EF2BED" w:rsidRDefault="005701DC" w:rsidP="004C75A2">
      <w:pPr>
        <w:numPr>
          <w:ilvl w:val="0"/>
          <w:numId w:val="26"/>
        </w:numPr>
        <w:ind w:left="435"/>
        <w:rPr>
          <w:szCs w:val="22"/>
        </w:rPr>
      </w:pPr>
      <w:r w:rsidRPr="003E2676">
        <w:rPr>
          <w:b/>
          <w:bCs/>
          <w:szCs w:val="22"/>
        </w:rPr>
        <w:t>Φ.Β. Καραντώνη</w:t>
      </w:r>
      <w:r w:rsidRPr="00EF2BED">
        <w:rPr>
          <w:szCs w:val="22"/>
        </w:rPr>
        <w:t xml:space="preserve">, Δ.Ν </w:t>
      </w:r>
      <w:proofErr w:type="spellStart"/>
      <w:r w:rsidRPr="00EF2BED">
        <w:rPr>
          <w:szCs w:val="22"/>
        </w:rPr>
        <w:t>Σαραντίτης</w:t>
      </w:r>
      <w:proofErr w:type="spellEnd"/>
      <w:r w:rsidRPr="00EF2BED">
        <w:rPr>
          <w:szCs w:val="22"/>
        </w:rPr>
        <w:t xml:space="preserve">, "Σεισμική Συμπεριφορά Κτιρίων από Φέρουσα Τοιχοποιία με Επεμβάσεις στο Δομικό τους Σύστημα", </w:t>
      </w:r>
      <w:r w:rsidRPr="00EF2BED">
        <w:rPr>
          <w:i/>
          <w:szCs w:val="22"/>
        </w:rPr>
        <w:t>3</w:t>
      </w:r>
      <w:r w:rsidRPr="00EF2BED">
        <w:rPr>
          <w:i/>
          <w:szCs w:val="22"/>
          <w:vertAlign w:val="superscript"/>
        </w:rPr>
        <w:t>ο</w:t>
      </w:r>
      <w:r w:rsidRPr="00EF2BED">
        <w:rPr>
          <w:i/>
          <w:szCs w:val="22"/>
        </w:rPr>
        <w:t xml:space="preserve"> Πανελλήνιο Συνέδριο Αντισεισμικής Μηχανικής και Τεχνικής Σεισμολογίας</w:t>
      </w:r>
      <w:r w:rsidRPr="00EF2BED">
        <w:rPr>
          <w:szCs w:val="22"/>
        </w:rPr>
        <w:t>, Αθήνα, 2008</w:t>
      </w:r>
    </w:p>
    <w:p w14:paraId="511C75B8" w14:textId="77777777" w:rsidR="0072678E" w:rsidRPr="00EF2BED" w:rsidRDefault="0072678E" w:rsidP="004C75A2">
      <w:pPr>
        <w:numPr>
          <w:ilvl w:val="0"/>
          <w:numId w:val="26"/>
        </w:numPr>
        <w:ind w:left="426"/>
        <w:rPr>
          <w:szCs w:val="22"/>
        </w:rPr>
      </w:pPr>
      <w:r w:rsidRPr="003E2676">
        <w:rPr>
          <w:b/>
          <w:bCs/>
          <w:szCs w:val="22"/>
        </w:rPr>
        <w:t>Φ.Β. Καραντώνη,</w:t>
      </w:r>
      <w:r w:rsidRPr="00EF2BED">
        <w:rPr>
          <w:szCs w:val="22"/>
        </w:rPr>
        <w:t xml:space="preserve">  "Διερεύνηση της Σεισμικής Συμπεριφοράς των Νεοελληνικών Κτιρίων από Φέρουσα Τοιχοποιία", </w:t>
      </w:r>
      <w:r w:rsidRPr="00EF2BED">
        <w:rPr>
          <w:i/>
          <w:szCs w:val="22"/>
        </w:rPr>
        <w:t>1</w:t>
      </w:r>
      <w:r w:rsidRPr="00EF2BED">
        <w:rPr>
          <w:i/>
          <w:szCs w:val="22"/>
          <w:vertAlign w:val="superscript"/>
        </w:rPr>
        <w:t>ο</w:t>
      </w:r>
      <w:r w:rsidRPr="00EF2BED">
        <w:rPr>
          <w:i/>
          <w:szCs w:val="22"/>
        </w:rPr>
        <w:t xml:space="preserve"> Συνέδριο Ιστορίας Δομικών Κατασκευών</w:t>
      </w:r>
      <w:r w:rsidRPr="00EF2BED">
        <w:rPr>
          <w:szCs w:val="22"/>
        </w:rPr>
        <w:t>, Ξάνθη, 2007</w:t>
      </w:r>
    </w:p>
    <w:p w14:paraId="4BDCF0D4" w14:textId="77777777" w:rsidR="0072678E" w:rsidRPr="00EF2BED" w:rsidRDefault="0072678E" w:rsidP="004C75A2">
      <w:pPr>
        <w:numPr>
          <w:ilvl w:val="0"/>
          <w:numId w:val="26"/>
        </w:numPr>
        <w:ind w:left="426"/>
        <w:rPr>
          <w:szCs w:val="22"/>
        </w:rPr>
      </w:pPr>
      <w:r w:rsidRPr="00B7380E">
        <w:rPr>
          <w:b/>
          <w:bCs/>
          <w:szCs w:val="22"/>
        </w:rPr>
        <w:t>Φ.Β. Καραντώνη</w:t>
      </w:r>
      <w:r w:rsidRPr="00EF2BED">
        <w:rPr>
          <w:szCs w:val="22"/>
        </w:rPr>
        <w:t xml:space="preserve">, Μ.Ν. Φαρδής, "Ανάλυση βλαβών κτηρίων από σκυρόδεμα στο σεισμό του Αιγίου 1995", </w:t>
      </w:r>
      <w:r w:rsidRPr="00EF2BED">
        <w:rPr>
          <w:i/>
          <w:szCs w:val="22"/>
        </w:rPr>
        <w:t>15</w:t>
      </w:r>
      <w:proofErr w:type="spellStart"/>
      <w:r w:rsidRPr="00EF2BED">
        <w:rPr>
          <w:i/>
          <w:szCs w:val="22"/>
          <w:vertAlign w:val="superscript"/>
          <w:lang w:val="en-GB"/>
        </w:rPr>
        <w:t>th</w:t>
      </w:r>
      <w:proofErr w:type="spellEnd"/>
      <w:r w:rsidRPr="00EF2BED">
        <w:rPr>
          <w:i/>
          <w:szCs w:val="22"/>
        </w:rPr>
        <w:t xml:space="preserve"> Ελληνικό Συνέδριο Σκυροδέματος, </w:t>
      </w:r>
      <w:r w:rsidRPr="00EF2BED">
        <w:rPr>
          <w:szCs w:val="22"/>
        </w:rPr>
        <w:t>Αλεξανδρούπολη, 2006</w:t>
      </w:r>
    </w:p>
    <w:p w14:paraId="760FDED0" w14:textId="77777777" w:rsidR="0072678E" w:rsidRPr="00EF2BED" w:rsidRDefault="0072678E" w:rsidP="004C75A2">
      <w:pPr>
        <w:numPr>
          <w:ilvl w:val="0"/>
          <w:numId w:val="26"/>
        </w:numPr>
        <w:ind w:left="426"/>
        <w:rPr>
          <w:szCs w:val="22"/>
          <w:lang w:val="en-GB"/>
        </w:rPr>
      </w:pPr>
      <w:r w:rsidRPr="00B7380E">
        <w:rPr>
          <w:b/>
          <w:bCs/>
          <w:szCs w:val="22"/>
          <w:lang w:val="en-US"/>
        </w:rPr>
        <w:t>Karantoni F.V</w:t>
      </w:r>
      <w:r w:rsidRPr="00EF2BED">
        <w:rPr>
          <w:szCs w:val="22"/>
          <w:lang w:val="en-US"/>
        </w:rPr>
        <w:t xml:space="preserve">, A. </w:t>
      </w:r>
      <w:proofErr w:type="spellStart"/>
      <w:r w:rsidRPr="00EF2BED">
        <w:rPr>
          <w:szCs w:val="22"/>
          <w:lang w:val="en-US"/>
        </w:rPr>
        <w:t>Kostoulas</w:t>
      </w:r>
      <w:proofErr w:type="spellEnd"/>
      <w:r w:rsidRPr="00EF2BED">
        <w:rPr>
          <w:szCs w:val="22"/>
          <w:lang w:val="en-US"/>
        </w:rPr>
        <w:t xml:space="preserve">, G. </w:t>
      </w:r>
      <w:proofErr w:type="spellStart"/>
      <w:r w:rsidRPr="00EF2BED">
        <w:rPr>
          <w:szCs w:val="22"/>
          <w:lang w:val="en-US"/>
        </w:rPr>
        <w:t>Rizoulis</w:t>
      </w:r>
      <w:proofErr w:type="spellEnd"/>
      <w:r w:rsidRPr="00EF2BED">
        <w:rPr>
          <w:szCs w:val="22"/>
          <w:lang w:val="en-US"/>
        </w:rPr>
        <w:t>, “Seismic response of F.E models of two Byzantine churches</w:t>
      </w:r>
      <w:r w:rsidRPr="00EF2BED">
        <w:rPr>
          <w:i/>
          <w:szCs w:val="22"/>
          <w:lang w:val="en-US"/>
        </w:rPr>
        <w:t>”, Proc. 5th National Congress on Mechanics</w:t>
      </w:r>
      <w:r w:rsidRPr="00EF2BED">
        <w:rPr>
          <w:szCs w:val="22"/>
          <w:lang w:val="en-US"/>
        </w:rPr>
        <w:t xml:space="preserve">, Vol. </w:t>
      </w:r>
      <w:r w:rsidRPr="00EF2BED">
        <w:rPr>
          <w:szCs w:val="22"/>
        </w:rPr>
        <w:t>Ι</w:t>
      </w:r>
      <w:r w:rsidRPr="00EF2BED">
        <w:rPr>
          <w:szCs w:val="22"/>
          <w:lang w:val="en-US"/>
        </w:rPr>
        <w:t>, 767-774, Ioannina, 1998</w:t>
      </w:r>
    </w:p>
    <w:p w14:paraId="59E3BDAF" w14:textId="77777777" w:rsidR="0072678E" w:rsidRPr="00EF2BED" w:rsidRDefault="0072678E" w:rsidP="004C75A2">
      <w:pPr>
        <w:numPr>
          <w:ilvl w:val="0"/>
          <w:numId w:val="26"/>
        </w:numPr>
        <w:ind w:left="426"/>
        <w:rPr>
          <w:szCs w:val="22"/>
        </w:rPr>
      </w:pPr>
      <w:r w:rsidRPr="00B7380E">
        <w:rPr>
          <w:b/>
          <w:bCs/>
          <w:szCs w:val="22"/>
        </w:rPr>
        <w:t>Καραντώνη Φ.Β.,</w:t>
      </w:r>
      <w:r w:rsidRPr="00EF2BED">
        <w:rPr>
          <w:szCs w:val="22"/>
        </w:rPr>
        <w:t xml:space="preserve"> "Στατιστική ανάλυση των βλαβών από το σεισμό του Πύργου",  </w:t>
      </w:r>
      <w:r w:rsidRPr="00EF2BED">
        <w:rPr>
          <w:i/>
          <w:szCs w:val="22"/>
        </w:rPr>
        <w:t>Πρακτικά</w:t>
      </w:r>
      <w:r w:rsidRPr="00EF2BED">
        <w:rPr>
          <w:szCs w:val="22"/>
        </w:rPr>
        <w:t xml:space="preserve"> </w:t>
      </w:r>
      <w:r w:rsidRPr="00EF2BED">
        <w:rPr>
          <w:i/>
          <w:szCs w:val="22"/>
        </w:rPr>
        <w:t>12ου Ελληνικού Συνεδρίου Σκυροδέματος</w:t>
      </w:r>
      <w:r w:rsidRPr="00EF2BED">
        <w:rPr>
          <w:szCs w:val="22"/>
        </w:rPr>
        <w:t xml:space="preserve">, </w:t>
      </w:r>
      <w:r w:rsidRPr="00EF2BED">
        <w:rPr>
          <w:i/>
          <w:szCs w:val="22"/>
        </w:rPr>
        <w:t>Τόμος</w:t>
      </w:r>
      <w:r w:rsidRPr="00EF2BED">
        <w:rPr>
          <w:szCs w:val="22"/>
        </w:rPr>
        <w:t xml:space="preserve"> 3, 261-272, Λεμεσός, 1996</w:t>
      </w:r>
    </w:p>
    <w:p w14:paraId="10F0C09D" w14:textId="77777777" w:rsidR="0072678E" w:rsidRPr="00EF2BED" w:rsidRDefault="0072678E" w:rsidP="004C75A2">
      <w:pPr>
        <w:numPr>
          <w:ilvl w:val="0"/>
          <w:numId w:val="26"/>
        </w:numPr>
        <w:ind w:left="426"/>
        <w:rPr>
          <w:szCs w:val="22"/>
        </w:rPr>
      </w:pPr>
      <w:r w:rsidRPr="00B7380E">
        <w:rPr>
          <w:b/>
          <w:bCs/>
          <w:szCs w:val="22"/>
        </w:rPr>
        <w:t>Καραντώνη Φ.Β</w:t>
      </w:r>
      <w:r w:rsidRPr="00EF2BED">
        <w:rPr>
          <w:szCs w:val="22"/>
        </w:rPr>
        <w:t xml:space="preserve">. και Φαρδής Μ.Ν., "Πρόβλεψη τρωτότητας κτιρίων από λιθοδομή με εμπειρικές ή αναλυτικές μεθόδους", </w:t>
      </w:r>
      <w:r w:rsidRPr="00EF2BED">
        <w:rPr>
          <w:i/>
          <w:szCs w:val="22"/>
        </w:rPr>
        <w:t>Πρακτικά 1</w:t>
      </w:r>
      <w:r w:rsidRPr="00EF2BED">
        <w:rPr>
          <w:i/>
          <w:szCs w:val="22"/>
          <w:vertAlign w:val="superscript"/>
        </w:rPr>
        <w:t>ου</w:t>
      </w:r>
      <w:r w:rsidRPr="00EF2BED">
        <w:rPr>
          <w:i/>
          <w:szCs w:val="22"/>
        </w:rPr>
        <w:t xml:space="preserve"> Ελληνικού Συνεδρίου Αντισεισμικής Μηχανικής και Τεχνικής Σεισμολογίας</w:t>
      </w:r>
      <w:r w:rsidRPr="00EF2BED">
        <w:rPr>
          <w:szCs w:val="22"/>
        </w:rPr>
        <w:t xml:space="preserve">, </w:t>
      </w:r>
      <w:proofErr w:type="spellStart"/>
      <w:r w:rsidRPr="00EF2BED">
        <w:rPr>
          <w:szCs w:val="22"/>
        </w:rPr>
        <w:t>Tόμος</w:t>
      </w:r>
      <w:proofErr w:type="spellEnd"/>
      <w:r w:rsidRPr="00EF2BED">
        <w:rPr>
          <w:szCs w:val="22"/>
        </w:rPr>
        <w:t xml:space="preserve"> 2, 392-402, Αθήνα, 1992                   </w:t>
      </w:r>
    </w:p>
    <w:p w14:paraId="7F19F8EF" w14:textId="77777777" w:rsidR="0072678E" w:rsidRDefault="0072678E" w:rsidP="004C75A2">
      <w:pPr>
        <w:numPr>
          <w:ilvl w:val="0"/>
          <w:numId w:val="26"/>
        </w:numPr>
        <w:ind w:left="426"/>
        <w:rPr>
          <w:szCs w:val="22"/>
          <w:lang w:val="en-US"/>
        </w:rPr>
      </w:pPr>
      <w:r w:rsidRPr="00B7380E">
        <w:rPr>
          <w:b/>
          <w:bCs/>
          <w:szCs w:val="22"/>
          <w:lang w:val="en-US"/>
        </w:rPr>
        <w:t>Karantoni F.</w:t>
      </w:r>
      <w:r>
        <w:rPr>
          <w:b/>
          <w:bCs/>
          <w:szCs w:val="22"/>
          <w:lang w:val="en-US"/>
        </w:rPr>
        <w:t>V</w:t>
      </w:r>
      <w:r w:rsidRPr="00EF2BED">
        <w:rPr>
          <w:szCs w:val="22"/>
          <w:lang w:val="en-US"/>
        </w:rPr>
        <w:t xml:space="preserve"> and Fardis M.N., "Static and Dynamic Seismic Response Analyses of Masonry Buildings, by F.E.", </w:t>
      </w:r>
      <w:r w:rsidRPr="00EF2BED">
        <w:rPr>
          <w:i/>
          <w:szCs w:val="22"/>
          <w:lang w:val="en-US"/>
        </w:rPr>
        <w:t>Proc. 1st National Congress on Computational Mechanics, Greek Association of Computational Mechanics</w:t>
      </w:r>
      <w:r w:rsidRPr="00EF2BED">
        <w:rPr>
          <w:szCs w:val="22"/>
          <w:lang w:val="en-US"/>
        </w:rPr>
        <w:t>, Vol. 2, 544-551, Athens, 1992</w:t>
      </w:r>
    </w:p>
    <w:p w14:paraId="226FE7FB" w14:textId="77777777" w:rsidR="00082FCF" w:rsidRPr="00EF2BED" w:rsidRDefault="00082FCF" w:rsidP="008F4889">
      <w:pPr>
        <w:numPr>
          <w:ilvl w:val="0"/>
          <w:numId w:val="26"/>
        </w:numPr>
        <w:ind w:left="567"/>
        <w:rPr>
          <w:szCs w:val="22"/>
        </w:rPr>
      </w:pPr>
      <w:r w:rsidRPr="00B7380E">
        <w:rPr>
          <w:b/>
          <w:bCs/>
          <w:szCs w:val="22"/>
        </w:rPr>
        <w:t>Καραντώνη Φ.Β.</w:t>
      </w:r>
      <w:r w:rsidRPr="00EF2BED">
        <w:rPr>
          <w:szCs w:val="22"/>
        </w:rPr>
        <w:t xml:space="preserve"> και Φαρδής Μ.Ν., "Συγκριτική Μελέτη Ενισχύσεων Κτιρίων από Φέρουσα Τοιχοποιία, με Στοιχεία Οπλισμένου Σκυροδέματος ή </w:t>
      </w:r>
      <w:proofErr w:type="spellStart"/>
      <w:r w:rsidRPr="00EF2BED">
        <w:rPr>
          <w:szCs w:val="22"/>
        </w:rPr>
        <w:t>Προένταση</w:t>
      </w:r>
      <w:proofErr w:type="spellEnd"/>
      <w:r w:rsidRPr="00EF2BED">
        <w:rPr>
          <w:szCs w:val="22"/>
        </w:rPr>
        <w:t xml:space="preserve">"  </w:t>
      </w:r>
      <w:r w:rsidRPr="00EF2BED">
        <w:rPr>
          <w:i/>
          <w:szCs w:val="22"/>
        </w:rPr>
        <w:t>Πρακτικά 10</w:t>
      </w:r>
      <w:r w:rsidRPr="00EF2BED">
        <w:rPr>
          <w:i/>
          <w:szCs w:val="22"/>
          <w:vertAlign w:val="superscript"/>
        </w:rPr>
        <w:t>ου</w:t>
      </w:r>
      <w:r w:rsidRPr="00EF2BED">
        <w:rPr>
          <w:i/>
          <w:szCs w:val="22"/>
        </w:rPr>
        <w:t xml:space="preserve"> Ελληνικού Συνεδρίου Σκυροδέματος</w:t>
      </w:r>
      <w:r w:rsidRPr="00EF2BED">
        <w:rPr>
          <w:szCs w:val="22"/>
        </w:rPr>
        <w:t>, Τόμος 2, 258-265, Ρόδος, 1991</w:t>
      </w:r>
    </w:p>
    <w:p w14:paraId="761EC3C5" w14:textId="77777777" w:rsidR="00C931E2" w:rsidRPr="0008173C" w:rsidRDefault="00481B17" w:rsidP="00C931E2">
      <w:pPr>
        <w:pStyle w:val="Heading2"/>
      </w:pPr>
      <w:r>
        <w:t>Δ</w:t>
      </w:r>
      <w:r w:rsidR="00C931E2">
        <w:t>5</w:t>
      </w:r>
      <w:r w:rsidR="00C931E2" w:rsidRPr="00EF2BED">
        <w:t xml:space="preserve">. Κεφάλαια σε βιβλία </w:t>
      </w:r>
    </w:p>
    <w:p w14:paraId="154947CB" w14:textId="77777777" w:rsidR="00C931E2" w:rsidRPr="00EF2BED" w:rsidRDefault="00C931E2" w:rsidP="004C75A2">
      <w:pPr>
        <w:pStyle w:val="ListParagraph"/>
        <w:numPr>
          <w:ilvl w:val="0"/>
          <w:numId w:val="16"/>
        </w:numPr>
        <w:rPr>
          <w:i w:val="0"/>
          <w:sz w:val="22"/>
          <w:szCs w:val="22"/>
          <w:lang w:val="en-US"/>
        </w:rPr>
      </w:pPr>
      <w:r w:rsidRPr="00B7380E">
        <w:rPr>
          <w:b/>
          <w:bCs/>
          <w:i w:val="0"/>
          <w:sz w:val="22"/>
          <w:szCs w:val="22"/>
          <w:lang w:val="en-US"/>
        </w:rPr>
        <w:t>Karantoni F</w:t>
      </w:r>
      <w:r w:rsidRPr="00EF2BED">
        <w:rPr>
          <w:i w:val="0"/>
          <w:sz w:val="22"/>
          <w:szCs w:val="22"/>
          <w:lang w:val="en-US"/>
        </w:rPr>
        <w:t xml:space="preserve">. V., </w:t>
      </w:r>
      <w:proofErr w:type="spellStart"/>
      <w:r w:rsidRPr="00EF2BED">
        <w:rPr>
          <w:i w:val="0"/>
          <w:sz w:val="22"/>
          <w:szCs w:val="22"/>
          <w:lang w:val="en-US"/>
        </w:rPr>
        <w:t>Manalis</w:t>
      </w:r>
      <w:proofErr w:type="spellEnd"/>
      <w:r w:rsidRPr="00EF2BED">
        <w:rPr>
          <w:i w:val="0"/>
          <w:sz w:val="22"/>
          <w:szCs w:val="22"/>
          <w:lang w:val="en-US"/>
        </w:rPr>
        <w:t xml:space="preserve"> Y., Chapter</w:t>
      </w:r>
      <w:r w:rsidRPr="00EF2BED">
        <w:rPr>
          <w:sz w:val="22"/>
          <w:szCs w:val="22"/>
          <w:lang w:val="en-US"/>
        </w:rPr>
        <w:t xml:space="preserve"> </w:t>
      </w:r>
      <w:r w:rsidRPr="00EF2BED">
        <w:rPr>
          <w:i w:val="0"/>
          <w:sz w:val="22"/>
          <w:szCs w:val="22"/>
          <w:lang w:val="en-US"/>
        </w:rPr>
        <w:t xml:space="preserve">18: Parametric seismic assessment of a non – symmetric stone masonry building with flexible floors, in </w:t>
      </w:r>
      <w:r w:rsidRPr="006B1C9C">
        <w:rPr>
          <w:iCs/>
          <w:sz w:val="22"/>
          <w:szCs w:val="22"/>
          <w:lang w:val="en-US"/>
        </w:rPr>
        <w:t>Seismic Assessment, Behavior and Retrofit of Heritage Buildings and Monuments</w:t>
      </w:r>
      <w:r w:rsidRPr="00EF2BED">
        <w:rPr>
          <w:i w:val="0"/>
          <w:sz w:val="22"/>
          <w:szCs w:val="22"/>
          <w:lang w:val="en-US"/>
        </w:rPr>
        <w:t xml:space="preserve">, edited by Psycharis, Pantazopoulou and </w:t>
      </w:r>
      <w:proofErr w:type="spellStart"/>
      <w:r w:rsidRPr="00EF2BED">
        <w:rPr>
          <w:i w:val="0"/>
          <w:sz w:val="22"/>
          <w:szCs w:val="22"/>
          <w:lang w:val="en-US"/>
        </w:rPr>
        <w:t>Papadrakakis</w:t>
      </w:r>
      <w:proofErr w:type="spellEnd"/>
      <w:r w:rsidRPr="00EF2BED">
        <w:rPr>
          <w:i w:val="0"/>
          <w:sz w:val="22"/>
          <w:szCs w:val="22"/>
          <w:lang w:val="en-US"/>
        </w:rPr>
        <w:t>, Springer, 429-448, 2015</w:t>
      </w:r>
    </w:p>
    <w:p w14:paraId="3753E786" w14:textId="77777777" w:rsidR="00C931E2" w:rsidRDefault="00C931E2" w:rsidP="004C75A2">
      <w:pPr>
        <w:pStyle w:val="ListParagraph"/>
        <w:numPr>
          <w:ilvl w:val="0"/>
          <w:numId w:val="16"/>
        </w:numPr>
        <w:rPr>
          <w:i w:val="0"/>
          <w:sz w:val="22"/>
          <w:szCs w:val="22"/>
          <w:lang w:val="en-US"/>
        </w:rPr>
      </w:pPr>
      <w:r w:rsidRPr="00EF2BED">
        <w:rPr>
          <w:i w:val="0"/>
          <w:sz w:val="22"/>
          <w:szCs w:val="22"/>
          <w:lang w:val="en-US"/>
        </w:rPr>
        <w:t xml:space="preserve">S. Pantazopoulou, </w:t>
      </w:r>
      <w:r w:rsidRPr="00B7380E">
        <w:rPr>
          <w:b/>
          <w:bCs/>
          <w:i w:val="0"/>
          <w:iCs/>
          <w:sz w:val="22"/>
          <w:szCs w:val="22"/>
          <w:lang w:val="en-US"/>
        </w:rPr>
        <w:t>F. Karantoni</w:t>
      </w:r>
      <w:r w:rsidRPr="00EF2BED">
        <w:rPr>
          <w:i w:val="0"/>
          <w:iCs/>
          <w:sz w:val="22"/>
          <w:szCs w:val="22"/>
          <w:lang w:val="en-US"/>
        </w:rPr>
        <w:t>,</w:t>
      </w:r>
      <w:r w:rsidRPr="00EF2BED">
        <w:rPr>
          <w:i w:val="0"/>
          <w:sz w:val="22"/>
          <w:szCs w:val="22"/>
          <w:lang w:val="en-US"/>
        </w:rPr>
        <w:t xml:space="preserve"> </w:t>
      </w:r>
      <w:r w:rsidRPr="00EF2BED">
        <w:rPr>
          <w:i w:val="0"/>
          <w:iCs/>
          <w:sz w:val="22"/>
          <w:szCs w:val="22"/>
          <w:lang w:val="en-US"/>
        </w:rPr>
        <w:t xml:space="preserve">M. Papadopoulos, Chapter 5: Criteria for seismic assessment </w:t>
      </w:r>
      <w:r w:rsidRPr="00EF2BED">
        <w:rPr>
          <w:i w:val="0"/>
          <w:iCs/>
          <w:sz w:val="22"/>
          <w:szCs w:val="22"/>
        </w:rPr>
        <w:t>στο</w:t>
      </w:r>
      <w:r w:rsidRPr="00EF2BED">
        <w:rPr>
          <w:i w:val="0"/>
          <w:iCs/>
          <w:sz w:val="22"/>
          <w:szCs w:val="22"/>
          <w:lang w:val="en-GB"/>
        </w:rPr>
        <w:t xml:space="preserve"> </w:t>
      </w:r>
      <w:r w:rsidRPr="00EF2BED">
        <w:rPr>
          <w:iCs/>
          <w:sz w:val="22"/>
          <w:szCs w:val="22"/>
          <w:lang w:val="en-GB"/>
        </w:rPr>
        <w:t>State of The Art Report for the Analysis Methods for Unreinforced</w:t>
      </w:r>
      <w:r w:rsidRPr="00EF2BED">
        <w:rPr>
          <w:iCs/>
          <w:sz w:val="22"/>
          <w:szCs w:val="22"/>
          <w:lang w:val="en-US"/>
        </w:rPr>
        <w:t xml:space="preserve"> </w:t>
      </w:r>
      <w:r w:rsidRPr="00EF2BED">
        <w:rPr>
          <w:iCs/>
          <w:sz w:val="22"/>
          <w:szCs w:val="22"/>
          <w:lang w:val="en-GB"/>
        </w:rPr>
        <w:t>Masonry Heritage Structures and Monuments</w:t>
      </w:r>
      <w:r w:rsidRPr="00EF2BED">
        <w:rPr>
          <w:i w:val="0"/>
          <w:sz w:val="22"/>
          <w:szCs w:val="22"/>
          <w:lang w:val="en-US"/>
        </w:rPr>
        <w:t xml:space="preserve">, editor </w:t>
      </w:r>
      <w:r w:rsidRPr="00EF2BED">
        <w:rPr>
          <w:i w:val="0"/>
          <w:iCs/>
          <w:sz w:val="22"/>
          <w:szCs w:val="22"/>
          <w:lang w:val="en-GB"/>
        </w:rPr>
        <w:t>Pantazopoulou S</w:t>
      </w:r>
      <w:r w:rsidRPr="00EF2BED">
        <w:rPr>
          <w:i w:val="0"/>
          <w:iCs/>
          <w:sz w:val="22"/>
          <w:szCs w:val="22"/>
          <w:lang w:val="en-US"/>
        </w:rPr>
        <w:t>.</w:t>
      </w:r>
      <w:r w:rsidRPr="00EF2BED">
        <w:rPr>
          <w:i w:val="0"/>
          <w:iCs/>
          <w:sz w:val="22"/>
          <w:szCs w:val="22"/>
          <w:lang w:val="en-GB"/>
        </w:rPr>
        <w:t>J</w:t>
      </w:r>
      <w:r w:rsidRPr="00EF2BED">
        <w:rPr>
          <w:i w:val="0"/>
          <w:iCs/>
          <w:sz w:val="22"/>
          <w:szCs w:val="22"/>
          <w:lang w:val="en-US"/>
        </w:rPr>
        <w:t>.,</w:t>
      </w:r>
      <w:r w:rsidRPr="00EF2BED">
        <w:rPr>
          <w:i w:val="0"/>
          <w:iCs/>
          <w:sz w:val="22"/>
          <w:szCs w:val="22"/>
          <w:lang w:val="en-GB"/>
        </w:rPr>
        <w:t xml:space="preserve"> </w:t>
      </w:r>
      <w:r w:rsidRPr="00EF2BED">
        <w:rPr>
          <w:i w:val="0"/>
          <w:sz w:val="22"/>
          <w:szCs w:val="22"/>
          <w:lang w:val="en-US"/>
        </w:rPr>
        <w:t xml:space="preserve">66-76, </w:t>
      </w:r>
      <w:r w:rsidRPr="00EF2BED">
        <w:rPr>
          <w:i w:val="0"/>
          <w:sz w:val="22"/>
          <w:szCs w:val="22"/>
        </w:rPr>
        <w:t>Αθήνα</w:t>
      </w:r>
      <w:r w:rsidRPr="00EF2BED">
        <w:rPr>
          <w:i w:val="0"/>
          <w:sz w:val="22"/>
          <w:szCs w:val="22"/>
          <w:lang w:val="en-US"/>
        </w:rPr>
        <w:t>, 2013</w:t>
      </w:r>
    </w:p>
    <w:p w14:paraId="28E5E309" w14:textId="77777777" w:rsidR="00C931E2" w:rsidRPr="00EF2BED" w:rsidRDefault="00481B17" w:rsidP="00C931E2">
      <w:pPr>
        <w:pStyle w:val="Heading2"/>
      </w:pPr>
      <w:r>
        <w:t>Δ</w:t>
      </w:r>
      <w:r w:rsidR="00C931E2">
        <w:t>6</w:t>
      </w:r>
      <w:r w:rsidR="00C931E2" w:rsidRPr="00EF2BED">
        <w:t>. Κεφάλαια σε κανονισμούς</w:t>
      </w:r>
    </w:p>
    <w:p w14:paraId="1643A491" w14:textId="77777777" w:rsidR="00C931E2" w:rsidRPr="00EF2BED" w:rsidRDefault="00C931E2" w:rsidP="004C75A2">
      <w:pPr>
        <w:numPr>
          <w:ilvl w:val="0"/>
          <w:numId w:val="20"/>
        </w:numPr>
        <w:spacing w:after="240"/>
        <w:ind w:left="300"/>
        <w:rPr>
          <w:szCs w:val="22"/>
        </w:rPr>
      </w:pPr>
      <w:r w:rsidRPr="00EF2BED">
        <w:rPr>
          <w:i/>
          <w:szCs w:val="22"/>
        </w:rPr>
        <w:t>Κεφάλαιο 5, Ανάλυση</w:t>
      </w:r>
      <w:r w:rsidRPr="00EF2BED">
        <w:rPr>
          <w:szCs w:val="22"/>
        </w:rPr>
        <w:t xml:space="preserve">,  </w:t>
      </w:r>
      <w:bookmarkStart w:id="11" w:name="_Hlk50100020"/>
      <w:r w:rsidRPr="00EF2BED">
        <w:rPr>
          <w:szCs w:val="22"/>
        </w:rPr>
        <w:t xml:space="preserve">Πανταζοπούλου Σ.,  </w:t>
      </w:r>
      <w:r w:rsidRPr="00B7380E">
        <w:rPr>
          <w:b/>
          <w:bCs/>
          <w:szCs w:val="22"/>
        </w:rPr>
        <w:t>Καραντώνη Φ.</w:t>
      </w:r>
      <w:r w:rsidRPr="00EF2BED">
        <w:rPr>
          <w:szCs w:val="22"/>
        </w:rPr>
        <w:t xml:space="preserve">, στο "Σχέδιο Κανονισμού για Αποτίμηση και Δομητικές Επεμβάσεις </w:t>
      </w:r>
      <w:r w:rsidR="00AB53CA" w:rsidRPr="00EF2BED">
        <w:rPr>
          <w:szCs w:val="22"/>
        </w:rPr>
        <w:t>Τοιχοποιίας</w:t>
      </w:r>
      <w:r w:rsidRPr="00EF2BED">
        <w:rPr>
          <w:szCs w:val="22"/>
        </w:rPr>
        <w:t>", 5.1-5.42, Αθήνα 2019</w:t>
      </w:r>
    </w:p>
    <w:bookmarkEnd w:id="11"/>
    <w:p w14:paraId="3C0D0F6A" w14:textId="77777777" w:rsidR="00C931E2" w:rsidRPr="00EF2BED" w:rsidRDefault="00C931E2" w:rsidP="004C75A2">
      <w:pPr>
        <w:numPr>
          <w:ilvl w:val="0"/>
          <w:numId w:val="20"/>
        </w:numPr>
        <w:spacing w:after="240"/>
        <w:ind w:left="300"/>
        <w:rPr>
          <w:szCs w:val="22"/>
        </w:rPr>
      </w:pPr>
      <w:r w:rsidRPr="00EF2BED">
        <w:rPr>
          <w:i/>
          <w:szCs w:val="22"/>
        </w:rPr>
        <w:t xml:space="preserve">Κεφάλαιο 7, </w:t>
      </w:r>
      <w:r w:rsidRPr="00EF2BED">
        <w:rPr>
          <w:szCs w:val="22"/>
        </w:rPr>
        <w:t xml:space="preserve">Πανταζοπούλου Σ.,  </w:t>
      </w:r>
      <w:r w:rsidRPr="00B7380E">
        <w:rPr>
          <w:b/>
          <w:bCs/>
          <w:szCs w:val="22"/>
        </w:rPr>
        <w:t>Καραντώνη Φ</w:t>
      </w:r>
      <w:r w:rsidRPr="00EF2BED">
        <w:rPr>
          <w:szCs w:val="22"/>
        </w:rPr>
        <w:t>., στο "</w:t>
      </w:r>
      <w:bookmarkStart w:id="12" w:name="_Hlk57881949"/>
      <w:r w:rsidRPr="00EF2BED">
        <w:rPr>
          <w:szCs w:val="22"/>
        </w:rPr>
        <w:t xml:space="preserve">Σχέδιο Κανονισμού για Αποτίμηση και Δομητικές Επεμβάσεις </w:t>
      </w:r>
      <w:r w:rsidR="00AB53CA" w:rsidRPr="00EF2BED">
        <w:rPr>
          <w:szCs w:val="22"/>
        </w:rPr>
        <w:t>Τοιχοποιίας</w:t>
      </w:r>
      <w:bookmarkEnd w:id="12"/>
      <w:r w:rsidRPr="00EF2BED">
        <w:rPr>
          <w:szCs w:val="22"/>
        </w:rPr>
        <w:t xml:space="preserve">", </w:t>
      </w:r>
      <w:r w:rsidRPr="00537866">
        <w:rPr>
          <w:szCs w:val="22"/>
        </w:rPr>
        <w:t>7.1-7.31</w:t>
      </w:r>
      <w:r w:rsidRPr="00EF2BED">
        <w:rPr>
          <w:szCs w:val="22"/>
        </w:rPr>
        <w:t xml:space="preserve"> Αθήνα 2019</w:t>
      </w:r>
    </w:p>
    <w:p w14:paraId="5C152CF3" w14:textId="77777777" w:rsidR="00C931E2" w:rsidRPr="00EF2BED" w:rsidRDefault="00C931E2" w:rsidP="004C75A2">
      <w:pPr>
        <w:numPr>
          <w:ilvl w:val="0"/>
          <w:numId w:val="20"/>
        </w:numPr>
        <w:spacing w:after="240"/>
        <w:ind w:left="300"/>
        <w:rPr>
          <w:szCs w:val="22"/>
        </w:rPr>
      </w:pPr>
      <w:r w:rsidRPr="00EF2BED">
        <w:rPr>
          <w:i/>
          <w:szCs w:val="22"/>
        </w:rPr>
        <w:t>Κεφάλαιο 9</w:t>
      </w:r>
      <w:r w:rsidRPr="00EF2BED">
        <w:rPr>
          <w:szCs w:val="22"/>
        </w:rPr>
        <w:t xml:space="preserve"> Πανταζοπούλου Σ.,  </w:t>
      </w:r>
      <w:r w:rsidRPr="00B7380E">
        <w:rPr>
          <w:b/>
          <w:bCs/>
          <w:szCs w:val="22"/>
        </w:rPr>
        <w:t>Καραντώνη Φ</w:t>
      </w:r>
      <w:r w:rsidRPr="00EF2BED">
        <w:rPr>
          <w:szCs w:val="22"/>
        </w:rPr>
        <w:t xml:space="preserve">., στο "Σχέδιο Κανονισμού για Αποτίμηση και Δομητικές Επεμβάσεις </w:t>
      </w:r>
      <w:r w:rsidR="00AB53CA" w:rsidRPr="00EF2BED">
        <w:rPr>
          <w:szCs w:val="22"/>
        </w:rPr>
        <w:t>Τοιχοποιίας</w:t>
      </w:r>
      <w:r w:rsidRPr="00EF2BED">
        <w:rPr>
          <w:szCs w:val="22"/>
        </w:rPr>
        <w:t xml:space="preserve">", </w:t>
      </w:r>
      <w:r w:rsidRPr="00537866">
        <w:rPr>
          <w:szCs w:val="22"/>
        </w:rPr>
        <w:t>9.1-9.13</w:t>
      </w:r>
      <w:r w:rsidRPr="00EF2BED">
        <w:rPr>
          <w:szCs w:val="22"/>
        </w:rPr>
        <w:t>, Αθήνα 2019</w:t>
      </w:r>
    </w:p>
    <w:p w14:paraId="336A3F25" w14:textId="77777777" w:rsidR="00BF2845" w:rsidRPr="00EF2BED" w:rsidRDefault="00481B17" w:rsidP="00C20AD0">
      <w:pPr>
        <w:pStyle w:val="Heading2"/>
      </w:pPr>
      <w:r>
        <w:t>Δ</w:t>
      </w:r>
      <w:r w:rsidR="00C931E2">
        <w:t>7</w:t>
      </w:r>
      <w:r w:rsidR="00BF2845" w:rsidRPr="00EF2BED">
        <w:t>. Πανεπιστημιακές Παραδόσεις</w:t>
      </w:r>
    </w:p>
    <w:p w14:paraId="0E053241" w14:textId="77777777" w:rsidR="00BF2845" w:rsidRPr="00EF2BED" w:rsidRDefault="00BF2845" w:rsidP="00AB473B">
      <w:pPr>
        <w:ind w:left="0"/>
        <w:rPr>
          <w:szCs w:val="22"/>
        </w:rPr>
      </w:pPr>
      <w:r w:rsidRPr="00EF2BED">
        <w:rPr>
          <w:szCs w:val="22"/>
        </w:rPr>
        <w:tab/>
        <w:t xml:space="preserve">Ως πανεπιστημιακές παραδόσεις διατίθενται στους φοιτητές μέσω του </w:t>
      </w:r>
      <w:r w:rsidRPr="00EF2BED">
        <w:rPr>
          <w:szCs w:val="22"/>
          <w:lang w:val="en-US"/>
        </w:rPr>
        <w:t>e</w:t>
      </w:r>
      <w:r w:rsidRPr="00EF2BED">
        <w:rPr>
          <w:szCs w:val="22"/>
        </w:rPr>
        <w:t>-</w:t>
      </w:r>
      <w:r w:rsidRPr="00EF2BED">
        <w:rPr>
          <w:szCs w:val="22"/>
          <w:lang w:val="en-US"/>
        </w:rPr>
        <w:t>class</w:t>
      </w:r>
      <w:r w:rsidRPr="00A63020">
        <w:rPr>
          <w:szCs w:val="22"/>
        </w:rPr>
        <w:t xml:space="preserve"> </w:t>
      </w:r>
      <w:r w:rsidRPr="00EF2BED">
        <w:rPr>
          <w:szCs w:val="22"/>
        </w:rPr>
        <w:t xml:space="preserve">οι παρουσιάσεις των διαλέξεων των μαθημάτων, επαυξημένες ώστε να συμπληρώνουν τη διδασκαλία και να </w:t>
      </w:r>
      <w:proofErr w:type="spellStart"/>
      <w:r w:rsidRPr="00EF2BED">
        <w:rPr>
          <w:szCs w:val="22"/>
        </w:rPr>
        <w:t>επικαιροποιούν</w:t>
      </w:r>
      <w:proofErr w:type="spellEnd"/>
      <w:r w:rsidRPr="00EF2BED">
        <w:rPr>
          <w:szCs w:val="22"/>
        </w:rPr>
        <w:t xml:space="preserve"> το αντίστοιχο σύγγραμμα.</w:t>
      </w:r>
    </w:p>
    <w:p w14:paraId="7865A9D9" w14:textId="77777777" w:rsidR="00BF2845" w:rsidRPr="006E0040" w:rsidRDefault="00BF2845" w:rsidP="00BF2845">
      <w:pPr>
        <w:ind w:left="426" w:hanging="426"/>
        <w:rPr>
          <w:szCs w:val="22"/>
        </w:rPr>
      </w:pPr>
      <w:r w:rsidRPr="00EF2BED">
        <w:rPr>
          <w:szCs w:val="22"/>
        </w:rPr>
        <w:t>1.</w:t>
      </w:r>
      <w:r w:rsidRPr="00EF2BED">
        <w:rPr>
          <w:szCs w:val="22"/>
        </w:rPr>
        <w:tab/>
      </w:r>
      <w:r w:rsidRPr="00A63020">
        <w:rPr>
          <w:b/>
          <w:bCs/>
          <w:i/>
          <w:iCs/>
          <w:szCs w:val="22"/>
        </w:rPr>
        <w:t>Δομικά Υλικά, Μέρος Β</w:t>
      </w:r>
      <w:r w:rsidRPr="00EF2BED">
        <w:rPr>
          <w:szCs w:val="22"/>
        </w:rPr>
        <w:t>, Φ. Καραντώνη, σελ. 3</w:t>
      </w:r>
      <w:r w:rsidR="00533E89" w:rsidRPr="006E0040">
        <w:rPr>
          <w:szCs w:val="22"/>
        </w:rPr>
        <w:t>68</w:t>
      </w:r>
    </w:p>
    <w:p w14:paraId="6F31D98C" w14:textId="77777777" w:rsidR="00BF2845" w:rsidRPr="00EF2BED" w:rsidRDefault="00BF2845" w:rsidP="00BF2845">
      <w:pPr>
        <w:ind w:left="426" w:hanging="426"/>
        <w:rPr>
          <w:szCs w:val="22"/>
        </w:rPr>
      </w:pPr>
      <w:r w:rsidRPr="00EF2BED">
        <w:rPr>
          <w:szCs w:val="22"/>
        </w:rPr>
        <w:t>2.</w:t>
      </w:r>
      <w:r w:rsidRPr="00EF2BED">
        <w:rPr>
          <w:szCs w:val="22"/>
        </w:rPr>
        <w:tab/>
      </w:r>
      <w:r w:rsidRPr="00A63020">
        <w:rPr>
          <w:b/>
          <w:bCs/>
          <w:i/>
          <w:iCs/>
          <w:szCs w:val="22"/>
        </w:rPr>
        <w:t>Σεισμικές βλάβες, επισκευές και ενισχύσεις</w:t>
      </w:r>
      <w:r w:rsidRPr="00EF2BED">
        <w:rPr>
          <w:szCs w:val="22"/>
        </w:rPr>
        <w:t>,</w:t>
      </w:r>
      <w:r w:rsidRPr="00EF2BED">
        <w:rPr>
          <w:b/>
          <w:bCs/>
          <w:szCs w:val="22"/>
        </w:rPr>
        <w:t xml:space="preserve"> </w:t>
      </w:r>
      <w:r w:rsidRPr="00EF2BED">
        <w:rPr>
          <w:bCs/>
          <w:szCs w:val="22"/>
        </w:rPr>
        <w:t xml:space="preserve">Φ. Καραντώνη, </w:t>
      </w:r>
      <w:r w:rsidRPr="00EF2BED">
        <w:rPr>
          <w:szCs w:val="22"/>
        </w:rPr>
        <w:t xml:space="preserve"> </w:t>
      </w:r>
      <w:r w:rsidRPr="00EF2BED">
        <w:rPr>
          <w:bCs/>
          <w:szCs w:val="22"/>
        </w:rPr>
        <w:t>σελ. 282</w:t>
      </w:r>
    </w:p>
    <w:p w14:paraId="6673C977" w14:textId="77777777" w:rsidR="00BF2845" w:rsidRPr="00EF2BED" w:rsidRDefault="00BF2845" w:rsidP="00BF2845">
      <w:pPr>
        <w:ind w:left="426" w:hanging="426"/>
        <w:rPr>
          <w:szCs w:val="22"/>
        </w:rPr>
      </w:pPr>
      <w:r w:rsidRPr="00EF2BED">
        <w:rPr>
          <w:szCs w:val="22"/>
        </w:rPr>
        <w:t>3.</w:t>
      </w:r>
      <w:r w:rsidRPr="00EF2BED">
        <w:rPr>
          <w:szCs w:val="22"/>
        </w:rPr>
        <w:tab/>
      </w:r>
      <w:r w:rsidRPr="00A63020">
        <w:rPr>
          <w:b/>
          <w:bCs/>
          <w:i/>
          <w:iCs/>
          <w:szCs w:val="22"/>
        </w:rPr>
        <w:t>Αντισεισμικός Σχεδιασμός Κατασκευών</w:t>
      </w:r>
      <w:r w:rsidRPr="00EF2BED">
        <w:rPr>
          <w:szCs w:val="22"/>
        </w:rPr>
        <w:t xml:space="preserve">, </w:t>
      </w:r>
      <w:r w:rsidRPr="00EF2BED">
        <w:rPr>
          <w:bCs/>
          <w:szCs w:val="22"/>
        </w:rPr>
        <w:t>Φ. Καραντώνη, σελ. 400</w:t>
      </w:r>
    </w:p>
    <w:p w14:paraId="0304D2F2" w14:textId="77777777" w:rsidR="00BF2845" w:rsidRPr="006E0040" w:rsidRDefault="00BF2845" w:rsidP="00BF2845">
      <w:pPr>
        <w:ind w:left="426" w:hanging="426"/>
        <w:rPr>
          <w:szCs w:val="22"/>
        </w:rPr>
      </w:pPr>
      <w:r w:rsidRPr="00EF2BED">
        <w:rPr>
          <w:szCs w:val="22"/>
        </w:rPr>
        <w:t>4.</w:t>
      </w:r>
      <w:r w:rsidRPr="00EF2BED">
        <w:rPr>
          <w:szCs w:val="22"/>
        </w:rPr>
        <w:tab/>
      </w:r>
      <w:r w:rsidRPr="00FD3772">
        <w:rPr>
          <w:b/>
          <w:bCs/>
          <w:i/>
          <w:iCs/>
          <w:szCs w:val="22"/>
        </w:rPr>
        <w:t>Ξύλινες Κατασκευές</w:t>
      </w:r>
      <w:r w:rsidRPr="00FD3772">
        <w:rPr>
          <w:szCs w:val="22"/>
        </w:rPr>
        <w:t xml:space="preserve">, </w:t>
      </w:r>
      <w:r w:rsidRPr="00FD3772">
        <w:rPr>
          <w:bCs/>
          <w:szCs w:val="22"/>
        </w:rPr>
        <w:t xml:space="preserve">Φ. Καραντώνη, σελ. </w:t>
      </w:r>
      <w:r w:rsidR="00533E89" w:rsidRPr="006E0040">
        <w:rPr>
          <w:bCs/>
          <w:szCs w:val="22"/>
        </w:rPr>
        <w:t>452</w:t>
      </w:r>
    </w:p>
    <w:p w14:paraId="6B1D32ED" w14:textId="77777777" w:rsidR="00BF2845" w:rsidRPr="00A63020" w:rsidRDefault="00BF2845" w:rsidP="00BF2845">
      <w:pPr>
        <w:ind w:left="426" w:hanging="426"/>
        <w:rPr>
          <w:szCs w:val="22"/>
        </w:rPr>
      </w:pPr>
      <w:r w:rsidRPr="00A63020">
        <w:rPr>
          <w:szCs w:val="22"/>
        </w:rPr>
        <w:t>5.</w:t>
      </w:r>
      <w:r w:rsidRPr="00A63020">
        <w:rPr>
          <w:szCs w:val="22"/>
        </w:rPr>
        <w:tab/>
      </w:r>
      <w:r w:rsidRPr="00A63020">
        <w:rPr>
          <w:b/>
          <w:bCs/>
          <w:i/>
          <w:iCs/>
          <w:szCs w:val="22"/>
        </w:rPr>
        <w:t>Φέρουσες Τοιχοποιίες</w:t>
      </w:r>
      <w:r w:rsidRPr="00A63020">
        <w:rPr>
          <w:szCs w:val="22"/>
        </w:rPr>
        <w:t xml:space="preserve">, </w:t>
      </w:r>
      <w:r w:rsidRPr="00A63020">
        <w:rPr>
          <w:bCs/>
          <w:szCs w:val="22"/>
        </w:rPr>
        <w:t>Φ. Καραντώνη, σελ. 423</w:t>
      </w:r>
    </w:p>
    <w:p w14:paraId="5A37A3F6" w14:textId="77777777" w:rsidR="00BF2845" w:rsidRPr="00EF2BED" w:rsidRDefault="00BF2845" w:rsidP="00BF2845">
      <w:pPr>
        <w:ind w:left="426" w:hanging="426"/>
        <w:rPr>
          <w:szCs w:val="22"/>
        </w:rPr>
      </w:pPr>
      <w:r w:rsidRPr="0061575F">
        <w:rPr>
          <w:szCs w:val="22"/>
        </w:rPr>
        <w:t>6.</w:t>
      </w:r>
      <w:r w:rsidRPr="0061575F">
        <w:rPr>
          <w:szCs w:val="22"/>
        </w:rPr>
        <w:tab/>
      </w:r>
      <w:r w:rsidRPr="00C931E2">
        <w:rPr>
          <w:b/>
          <w:bCs/>
          <w:i/>
          <w:iCs/>
          <w:szCs w:val="22"/>
        </w:rPr>
        <w:t xml:space="preserve">Σχεδιασμός και </w:t>
      </w:r>
      <w:r w:rsidR="00763BAB">
        <w:rPr>
          <w:b/>
          <w:bCs/>
          <w:i/>
          <w:iCs/>
          <w:szCs w:val="22"/>
        </w:rPr>
        <w:t xml:space="preserve">Ανασχεδιασμός </w:t>
      </w:r>
      <w:r w:rsidRPr="00C931E2">
        <w:rPr>
          <w:b/>
          <w:bCs/>
          <w:i/>
          <w:iCs/>
          <w:szCs w:val="22"/>
        </w:rPr>
        <w:t xml:space="preserve"> Κατασκευών από Φέρουσα Τοιχοποιία</w:t>
      </w:r>
      <w:r w:rsidRPr="0061575F">
        <w:rPr>
          <w:szCs w:val="22"/>
        </w:rPr>
        <w:t xml:space="preserve">, </w:t>
      </w:r>
      <w:r w:rsidRPr="0061575F">
        <w:rPr>
          <w:bCs/>
          <w:szCs w:val="22"/>
        </w:rPr>
        <w:t>Φ. Καραντώνη</w:t>
      </w:r>
      <w:r w:rsidRPr="0061575F">
        <w:rPr>
          <w:szCs w:val="22"/>
        </w:rPr>
        <w:t>, σελ. 153</w:t>
      </w:r>
    </w:p>
    <w:p w14:paraId="2399FA7F" w14:textId="77777777" w:rsidR="00BF2845" w:rsidRPr="00EF2BED" w:rsidRDefault="00481B17" w:rsidP="00C20AD0">
      <w:pPr>
        <w:pStyle w:val="Heading2"/>
      </w:pPr>
      <w:r>
        <w:t>Δ</w:t>
      </w:r>
      <w:r w:rsidR="00C20AD0">
        <w:t xml:space="preserve">8. </w:t>
      </w:r>
      <w:r w:rsidR="00BF2845" w:rsidRPr="00EF2BED">
        <w:t>Σημειώσεις</w:t>
      </w:r>
    </w:p>
    <w:p w14:paraId="652BA3B7" w14:textId="77777777" w:rsidR="00BF2845" w:rsidRPr="00EF2BED" w:rsidRDefault="00BF2845" w:rsidP="00BF2845">
      <w:pPr>
        <w:pStyle w:val="ListParagraph"/>
        <w:numPr>
          <w:ilvl w:val="0"/>
          <w:numId w:val="4"/>
        </w:numPr>
        <w:ind w:left="426" w:hanging="426"/>
        <w:rPr>
          <w:bCs/>
          <w:sz w:val="22"/>
          <w:szCs w:val="22"/>
        </w:rPr>
      </w:pPr>
      <w:r w:rsidRPr="00EF2BED">
        <w:rPr>
          <w:bCs/>
          <w:sz w:val="22"/>
          <w:szCs w:val="22"/>
        </w:rPr>
        <w:t xml:space="preserve">Εισαγωγή στον </w:t>
      </w:r>
      <w:proofErr w:type="spellStart"/>
      <w:r w:rsidRPr="00EF2BED">
        <w:rPr>
          <w:bCs/>
          <w:sz w:val="22"/>
          <w:szCs w:val="22"/>
        </w:rPr>
        <w:t>Ευρωκώδικα</w:t>
      </w:r>
      <w:proofErr w:type="spellEnd"/>
      <w:r w:rsidRPr="00EF2BED">
        <w:rPr>
          <w:bCs/>
          <w:sz w:val="22"/>
          <w:szCs w:val="22"/>
        </w:rPr>
        <w:t xml:space="preserve"> 6, </w:t>
      </w:r>
      <w:r w:rsidRPr="00EF2BED">
        <w:rPr>
          <w:bCs/>
          <w:i w:val="0"/>
          <w:sz w:val="22"/>
          <w:szCs w:val="22"/>
        </w:rPr>
        <w:t xml:space="preserve">Ε. </w:t>
      </w:r>
      <w:proofErr w:type="spellStart"/>
      <w:r w:rsidRPr="00EF2BED">
        <w:rPr>
          <w:bCs/>
          <w:i w:val="0"/>
          <w:sz w:val="22"/>
          <w:szCs w:val="22"/>
        </w:rPr>
        <w:t>Βιντζηλαίου</w:t>
      </w:r>
      <w:proofErr w:type="spellEnd"/>
      <w:r w:rsidRPr="00EF2BED">
        <w:rPr>
          <w:bCs/>
          <w:i w:val="0"/>
          <w:sz w:val="22"/>
          <w:szCs w:val="22"/>
        </w:rPr>
        <w:t xml:space="preserve">, </w:t>
      </w:r>
      <w:r w:rsidRPr="00B7380E">
        <w:rPr>
          <w:b/>
          <w:i w:val="0"/>
          <w:sz w:val="22"/>
          <w:szCs w:val="22"/>
        </w:rPr>
        <w:t>Φ. Καραντώνη</w:t>
      </w:r>
      <w:r w:rsidRPr="00EF2BED">
        <w:rPr>
          <w:bCs/>
          <w:i w:val="0"/>
          <w:sz w:val="22"/>
          <w:szCs w:val="22"/>
        </w:rPr>
        <w:t>, Κ. Στυλιανίδης, Τεχνικό Επιμελητήριο Ελλάδος, σελ. 107, Αθήνα, 2009</w:t>
      </w:r>
    </w:p>
    <w:p w14:paraId="56348B8E" w14:textId="77777777" w:rsidR="009F63C6" w:rsidRPr="006E0040" w:rsidRDefault="00BF2845" w:rsidP="00C20AD0">
      <w:pPr>
        <w:pStyle w:val="ListParagraph"/>
        <w:numPr>
          <w:ilvl w:val="0"/>
          <w:numId w:val="4"/>
        </w:numPr>
        <w:ind w:left="426" w:hanging="426"/>
        <w:rPr>
          <w:sz w:val="22"/>
          <w:szCs w:val="22"/>
        </w:rPr>
      </w:pPr>
      <w:r w:rsidRPr="009F63C6">
        <w:rPr>
          <w:sz w:val="22"/>
          <w:szCs w:val="22"/>
        </w:rPr>
        <w:t xml:space="preserve">Παραδείγματα Εφαρμογής του </w:t>
      </w:r>
      <w:proofErr w:type="spellStart"/>
      <w:r w:rsidRPr="009F63C6">
        <w:rPr>
          <w:sz w:val="22"/>
          <w:szCs w:val="22"/>
        </w:rPr>
        <w:t>Ευρωκώδικα</w:t>
      </w:r>
      <w:proofErr w:type="spellEnd"/>
      <w:r w:rsidRPr="009F63C6">
        <w:rPr>
          <w:sz w:val="22"/>
          <w:szCs w:val="22"/>
        </w:rPr>
        <w:t xml:space="preserve"> 6, </w:t>
      </w:r>
      <w:r w:rsidRPr="009F63C6">
        <w:rPr>
          <w:i w:val="0"/>
          <w:iCs/>
          <w:sz w:val="22"/>
          <w:szCs w:val="22"/>
        </w:rPr>
        <w:t xml:space="preserve">Ε. </w:t>
      </w:r>
      <w:proofErr w:type="spellStart"/>
      <w:r w:rsidRPr="009F63C6">
        <w:rPr>
          <w:i w:val="0"/>
          <w:iCs/>
          <w:sz w:val="22"/>
          <w:szCs w:val="22"/>
        </w:rPr>
        <w:t>Βιντζηλαίου</w:t>
      </w:r>
      <w:proofErr w:type="spellEnd"/>
      <w:r w:rsidRPr="009F63C6">
        <w:rPr>
          <w:i w:val="0"/>
          <w:iCs/>
          <w:sz w:val="22"/>
          <w:szCs w:val="22"/>
        </w:rPr>
        <w:t xml:space="preserve">, </w:t>
      </w:r>
      <w:r w:rsidRPr="009F63C6">
        <w:rPr>
          <w:b/>
          <w:i w:val="0"/>
          <w:iCs/>
          <w:sz w:val="22"/>
          <w:szCs w:val="22"/>
        </w:rPr>
        <w:t>Φ. Καραντώνη</w:t>
      </w:r>
      <w:r w:rsidRPr="009F63C6">
        <w:rPr>
          <w:i w:val="0"/>
          <w:iCs/>
          <w:sz w:val="22"/>
          <w:szCs w:val="22"/>
        </w:rPr>
        <w:t>, Κ. Στυλιανίδης, Τεχνικό Επιμελητήριο Ελλάδος, σελ. 51, Αθήνα, 2009</w:t>
      </w:r>
      <w:r w:rsidR="009F63C6" w:rsidRPr="006E0040">
        <w:rPr>
          <w:sz w:val="22"/>
          <w:szCs w:val="22"/>
        </w:rPr>
        <w:t xml:space="preserve"> </w:t>
      </w:r>
    </w:p>
    <w:p w14:paraId="38DAABE4" w14:textId="77777777" w:rsidR="009F63C6" w:rsidRDefault="00481B17" w:rsidP="009F63C6">
      <w:pPr>
        <w:pStyle w:val="Heading2"/>
      </w:pPr>
      <w:r>
        <w:t>Δ</w:t>
      </w:r>
      <w:r w:rsidR="00C20AD0">
        <w:t>9</w:t>
      </w:r>
      <w:r w:rsidR="009F63C6" w:rsidRPr="00A63020">
        <w:t>. Μετάφραση- Επιμέλεια</w:t>
      </w:r>
    </w:p>
    <w:p w14:paraId="3801137C" w14:textId="77777777" w:rsidR="00AB473B" w:rsidRPr="00AB473B" w:rsidRDefault="00AB473B" w:rsidP="00AB473B">
      <w:r>
        <w:t xml:space="preserve">Έχει μεταφράσει από την Αγγλική γλώσσα τα </w:t>
      </w:r>
      <w:r w:rsidR="00135E64">
        <w:t>τ</w:t>
      </w:r>
      <w:r>
        <w:t xml:space="preserve">εχνικά </w:t>
      </w:r>
      <w:r w:rsidR="00135E64">
        <w:t>β</w:t>
      </w:r>
      <w:r>
        <w:t>ιβλία:</w:t>
      </w:r>
    </w:p>
    <w:p w14:paraId="1C5544BB" w14:textId="77777777" w:rsidR="009F63C6" w:rsidRPr="00EF2BED" w:rsidRDefault="009F63C6" w:rsidP="009F63C6">
      <w:pPr>
        <w:numPr>
          <w:ilvl w:val="0"/>
          <w:numId w:val="1"/>
        </w:numPr>
        <w:ind w:left="426" w:hanging="426"/>
        <w:rPr>
          <w:szCs w:val="22"/>
        </w:rPr>
      </w:pPr>
      <w:r w:rsidRPr="00A63020">
        <w:rPr>
          <w:b/>
          <w:bCs/>
          <w:i/>
          <w:szCs w:val="22"/>
        </w:rPr>
        <w:t>Αντισεισμικός Σχεδιασμός Κτηρίων από Τοιχοποιία,</w:t>
      </w:r>
      <w:r w:rsidRPr="00EF2BED">
        <w:rPr>
          <w:i/>
          <w:szCs w:val="22"/>
        </w:rPr>
        <w:t xml:space="preserve"> </w:t>
      </w:r>
      <w:r w:rsidRPr="00EF2BED">
        <w:rPr>
          <w:szCs w:val="22"/>
        </w:rPr>
        <w:t xml:space="preserve">Μ. </w:t>
      </w:r>
      <w:proofErr w:type="spellStart"/>
      <w:r w:rsidRPr="00EF2BED">
        <w:rPr>
          <w:szCs w:val="22"/>
          <w:lang w:val="en-US"/>
        </w:rPr>
        <w:t>Tomazevic</w:t>
      </w:r>
      <w:proofErr w:type="spellEnd"/>
      <w:r w:rsidRPr="00EF2BED">
        <w:rPr>
          <w:szCs w:val="22"/>
        </w:rPr>
        <w:t>, Μετάφραση και Σχολιασμός Φ. Καραντώνη, Εκδόσεις Κλειδάριθμος, σελ. 300, Αθήνα 2004</w:t>
      </w:r>
    </w:p>
    <w:p w14:paraId="0E3A74C1" w14:textId="77777777" w:rsidR="009F63C6" w:rsidRDefault="009F63C6" w:rsidP="009F63C6">
      <w:pPr>
        <w:numPr>
          <w:ilvl w:val="0"/>
          <w:numId w:val="1"/>
        </w:numPr>
        <w:ind w:left="426" w:hanging="426"/>
        <w:rPr>
          <w:szCs w:val="22"/>
        </w:rPr>
      </w:pPr>
      <w:proofErr w:type="spellStart"/>
      <w:r w:rsidRPr="00A63020">
        <w:rPr>
          <w:b/>
          <w:bCs/>
          <w:i/>
          <w:szCs w:val="22"/>
        </w:rPr>
        <w:t>Εδαφομηχανική</w:t>
      </w:r>
      <w:proofErr w:type="spellEnd"/>
      <w:r w:rsidRPr="00A63020">
        <w:rPr>
          <w:b/>
          <w:bCs/>
          <w:i/>
          <w:szCs w:val="22"/>
        </w:rPr>
        <w:t>, Αρχές και Εφαρμογές</w:t>
      </w:r>
      <w:r w:rsidRPr="00EF2BED">
        <w:rPr>
          <w:szCs w:val="22"/>
        </w:rPr>
        <w:t xml:space="preserve">, </w:t>
      </w:r>
      <w:r w:rsidRPr="00EF2BED">
        <w:rPr>
          <w:szCs w:val="22"/>
          <w:lang w:val="en-US"/>
        </w:rPr>
        <w:t>G</w:t>
      </w:r>
      <w:r w:rsidRPr="00EF2BED">
        <w:rPr>
          <w:szCs w:val="22"/>
        </w:rPr>
        <w:t>.</w:t>
      </w:r>
      <w:r w:rsidRPr="00EF2BED">
        <w:rPr>
          <w:szCs w:val="22"/>
          <w:lang w:val="en-US"/>
        </w:rPr>
        <w:t>E</w:t>
      </w:r>
      <w:r w:rsidRPr="00EF2BED">
        <w:rPr>
          <w:szCs w:val="22"/>
        </w:rPr>
        <w:t xml:space="preserve">. </w:t>
      </w:r>
      <w:r w:rsidRPr="00EF2BED">
        <w:rPr>
          <w:szCs w:val="22"/>
          <w:lang w:val="en-US"/>
        </w:rPr>
        <w:t>Barnes</w:t>
      </w:r>
      <w:r w:rsidRPr="00EF2BED">
        <w:rPr>
          <w:szCs w:val="22"/>
        </w:rPr>
        <w:t xml:space="preserve">, Μετάφραση Φ. Καραντώνη, Εκδόσεις Κλειδάριθμος, σελ. 545, Αθήνα 2005. </w:t>
      </w:r>
    </w:p>
    <w:p w14:paraId="739DDA24" w14:textId="77777777" w:rsidR="00D32AE0" w:rsidRDefault="00481B17" w:rsidP="00481B17">
      <w:pPr>
        <w:pStyle w:val="Heading1"/>
      </w:pPr>
      <w:r>
        <w:t>Ε</w:t>
      </w:r>
      <w:r w:rsidR="00D32AE0" w:rsidRPr="00EF2BED">
        <w:t>. Ακαδημαϊκό Έργο</w:t>
      </w:r>
    </w:p>
    <w:p w14:paraId="09C6829B" w14:textId="77777777" w:rsidR="00D32AE0" w:rsidRPr="00CF3DE0" w:rsidRDefault="00481B17" w:rsidP="00D32AE0">
      <w:pPr>
        <w:pStyle w:val="Heading2"/>
      </w:pPr>
      <w:r>
        <w:t>Ε</w:t>
      </w:r>
      <w:r w:rsidR="00D32AE0" w:rsidRPr="00CF3DE0">
        <w:t>1</w:t>
      </w:r>
      <w:r w:rsidR="00D32AE0">
        <w:t xml:space="preserve"> </w:t>
      </w:r>
      <w:r w:rsidR="00D32AE0" w:rsidRPr="00F035B5">
        <w:t>Διδασκαλία Μαθημάτων</w:t>
      </w:r>
      <w:r w:rsidR="00D32AE0">
        <w:t>:</w:t>
      </w:r>
    </w:p>
    <w:p w14:paraId="1F8D1A99" w14:textId="77777777" w:rsidR="00D32AE0" w:rsidRDefault="00D32AE0" w:rsidP="00D32AE0">
      <w:r w:rsidRPr="00EF2BED">
        <w:t>Έχει διδάξει</w:t>
      </w:r>
      <w:r>
        <w:t xml:space="preserve">: </w:t>
      </w:r>
    </w:p>
    <w:p w14:paraId="03423275" w14:textId="77777777" w:rsidR="00D32AE0" w:rsidRPr="00EF2BED" w:rsidRDefault="00D32AE0" w:rsidP="004C75A2">
      <w:pPr>
        <w:pStyle w:val="ListParagraph"/>
        <w:numPr>
          <w:ilvl w:val="0"/>
          <w:numId w:val="12"/>
        </w:numPr>
        <w:ind w:left="284" w:hanging="284"/>
        <w:rPr>
          <w:i w:val="0"/>
          <w:sz w:val="22"/>
          <w:szCs w:val="22"/>
        </w:rPr>
      </w:pPr>
      <w:r>
        <w:rPr>
          <w:i w:val="0"/>
          <w:sz w:val="22"/>
          <w:szCs w:val="22"/>
        </w:rPr>
        <w:t>Σ</w:t>
      </w:r>
      <w:r w:rsidRPr="00EF2BED">
        <w:rPr>
          <w:i w:val="0"/>
          <w:sz w:val="22"/>
          <w:szCs w:val="22"/>
        </w:rPr>
        <w:t>το Τμήμα Πολιτικών Μηχανικών του Πανεπιστημίου Πατρών τα μαθήματα:</w:t>
      </w:r>
    </w:p>
    <w:p w14:paraId="1D9661F0" w14:textId="77777777" w:rsidR="00D32AE0" w:rsidRPr="00EF2BED" w:rsidRDefault="00D32AE0" w:rsidP="00D32AE0">
      <w:pPr>
        <w:pStyle w:val="ListParagraph"/>
        <w:numPr>
          <w:ilvl w:val="0"/>
          <w:numId w:val="11"/>
        </w:numPr>
        <w:spacing w:after="0"/>
        <w:ind w:left="284" w:hanging="284"/>
        <w:contextualSpacing/>
        <w:rPr>
          <w:i w:val="0"/>
          <w:iCs/>
          <w:sz w:val="22"/>
          <w:szCs w:val="22"/>
        </w:rPr>
      </w:pPr>
      <w:r w:rsidRPr="00EF2BED">
        <w:rPr>
          <w:i w:val="0"/>
          <w:iCs/>
          <w:sz w:val="22"/>
          <w:szCs w:val="22"/>
        </w:rPr>
        <w:t xml:space="preserve">Σχεδιασμός και </w:t>
      </w:r>
      <w:r>
        <w:rPr>
          <w:i w:val="0"/>
          <w:iCs/>
          <w:sz w:val="22"/>
          <w:szCs w:val="22"/>
        </w:rPr>
        <w:t>Ε</w:t>
      </w:r>
      <w:r w:rsidRPr="00EF2BED">
        <w:rPr>
          <w:i w:val="0"/>
          <w:iCs/>
          <w:sz w:val="22"/>
          <w:szCs w:val="22"/>
        </w:rPr>
        <w:t xml:space="preserve">πισκευές </w:t>
      </w:r>
      <w:r>
        <w:rPr>
          <w:i w:val="0"/>
          <w:iCs/>
          <w:sz w:val="22"/>
          <w:szCs w:val="22"/>
        </w:rPr>
        <w:t>Κ</w:t>
      </w:r>
      <w:r w:rsidRPr="00EF2BED">
        <w:rPr>
          <w:i w:val="0"/>
          <w:iCs/>
          <w:sz w:val="22"/>
          <w:szCs w:val="22"/>
        </w:rPr>
        <w:t>ατασκευών από Φέρουσα Τοιχοποιία 20</w:t>
      </w:r>
      <w:r>
        <w:rPr>
          <w:i w:val="0"/>
          <w:iCs/>
          <w:sz w:val="22"/>
          <w:szCs w:val="22"/>
        </w:rPr>
        <w:t>14</w:t>
      </w:r>
      <w:r w:rsidRPr="00EF2BED">
        <w:rPr>
          <w:i w:val="0"/>
          <w:iCs/>
          <w:sz w:val="22"/>
          <w:szCs w:val="22"/>
        </w:rPr>
        <w:t xml:space="preserve">-σήμερα    </w:t>
      </w:r>
    </w:p>
    <w:p w14:paraId="2D37E6D8" w14:textId="77777777" w:rsidR="00D32AE0" w:rsidRPr="00EF2BED" w:rsidRDefault="00D32AE0" w:rsidP="00D32AE0">
      <w:pPr>
        <w:pStyle w:val="ListParagraph"/>
        <w:numPr>
          <w:ilvl w:val="0"/>
          <w:numId w:val="11"/>
        </w:numPr>
        <w:spacing w:after="0"/>
        <w:ind w:left="284" w:hanging="284"/>
        <w:contextualSpacing/>
        <w:rPr>
          <w:i w:val="0"/>
          <w:iCs/>
          <w:sz w:val="22"/>
          <w:szCs w:val="22"/>
        </w:rPr>
      </w:pPr>
      <w:r w:rsidRPr="00EF2BED">
        <w:rPr>
          <w:i w:val="0"/>
          <w:iCs/>
          <w:sz w:val="22"/>
          <w:szCs w:val="22"/>
        </w:rPr>
        <w:t>Ξύλινες Κατασκευές,  2005-σήμερα</w:t>
      </w:r>
    </w:p>
    <w:p w14:paraId="549FAEDB" w14:textId="77777777" w:rsidR="00D32AE0" w:rsidRPr="00EF2BED" w:rsidRDefault="00D32AE0" w:rsidP="00D32AE0">
      <w:pPr>
        <w:pStyle w:val="ListParagraph"/>
        <w:numPr>
          <w:ilvl w:val="0"/>
          <w:numId w:val="11"/>
        </w:numPr>
        <w:spacing w:after="0"/>
        <w:ind w:left="285" w:hanging="285"/>
        <w:contextualSpacing/>
        <w:rPr>
          <w:i w:val="0"/>
          <w:iCs/>
          <w:sz w:val="22"/>
          <w:szCs w:val="22"/>
        </w:rPr>
      </w:pPr>
      <w:r w:rsidRPr="00EF2BED">
        <w:rPr>
          <w:i w:val="0"/>
          <w:iCs/>
          <w:sz w:val="22"/>
          <w:szCs w:val="22"/>
        </w:rPr>
        <w:t>Τεχνική Μηχανική,  2002-2004 και 2014-σήμερα</w:t>
      </w:r>
    </w:p>
    <w:p w14:paraId="0D03DEDA" w14:textId="77777777" w:rsidR="00D32AE0" w:rsidRPr="00EF2BED" w:rsidRDefault="00D32AE0" w:rsidP="00D32AE0">
      <w:pPr>
        <w:pStyle w:val="ListParagraph"/>
        <w:numPr>
          <w:ilvl w:val="0"/>
          <w:numId w:val="11"/>
        </w:numPr>
        <w:spacing w:after="0"/>
        <w:ind w:left="285" w:hanging="285"/>
        <w:contextualSpacing/>
        <w:rPr>
          <w:i w:val="0"/>
          <w:iCs/>
          <w:sz w:val="22"/>
          <w:szCs w:val="22"/>
        </w:rPr>
      </w:pPr>
      <w:r w:rsidRPr="00EF2BED">
        <w:rPr>
          <w:i w:val="0"/>
          <w:iCs/>
          <w:sz w:val="22"/>
          <w:szCs w:val="22"/>
        </w:rPr>
        <w:t>Φέρουσες Τοιχοποιίες, 1992-2014</w:t>
      </w:r>
    </w:p>
    <w:p w14:paraId="68891C1F" w14:textId="77777777" w:rsidR="00D32AE0" w:rsidRPr="00004776" w:rsidRDefault="00D32AE0" w:rsidP="00D32AE0">
      <w:pPr>
        <w:pStyle w:val="ListParagraph"/>
        <w:numPr>
          <w:ilvl w:val="0"/>
          <w:numId w:val="11"/>
        </w:numPr>
        <w:spacing w:after="0"/>
        <w:ind w:left="285" w:hanging="285"/>
        <w:contextualSpacing/>
        <w:rPr>
          <w:i w:val="0"/>
          <w:iCs/>
          <w:sz w:val="22"/>
          <w:szCs w:val="22"/>
        </w:rPr>
      </w:pPr>
      <w:r w:rsidRPr="00004776">
        <w:rPr>
          <w:i w:val="0"/>
          <w:iCs/>
          <w:sz w:val="22"/>
          <w:szCs w:val="22"/>
        </w:rPr>
        <w:t>Σχεδιασμός και Ανασχεδιασμός Κατασκευών από Φέρουσα Τοιχοποιία , 1992-20</w:t>
      </w:r>
      <w:r>
        <w:rPr>
          <w:i w:val="0"/>
          <w:iCs/>
          <w:sz w:val="22"/>
          <w:szCs w:val="22"/>
        </w:rPr>
        <w:t>14</w:t>
      </w:r>
    </w:p>
    <w:p w14:paraId="6F08C3AD" w14:textId="77777777" w:rsidR="00D32AE0" w:rsidRPr="00EF2BED" w:rsidRDefault="00D32AE0" w:rsidP="00D32AE0">
      <w:pPr>
        <w:pStyle w:val="ListParagraph"/>
        <w:numPr>
          <w:ilvl w:val="0"/>
          <w:numId w:val="11"/>
        </w:numPr>
        <w:spacing w:after="0"/>
        <w:ind w:left="284" w:hanging="284"/>
        <w:contextualSpacing/>
        <w:rPr>
          <w:i w:val="0"/>
          <w:iCs/>
          <w:sz w:val="22"/>
          <w:szCs w:val="22"/>
        </w:rPr>
      </w:pPr>
      <w:r w:rsidRPr="00EF2BED">
        <w:rPr>
          <w:i w:val="0"/>
          <w:iCs/>
          <w:sz w:val="22"/>
          <w:szCs w:val="22"/>
        </w:rPr>
        <w:t>Δομικά Υλικά (συνδιδασκαλία), 2001-2002 και 2013-2018</w:t>
      </w:r>
    </w:p>
    <w:p w14:paraId="3E47ABB3" w14:textId="77777777" w:rsidR="00D32AE0" w:rsidRDefault="00D32AE0" w:rsidP="00D32AE0">
      <w:pPr>
        <w:pStyle w:val="ListParagraph"/>
        <w:numPr>
          <w:ilvl w:val="0"/>
          <w:numId w:val="11"/>
        </w:numPr>
        <w:spacing w:after="0"/>
        <w:ind w:left="284" w:hanging="284"/>
        <w:contextualSpacing/>
        <w:rPr>
          <w:i w:val="0"/>
          <w:iCs/>
          <w:sz w:val="22"/>
          <w:szCs w:val="22"/>
        </w:rPr>
      </w:pPr>
      <w:r w:rsidRPr="00EF2BED">
        <w:rPr>
          <w:i w:val="0"/>
          <w:iCs/>
          <w:sz w:val="22"/>
          <w:szCs w:val="22"/>
        </w:rPr>
        <w:t>Πλαστική Μελέτη Μεταλλικών Κατασκευών</w:t>
      </w:r>
      <w:r w:rsidRPr="00EF2BED">
        <w:rPr>
          <w:sz w:val="22"/>
          <w:szCs w:val="22"/>
        </w:rPr>
        <w:t xml:space="preserve">, </w:t>
      </w:r>
      <w:r w:rsidRPr="00004776">
        <w:rPr>
          <w:i w:val="0"/>
          <w:iCs/>
          <w:sz w:val="22"/>
          <w:szCs w:val="22"/>
        </w:rPr>
        <w:t>1997</w:t>
      </w:r>
      <w:r w:rsidRPr="00CF3DE0">
        <w:rPr>
          <w:i w:val="0"/>
          <w:iCs/>
          <w:sz w:val="22"/>
          <w:szCs w:val="22"/>
        </w:rPr>
        <w:t xml:space="preserve"> </w:t>
      </w:r>
    </w:p>
    <w:p w14:paraId="5E92C293" w14:textId="77777777" w:rsidR="00D32AE0" w:rsidRDefault="00D32AE0" w:rsidP="00D32AE0">
      <w:pPr>
        <w:pStyle w:val="ListParagraph"/>
        <w:numPr>
          <w:ilvl w:val="0"/>
          <w:numId w:val="11"/>
        </w:numPr>
        <w:spacing w:after="0"/>
        <w:ind w:left="284" w:hanging="284"/>
        <w:contextualSpacing/>
        <w:rPr>
          <w:i w:val="0"/>
          <w:iCs/>
          <w:sz w:val="22"/>
          <w:szCs w:val="22"/>
        </w:rPr>
      </w:pPr>
      <w:r w:rsidRPr="00EF2BED">
        <w:rPr>
          <w:i w:val="0"/>
          <w:iCs/>
          <w:sz w:val="22"/>
          <w:szCs w:val="22"/>
        </w:rPr>
        <w:t>Μεταλλικές Κατασκευές II, 1992-1993</w:t>
      </w:r>
    </w:p>
    <w:p w14:paraId="3F3F655B" w14:textId="77777777" w:rsidR="00D32AE0" w:rsidRPr="00CD06D8" w:rsidRDefault="00D32AE0" w:rsidP="00D32AE0">
      <w:pPr>
        <w:pStyle w:val="BodyText"/>
        <w:spacing w:before="120" w:after="0"/>
        <w:contextualSpacing/>
        <w:rPr>
          <w:iCs/>
          <w:szCs w:val="22"/>
        </w:rPr>
      </w:pPr>
      <w:r w:rsidRPr="00CD06D8">
        <w:rPr>
          <w:iCs/>
          <w:szCs w:val="22"/>
        </w:rPr>
        <w:t xml:space="preserve">Σημειώνεται ότι το μάθημα της Φέρουσας Τοιχοποιίας διδάχθηκε για πρώτη φορά σε </w:t>
      </w:r>
      <w:r>
        <w:rPr>
          <w:iCs/>
          <w:szCs w:val="22"/>
        </w:rPr>
        <w:t>Ε</w:t>
      </w:r>
      <w:r w:rsidRPr="00CD06D8">
        <w:rPr>
          <w:iCs/>
          <w:szCs w:val="22"/>
        </w:rPr>
        <w:t xml:space="preserve">λληνικό Πανεπιστήμιο από την κ. Καραντώνη το Ακαδημαϊκό έτος 1992. </w:t>
      </w:r>
    </w:p>
    <w:p w14:paraId="7E2039BC" w14:textId="77777777" w:rsidR="00D32AE0" w:rsidRPr="00EF2BED" w:rsidRDefault="00D32AE0" w:rsidP="00D32AE0">
      <w:pPr>
        <w:pStyle w:val="BodyText"/>
        <w:numPr>
          <w:ilvl w:val="0"/>
          <w:numId w:val="7"/>
        </w:numPr>
        <w:ind w:left="284" w:hanging="284"/>
        <w:rPr>
          <w:szCs w:val="22"/>
        </w:rPr>
      </w:pPr>
      <w:r w:rsidRPr="00EF2BED">
        <w:rPr>
          <w:szCs w:val="22"/>
        </w:rPr>
        <w:t>Στο Ελληνικό Ανοικτό Πανεπιστήμιο</w:t>
      </w:r>
      <w:r>
        <w:rPr>
          <w:szCs w:val="22"/>
        </w:rPr>
        <w:t xml:space="preserve"> </w:t>
      </w:r>
      <w:r w:rsidRPr="00EF2BED">
        <w:rPr>
          <w:szCs w:val="22"/>
        </w:rPr>
        <w:t xml:space="preserve">στη Θεματική Ενότητα </w:t>
      </w:r>
      <w:r w:rsidR="00762E09">
        <w:rPr>
          <w:szCs w:val="22"/>
        </w:rPr>
        <w:t>«</w:t>
      </w:r>
      <w:r w:rsidRPr="00EF2BED">
        <w:rPr>
          <w:szCs w:val="22"/>
        </w:rPr>
        <w:t>Σεισμική Μηχανική και Αντισεισμικές Κατασκευές</w:t>
      </w:r>
      <w:r w:rsidR="00762E09">
        <w:rPr>
          <w:szCs w:val="22"/>
        </w:rPr>
        <w:t>»</w:t>
      </w:r>
      <w:r w:rsidRPr="00EF2BED">
        <w:rPr>
          <w:szCs w:val="22"/>
        </w:rPr>
        <w:t xml:space="preserve"> τα μαθήματα:</w:t>
      </w:r>
    </w:p>
    <w:p w14:paraId="3553CDCB" w14:textId="77777777" w:rsidR="00D32AE0" w:rsidRPr="00EF2BED" w:rsidRDefault="00D32AE0" w:rsidP="004C75A2">
      <w:pPr>
        <w:pStyle w:val="ListParagraph"/>
        <w:numPr>
          <w:ilvl w:val="0"/>
          <w:numId w:val="17"/>
        </w:numPr>
        <w:spacing w:after="100" w:afterAutospacing="1"/>
        <w:ind w:left="285" w:hanging="285"/>
        <w:contextualSpacing/>
        <w:rPr>
          <w:i w:val="0"/>
          <w:sz w:val="22"/>
          <w:szCs w:val="22"/>
        </w:rPr>
      </w:pPr>
      <w:r w:rsidRPr="00EF2BED">
        <w:rPr>
          <w:i w:val="0"/>
          <w:sz w:val="22"/>
          <w:szCs w:val="22"/>
        </w:rPr>
        <w:t>Σεισμικές Βλάβες και Επισκευές</w:t>
      </w:r>
      <w:r w:rsidR="00762E09">
        <w:rPr>
          <w:i w:val="0"/>
          <w:sz w:val="22"/>
          <w:szCs w:val="22"/>
        </w:rPr>
        <w:t>.</w:t>
      </w:r>
      <w:r>
        <w:rPr>
          <w:i w:val="0"/>
          <w:sz w:val="22"/>
          <w:szCs w:val="22"/>
        </w:rPr>
        <w:t xml:space="preserve"> </w:t>
      </w:r>
    </w:p>
    <w:p w14:paraId="6B0ABF2F" w14:textId="77777777" w:rsidR="00D32AE0" w:rsidRPr="00EF2BED" w:rsidRDefault="00D32AE0" w:rsidP="004C75A2">
      <w:pPr>
        <w:pStyle w:val="ListParagraph"/>
        <w:numPr>
          <w:ilvl w:val="0"/>
          <w:numId w:val="17"/>
        </w:numPr>
        <w:spacing w:after="100" w:afterAutospacing="1"/>
        <w:ind w:left="284" w:hanging="284"/>
        <w:contextualSpacing/>
        <w:rPr>
          <w:i w:val="0"/>
          <w:sz w:val="22"/>
          <w:szCs w:val="22"/>
        </w:rPr>
      </w:pPr>
      <w:r w:rsidRPr="00EF2BED">
        <w:rPr>
          <w:i w:val="0"/>
          <w:sz w:val="22"/>
          <w:szCs w:val="22"/>
        </w:rPr>
        <w:t>Αντισεισμικός Σχεδιασμός Κατασκευών</w:t>
      </w:r>
      <w:r w:rsidR="00762E09">
        <w:rPr>
          <w:i w:val="0"/>
          <w:sz w:val="22"/>
          <w:szCs w:val="22"/>
        </w:rPr>
        <w:t>.</w:t>
      </w:r>
    </w:p>
    <w:p w14:paraId="16555122" w14:textId="77777777" w:rsidR="00D32AE0" w:rsidRPr="00CF3DE0" w:rsidRDefault="00481B17" w:rsidP="00D32AE0">
      <w:pPr>
        <w:pStyle w:val="Heading2"/>
        <w:spacing w:after="150" w:afterAutospacing="0"/>
      </w:pPr>
      <w:r>
        <w:t>Ε</w:t>
      </w:r>
      <w:r w:rsidR="00D32AE0" w:rsidRPr="00CF3DE0">
        <w:t xml:space="preserve">2 </w:t>
      </w:r>
      <w:r w:rsidR="00D32AE0">
        <w:t>Ε</w:t>
      </w:r>
      <w:r w:rsidR="00D32AE0" w:rsidRPr="00CF3DE0">
        <w:t>πίβλεψη διπλωματικών εργασιών</w:t>
      </w:r>
    </w:p>
    <w:p w14:paraId="62163DEC" w14:textId="77777777" w:rsidR="00D32AE0" w:rsidRPr="00A01610" w:rsidRDefault="00D32AE0" w:rsidP="00D32AE0">
      <w:pPr>
        <w:pStyle w:val="ListParagraph"/>
        <w:rPr>
          <w:i w:val="0"/>
          <w:sz w:val="22"/>
          <w:szCs w:val="22"/>
        </w:rPr>
      </w:pPr>
      <w:r w:rsidRPr="00EF2BED">
        <w:rPr>
          <w:i w:val="0"/>
          <w:sz w:val="22"/>
          <w:szCs w:val="22"/>
        </w:rPr>
        <w:t xml:space="preserve">Έχει επιβλέψει μεγάλο αριθμό διπλωματικών εργασιών, τόσο Προπτυχιακών όσο και μεταπτυχιακών, στο Πανεπιστήμιο Πατρών και στο Ελληνικό Ανοικτό Πανεπιστήμιο. </w:t>
      </w:r>
      <w:r>
        <w:rPr>
          <w:i w:val="0"/>
          <w:sz w:val="22"/>
          <w:szCs w:val="22"/>
        </w:rPr>
        <w:t>Στο παράρτημα υπάρχει αναλυτικός πίνακας με τα ονόματα των φοιτητών που επέβλεψε.</w:t>
      </w:r>
    </w:p>
    <w:p w14:paraId="0A5265E6" w14:textId="5F8DCC29" w:rsidR="00D32AE0" w:rsidRDefault="00D32AE0" w:rsidP="004C75A2">
      <w:pPr>
        <w:pStyle w:val="ListParagraph"/>
        <w:numPr>
          <w:ilvl w:val="0"/>
          <w:numId w:val="12"/>
        </w:numPr>
        <w:ind w:left="426" w:hanging="426"/>
        <w:rPr>
          <w:i w:val="0"/>
          <w:sz w:val="22"/>
          <w:szCs w:val="22"/>
        </w:rPr>
      </w:pPr>
      <w:r>
        <w:rPr>
          <w:i w:val="0"/>
          <w:sz w:val="22"/>
          <w:szCs w:val="22"/>
        </w:rPr>
        <w:t xml:space="preserve">Προπτυχιακές Διπλωματικές Εργασίες: 175 βλέπε </w:t>
      </w:r>
      <w:r w:rsidR="0043545E">
        <w:rPr>
          <w:i w:val="0"/>
          <w:sz w:val="22"/>
          <w:szCs w:val="22"/>
        </w:rPr>
        <w:fldChar w:fldCharType="begin"/>
      </w:r>
      <w:r>
        <w:rPr>
          <w:i w:val="0"/>
          <w:sz w:val="22"/>
          <w:szCs w:val="22"/>
        </w:rPr>
        <w:instrText xml:space="preserve"> REF _Ref56679689 \h </w:instrText>
      </w:r>
      <w:r w:rsidR="0043545E">
        <w:rPr>
          <w:i w:val="0"/>
          <w:sz w:val="22"/>
          <w:szCs w:val="22"/>
        </w:rPr>
      </w:r>
      <w:r w:rsidR="0043545E">
        <w:rPr>
          <w:i w:val="0"/>
          <w:sz w:val="22"/>
          <w:szCs w:val="22"/>
        </w:rPr>
        <w:fldChar w:fldCharType="separate"/>
      </w:r>
      <w:r w:rsidR="007733EF">
        <w:t xml:space="preserve">Πίνακας </w:t>
      </w:r>
      <w:r w:rsidR="007733EF">
        <w:rPr>
          <w:noProof/>
        </w:rPr>
        <w:t>A</w:t>
      </w:r>
      <w:r w:rsidR="0043545E">
        <w:rPr>
          <w:i w:val="0"/>
          <w:sz w:val="22"/>
          <w:szCs w:val="22"/>
        </w:rPr>
        <w:fldChar w:fldCharType="end"/>
      </w:r>
      <w:r w:rsidR="00762E09">
        <w:rPr>
          <w:i w:val="0"/>
          <w:sz w:val="22"/>
          <w:szCs w:val="22"/>
        </w:rPr>
        <w:t>.</w:t>
      </w:r>
    </w:p>
    <w:p w14:paraId="161BCFE5" w14:textId="0BBB96FB" w:rsidR="00D32AE0" w:rsidRDefault="00D32AE0" w:rsidP="00D32AE0">
      <w:pPr>
        <w:pStyle w:val="ListParagraph"/>
        <w:numPr>
          <w:ilvl w:val="0"/>
          <w:numId w:val="8"/>
        </w:numPr>
        <w:spacing w:before="240"/>
        <w:ind w:left="435" w:hanging="435"/>
        <w:rPr>
          <w:i w:val="0"/>
          <w:sz w:val="22"/>
          <w:szCs w:val="22"/>
        </w:rPr>
      </w:pPr>
      <w:bookmarkStart w:id="13" w:name="_Hlk56516749"/>
      <w:r>
        <w:rPr>
          <w:i w:val="0"/>
          <w:sz w:val="22"/>
          <w:szCs w:val="22"/>
        </w:rPr>
        <w:t xml:space="preserve">Μεταπτυχιακές Διπλωματικές Εργασίες στο Πανεπιστήμιο Πατρών : 6, βλέπε </w:t>
      </w:r>
      <w:r w:rsidR="0043545E">
        <w:rPr>
          <w:i w:val="0"/>
          <w:sz w:val="22"/>
          <w:szCs w:val="22"/>
        </w:rPr>
        <w:fldChar w:fldCharType="begin"/>
      </w:r>
      <w:r>
        <w:rPr>
          <w:i w:val="0"/>
          <w:sz w:val="22"/>
          <w:szCs w:val="22"/>
        </w:rPr>
        <w:instrText xml:space="preserve"> REF _Ref56679713 \h </w:instrText>
      </w:r>
      <w:r w:rsidR="0043545E">
        <w:rPr>
          <w:i w:val="0"/>
          <w:sz w:val="22"/>
          <w:szCs w:val="22"/>
        </w:rPr>
      </w:r>
      <w:r w:rsidR="0043545E">
        <w:rPr>
          <w:i w:val="0"/>
          <w:sz w:val="22"/>
          <w:szCs w:val="22"/>
        </w:rPr>
        <w:fldChar w:fldCharType="separate"/>
      </w:r>
      <w:r w:rsidR="007733EF">
        <w:t xml:space="preserve">Πίνακας </w:t>
      </w:r>
      <w:r w:rsidR="007733EF">
        <w:rPr>
          <w:noProof/>
        </w:rPr>
        <w:t>B</w:t>
      </w:r>
      <w:r w:rsidR="0043545E">
        <w:rPr>
          <w:i w:val="0"/>
          <w:sz w:val="22"/>
          <w:szCs w:val="22"/>
        </w:rPr>
        <w:fldChar w:fldCharType="end"/>
      </w:r>
      <w:r w:rsidR="00762E09">
        <w:rPr>
          <w:i w:val="0"/>
          <w:sz w:val="22"/>
          <w:szCs w:val="22"/>
        </w:rPr>
        <w:t>.</w:t>
      </w:r>
    </w:p>
    <w:bookmarkEnd w:id="13"/>
    <w:p w14:paraId="44034587" w14:textId="77777777" w:rsidR="00D32AE0" w:rsidRDefault="00D32AE0" w:rsidP="00D32AE0">
      <w:pPr>
        <w:pStyle w:val="ListParagraph"/>
        <w:numPr>
          <w:ilvl w:val="0"/>
          <w:numId w:val="8"/>
        </w:numPr>
        <w:spacing w:before="240"/>
        <w:ind w:left="435" w:hanging="435"/>
        <w:rPr>
          <w:i w:val="0"/>
          <w:sz w:val="22"/>
          <w:szCs w:val="22"/>
        </w:rPr>
      </w:pPr>
      <w:r>
        <w:rPr>
          <w:i w:val="0"/>
          <w:sz w:val="22"/>
          <w:szCs w:val="22"/>
        </w:rPr>
        <w:t>Δ</w:t>
      </w:r>
      <w:r w:rsidRPr="00EF2BED">
        <w:rPr>
          <w:i w:val="0"/>
          <w:sz w:val="22"/>
          <w:szCs w:val="22"/>
        </w:rPr>
        <w:t>ιδακτορική διατριβή</w:t>
      </w:r>
      <w:r>
        <w:rPr>
          <w:i w:val="0"/>
          <w:sz w:val="22"/>
          <w:szCs w:val="22"/>
        </w:rPr>
        <w:t xml:space="preserve">: ο κ. Θοδωρής Παλαντζάς, </w:t>
      </w:r>
      <w:proofErr w:type="spellStart"/>
      <w:r>
        <w:rPr>
          <w:i w:val="0"/>
          <w:sz w:val="22"/>
          <w:szCs w:val="22"/>
        </w:rPr>
        <w:t>Διπλ</w:t>
      </w:r>
      <w:proofErr w:type="spellEnd"/>
      <w:r>
        <w:rPr>
          <w:i w:val="0"/>
          <w:sz w:val="22"/>
          <w:szCs w:val="22"/>
        </w:rPr>
        <w:t xml:space="preserve">. Πολιτικός μηχανικός, </w:t>
      </w:r>
      <w:r>
        <w:rPr>
          <w:i w:val="0"/>
          <w:sz w:val="22"/>
          <w:szCs w:val="22"/>
          <w:lang w:val="en-US"/>
        </w:rPr>
        <w:t>MSc</w:t>
      </w:r>
      <w:r w:rsidRPr="006E0040">
        <w:rPr>
          <w:i w:val="0"/>
          <w:sz w:val="22"/>
          <w:szCs w:val="22"/>
        </w:rPr>
        <w:t xml:space="preserve"> </w:t>
      </w:r>
      <w:r>
        <w:rPr>
          <w:i w:val="0"/>
          <w:sz w:val="22"/>
          <w:szCs w:val="22"/>
        </w:rPr>
        <w:t>Συντήρηση Μνημείων, εκπονεί υπό την επίβλεψ</w:t>
      </w:r>
      <w:r w:rsidR="00762E09">
        <w:rPr>
          <w:i w:val="0"/>
          <w:sz w:val="22"/>
          <w:szCs w:val="22"/>
        </w:rPr>
        <w:t>ή</w:t>
      </w:r>
      <w:r>
        <w:rPr>
          <w:i w:val="0"/>
          <w:sz w:val="22"/>
          <w:szCs w:val="22"/>
        </w:rPr>
        <w:t xml:space="preserve"> της διδακτορική διατριβή με αντικείμενο την ποσοτικοποίηση δεικτών τρωτότητας των κτ</w:t>
      </w:r>
      <w:r w:rsidR="00762E09">
        <w:rPr>
          <w:i w:val="0"/>
          <w:sz w:val="22"/>
          <w:szCs w:val="22"/>
        </w:rPr>
        <w:t>η</w:t>
      </w:r>
      <w:r>
        <w:rPr>
          <w:i w:val="0"/>
          <w:sz w:val="22"/>
          <w:szCs w:val="22"/>
        </w:rPr>
        <w:t>ρίων από φέρουσα τοιχοποιία.</w:t>
      </w:r>
    </w:p>
    <w:p w14:paraId="4C8F34DE" w14:textId="7515A866" w:rsidR="00D32AE0" w:rsidRDefault="00D32AE0" w:rsidP="00D32AE0">
      <w:pPr>
        <w:pStyle w:val="ListParagraph"/>
        <w:numPr>
          <w:ilvl w:val="0"/>
          <w:numId w:val="8"/>
        </w:numPr>
        <w:ind w:left="426" w:hanging="426"/>
        <w:rPr>
          <w:i w:val="0"/>
          <w:sz w:val="22"/>
          <w:szCs w:val="22"/>
        </w:rPr>
      </w:pPr>
      <w:bookmarkStart w:id="14" w:name="_Hlk50100062"/>
      <w:r w:rsidRPr="00CF3DE0">
        <w:rPr>
          <w:i w:val="0"/>
          <w:sz w:val="22"/>
          <w:szCs w:val="22"/>
        </w:rPr>
        <w:t xml:space="preserve">Μεταπτυχιακές Διπλωματικές Εργασίες στο Ελληνικό Ανοικτό Πανεπιστήμιο </w:t>
      </w:r>
      <w:r>
        <w:rPr>
          <w:i w:val="0"/>
          <w:sz w:val="22"/>
          <w:szCs w:val="22"/>
        </w:rPr>
        <w:t xml:space="preserve">(ενδεικτικός κατάλογος στον </w:t>
      </w:r>
      <w:r w:rsidR="00F92ED9">
        <w:fldChar w:fldCharType="begin"/>
      </w:r>
      <w:r w:rsidR="00F92ED9">
        <w:instrText xml:space="preserve"> REF _Ref56679723 \h  \* MERGEFORMAT </w:instrText>
      </w:r>
      <w:r w:rsidR="00F92ED9">
        <w:fldChar w:fldCharType="separate"/>
      </w:r>
      <w:r w:rsidR="007733EF">
        <w:t>Πίνακας C</w:t>
      </w:r>
      <w:r w:rsidR="00F92ED9">
        <w:fldChar w:fldCharType="end"/>
      </w:r>
      <w:r>
        <w:rPr>
          <w:i w:val="0"/>
          <w:sz w:val="22"/>
          <w:szCs w:val="22"/>
        </w:rPr>
        <w:t>)</w:t>
      </w:r>
    </w:p>
    <w:p w14:paraId="2CEC06E9" w14:textId="77777777" w:rsidR="00D32AE0" w:rsidRDefault="00481B17" w:rsidP="00D32AE0">
      <w:pPr>
        <w:pStyle w:val="Heading2"/>
      </w:pPr>
      <w:r>
        <w:t>Ε</w:t>
      </w:r>
      <w:r w:rsidR="00D32AE0" w:rsidRPr="00A01610">
        <w:t>3</w:t>
      </w:r>
      <w:r w:rsidR="00D32AE0">
        <w:t xml:space="preserve"> Μ</w:t>
      </w:r>
      <w:r w:rsidR="00D32AE0" w:rsidRPr="00EF0E58">
        <w:t>έλος εξεταστικών επιτροπών για λήψη διδακτορικού διπλώματος</w:t>
      </w:r>
    </w:p>
    <w:p w14:paraId="75D1DF73" w14:textId="77777777" w:rsidR="00D32AE0" w:rsidRPr="00EF0E58" w:rsidRDefault="00D32AE0" w:rsidP="00D32AE0">
      <w:pPr>
        <w:pStyle w:val="ListParagraph"/>
        <w:rPr>
          <w:i w:val="0"/>
          <w:iCs/>
          <w:sz w:val="22"/>
          <w:szCs w:val="22"/>
        </w:rPr>
      </w:pPr>
      <w:r>
        <w:rPr>
          <w:i w:val="0"/>
          <w:iCs/>
          <w:sz w:val="22"/>
          <w:szCs w:val="22"/>
        </w:rPr>
        <w:t>Έχει υπάρξει μέλος εξέτασης  διδακτορικών διατριβών στο Π.Π και στο ΕΜΠ</w:t>
      </w:r>
    </w:p>
    <w:p w14:paraId="0F763192" w14:textId="77777777" w:rsidR="00D32AE0" w:rsidRDefault="00481B17" w:rsidP="00D32AE0">
      <w:pPr>
        <w:pStyle w:val="Heading2"/>
      </w:pPr>
      <w:r>
        <w:t>Ε</w:t>
      </w:r>
      <w:r w:rsidR="00D32AE0">
        <w:t>4</w:t>
      </w:r>
      <w:r w:rsidR="00D32AE0" w:rsidRPr="00977ED2">
        <w:t xml:space="preserve"> Πρακτική Άσκηση</w:t>
      </w:r>
    </w:p>
    <w:p w14:paraId="44586C01" w14:textId="77777777" w:rsidR="00D32AE0" w:rsidRPr="00977ED2" w:rsidRDefault="00D32AE0" w:rsidP="00D32AE0">
      <w:pPr>
        <w:pStyle w:val="ListParagraph"/>
        <w:rPr>
          <w:i w:val="0"/>
          <w:iCs/>
          <w:sz w:val="22"/>
          <w:szCs w:val="22"/>
        </w:rPr>
      </w:pPr>
      <w:r w:rsidRPr="00977ED2">
        <w:rPr>
          <w:i w:val="0"/>
          <w:iCs/>
          <w:sz w:val="22"/>
          <w:szCs w:val="22"/>
        </w:rPr>
        <w:t xml:space="preserve">Στα πλαίσια της Πρακτικής Άσκησης αναζητά θέσεις άσκησης, παρακολουθεί τους ασκούμενους και διεκπεραιώνει όλες τις ενέργειες από την επιλογή θέσης άσκησης μέχρι </w:t>
      </w:r>
      <w:r w:rsidR="003A79D7">
        <w:rPr>
          <w:i w:val="0"/>
          <w:iCs/>
          <w:sz w:val="22"/>
          <w:szCs w:val="22"/>
        </w:rPr>
        <w:t xml:space="preserve">και </w:t>
      </w:r>
      <w:r w:rsidRPr="00977ED2">
        <w:rPr>
          <w:i w:val="0"/>
          <w:iCs/>
          <w:sz w:val="22"/>
          <w:szCs w:val="22"/>
        </w:rPr>
        <w:t xml:space="preserve">την </w:t>
      </w:r>
      <w:r w:rsidR="003A79D7">
        <w:rPr>
          <w:i w:val="0"/>
          <w:iCs/>
          <w:sz w:val="22"/>
          <w:szCs w:val="22"/>
        </w:rPr>
        <w:t>καταβολή της αμοιβής</w:t>
      </w:r>
      <w:r w:rsidRPr="00977ED2">
        <w:rPr>
          <w:i w:val="0"/>
          <w:iCs/>
          <w:sz w:val="22"/>
          <w:szCs w:val="22"/>
        </w:rPr>
        <w:t xml:space="preserve"> των </w:t>
      </w:r>
      <w:proofErr w:type="spellStart"/>
      <w:r w:rsidRPr="00977ED2">
        <w:rPr>
          <w:i w:val="0"/>
          <w:iCs/>
          <w:sz w:val="22"/>
          <w:szCs w:val="22"/>
        </w:rPr>
        <w:t>ασκουμένων</w:t>
      </w:r>
      <w:proofErr w:type="spellEnd"/>
      <w:r>
        <w:rPr>
          <w:i w:val="0"/>
          <w:iCs/>
          <w:sz w:val="22"/>
          <w:szCs w:val="22"/>
        </w:rPr>
        <w:t>.</w:t>
      </w:r>
    </w:p>
    <w:p w14:paraId="0F344486" w14:textId="77777777" w:rsidR="00D32AE0" w:rsidRPr="00EF2BED" w:rsidRDefault="00D32AE0" w:rsidP="00D32AE0">
      <w:pPr>
        <w:pStyle w:val="ListParagraph"/>
        <w:numPr>
          <w:ilvl w:val="0"/>
          <w:numId w:val="8"/>
        </w:numPr>
        <w:spacing w:after="0"/>
        <w:ind w:left="435" w:hanging="435"/>
        <w:rPr>
          <w:sz w:val="22"/>
          <w:szCs w:val="22"/>
        </w:rPr>
      </w:pPr>
      <w:r w:rsidRPr="00EF2BED">
        <w:rPr>
          <w:i w:val="0"/>
          <w:sz w:val="22"/>
          <w:szCs w:val="22"/>
        </w:rPr>
        <w:t>Επιστημονική Υπεύθυνος της Δράσης «Πρακτική Άσκηση Φοιτητών Πολιτικών Μηχανικών 2011-2015»</w:t>
      </w:r>
      <w:r>
        <w:rPr>
          <w:i w:val="0"/>
          <w:sz w:val="22"/>
          <w:szCs w:val="22"/>
        </w:rPr>
        <w:t xml:space="preserve"> </w:t>
      </w:r>
      <w:r w:rsidRPr="00EF2BED">
        <w:rPr>
          <w:i w:val="0"/>
          <w:sz w:val="22"/>
          <w:szCs w:val="22"/>
        </w:rPr>
        <w:t>συνολικού προϋπολογισμού 284.148,02€, κατά την οποία πραγματοποίησαν πρακτική άσκηση 214 φοιτητές.</w:t>
      </w:r>
      <w:r w:rsidRPr="00EF2BED">
        <w:rPr>
          <w:sz w:val="22"/>
          <w:szCs w:val="22"/>
        </w:rPr>
        <w:t xml:space="preserve">  </w:t>
      </w:r>
    </w:p>
    <w:p w14:paraId="63357A35" w14:textId="77777777" w:rsidR="00D32AE0" w:rsidRPr="00537866" w:rsidRDefault="00D32AE0" w:rsidP="00D32AE0">
      <w:pPr>
        <w:pStyle w:val="ListParagraph"/>
        <w:numPr>
          <w:ilvl w:val="0"/>
          <w:numId w:val="8"/>
        </w:numPr>
        <w:spacing w:after="0"/>
        <w:ind w:left="435" w:hanging="435"/>
        <w:rPr>
          <w:sz w:val="22"/>
          <w:szCs w:val="22"/>
        </w:rPr>
      </w:pPr>
      <w:bookmarkStart w:id="15" w:name="_Hlk53050186"/>
      <w:bookmarkEnd w:id="14"/>
      <w:r w:rsidRPr="00EF2BED">
        <w:rPr>
          <w:i w:val="0"/>
          <w:sz w:val="22"/>
          <w:szCs w:val="22"/>
        </w:rPr>
        <w:t>Επιστημονική Υπεύθυνος της Δράσης «Πρακτική Άσκηση Φοιτητών Πολιτικών Μηχανικών 201</w:t>
      </w:r>
      <w:r w:rsidRPr="006E0040">
        <w:rPr>
          <w:i w:val="0"/>
          <w:sz w:val="22"/>
          <w:szCs w:val="22"/>
        </w:rPr>
        <w:t>6</w:t>
      </w:r>
      <w:r w:rsidRPr="00EF2BED">
        <w:rPr>
          <w:i w:val="0"/>
          <w:sz w:val="22"/>
          <w:szCs w:val="22"/>
        </w:rPr>
        <w:t>-20</w:t>
      </w:r>
      <w:r w:rsidRPr="006E0040">
        <w:rPr>
          <w:i w:val="0"/>
          <w:sz w:val="22"/>
          <w:szCs w:val="22"/>
        </w:rPr>
        <w:t>18</w:t>
      </w:r>
      <w:r w:rsidRPr="00EF2BED">
        <w:rPr>
          <w:i w:val="0"/>
          <w:sz w:val="22"/>
          <w:szCs w:val="22"/>
        </w:rPr>
        <w:t xml:space="preserve">» συνολικού προϋπολογισμού </w:t>
      </w:r>
      <w:r w:rsidRPr="006E0040">
        <w:rPr>
          <w:i w:val="0"/>
          <w:sz w:val="22"/>
          <w:szCs w:val="22"/>
        </w:rPr>
        <w:t>117.569,72</w:t>
      </w:r>
      <w:r w:rsidRPr="00EF2BED">
        <w:rPr>
          <w:i w:val="0"/>
          <w:sz w:val="22"/>
          <w:szCs w:val="22"/>
        </w:rPr>
        <w:t xml:space="preserve">€, κατά την οποία πραγματοποίησαν πρακτική άσκηση </w:t>
      </w:r>
      <w:r w:rsidRPr="006E0040">
        <w:rPr>
          <w:i w:val="0"/>
          <w:sz w:val="22"/>
          <w:szCs w:val="22"/>
        </w:rPr>
        <w:t>78</w:t>
      </w:r>
      <w:r w:rsidRPr="00EF2BED">
        <w:rPr>
          <w:i w:val="0"/>
          <w:sz w:val="22"/>
          <w:szCs w:val="22"/>
        </w:rPr>
        <w:t xml:space="preserve"> φοιτητές</w:t>
      </w:r>
      <w:bookmarkEnd w:id="15"/>
      <w:r w:rsidRPr="006E0040">
        <w:rPr>
          <w:i w:val="0"/>
          <w:sz w:val="22"/>
          <w:szCs w:val="22"/>
        </w:rPr>
        <w:t>.</w:t>
      </w:r>
    </w:p>
    <w:p w14:paraId="159E1F92" w14:textId="77777777" w:rsidR="00D32AE0" w:rsidRPr="00EF2BED" w:rsidRDefault="00D32AE0" w:rsidP="00D32AE0">
      <w:pPr>
        <w:pStyle w:val="ListParagraph"/>
        <w:numPr>
          <w:ilvl w:val="0"/>
          <w:numId w:val="8"/>
        </w:numPr>
        <w:spacing w:after="0"/>
        <w:ind w:left="435" w:hanging="435"/>
        <w:rPr>
          <w:sz w:val="22"/>
          <w:szCs w:val="22"/>
        </w:rPr>
      </w:pPr>
      <w:r w:rsidRPr="00EF2BED">
        <w:rPr>
          <w:i w:val="0"/>
          <w:sz w:val="22"/>
          <w:szCs w:val="22"/>
        </w:rPr>
        <w:t>Επιστημονική Υπεύθυνος της Δράσης «Πρακτική Άσκηση Φοιτητών Πολιτικών Μηχανικών 201</w:t>
      </w:r>
      <w:r w:rsidRPr="006E0040">
        <w:rPr>
          <w:i w:val="0"/>
          <w:sz w:val="22"/>
          <w:szCs w:val="22"/>
        </w:rPr>
        <w:t>8</w:t>
      </w:r>
      <w:r w:rsidRPr="00EF2BED">
        <w:rPr>
          <w:i w:val="0"/>
          <w:sz w:val="22"/>
          <w:szCs w:val="22"/>
        </w:rPr>
        <w:t>-20</w:t>
      </w:r>
      <w:r w:rsidRPr="006E0040">
        <w:rPr>
          <w:i w:val="0"/>
          <w:sz w:val="22"/>
          <w:szCs w:val="22"/>
        </w:rPr>
        <w:t>22</w:t>
      </w:r>
      <w:r w:rsidRPr="00EF2BED">
        <w:rPr>
          <w:i w:val="0"/>
          <w:sz w:val="22"/>
          <w:szCs w:val="22"/>
        </w:rPr>
        <w:t xml:space="preserve">» συνολικού προϋπολογισμού </w:t>
      </w:r>
      <w:r w:rsidRPr="006E0040">
        <w:rPr>
          <w:i w:val="0"/>
          <w:sz w:val="22"/>
          <w:szCs w:val="22"/>
        </w:rPr>
        <w:t>149.823,36</w:t>
      </w:r>
      <w:r w:rsidRPr="00EF2BED">
        <w:rPr>
          <w:i w:val="0"/>
          <w:sz w:val="22"/>
          <w:szCs w:val="22"/>
        </w:rPr>
        <w:t>€, κατά την οποία</w:t>
      </w:r>
      <w:r>
        <w:rPr>
          <w:i w:val="0"/>
          <w:sz w:val="22"/>
          <w:szCs w:val="22"/>
        </w:rPr>
        <w:t>ν έχουν ήδη πραγματοποιήσει</w:t>
      </w:r>
      <w:r w:rsidRPr="00EF2BED">
        <w:rPr>
          <w:i w:val="0"/>
          <w:sz w:val="22"/>
          <w:szCs w:val="22"/>
        </w:rPr>
        <w:t xml:space="preserve"> πρακτική άσκηση </w:t>
      </w:r>
      <w:r>
        <w:rPr>
          <w:i w:val="0"/>
          <w:sz w:val="22"/>
          <w:szCs w:val="22"/>
        </w:rPr>
        <w:t>64</w:t>
      </w:r>
      <w:r w:rsidRPr="00EF2BED">
        <w:rPr>
          <w:i w:val="0"/>
          <w:sz w:val="22"/>
          <w:szCs w:val="22"/>
        </w:rPr>
        <w:t xml:space="preserve"> φοιτητές</w:t>
      </w:r>
      <w:r>
        <w:rPr>
          <w:i w:val="0"/>
          <w:sz w:val="22"/>
          <w:szCs w:val="22"/>
        </w:rPr>
        <w:t>.</w:t>
      </w:r>
    </w:p>
    <w:p w14:paraId="6E6FC31B" w14:textId="77777777" w:rsidR="00CD06D8" w:rsidRPr="00EF2BED" w:rsidRDefault="00CD06D8" w:rsidP="00481B17">
      <w:pPr>
        <w:pStyle w:val="Heading1"/>
      </w:pPr>
      <w:proofErr w:type="spellStart"/>
      <w:r w:rsidRPr="00EF2BED">
        <w:t>Στ</w:t>
      </w:r>
      <w:proofErr w:type="spellEnd"/>
      <w:r w:rsidRPr="00EF2BED">
        <w:t xml:space="preserve">. </w:t>
      </w:r>
      <w:r w:rsidRPr="00977ED2">
        <w:t>Προσκλήσεις</w:t>
      </w:r>
      <w:r w:rsidRPr="00EF2BED">
        <w:t xml:space="preserve"> σε Σεμινάρια-Ημερίδες </w:t>
      </w:r>
    </w:p>
    <w:p w14:paraId="509CE3E9" w14:textId="52ACD8AF" w:rsidR="00CD06D8" w:rsidRPr="00D42862" w:rsidRDefault="00AB473B" w:rsidP="004C75A2">
      <w:pPr>
        <w:pStyle w:val="ListParagraph"/>
        <w:numPr>
          <w:ilvl w:val="0"/>
          <w:numId w:val="12"/>
        </w:numPr>
        <w:ind w:left="142" w:hanging="142"/>
        <w:rPr>
          <w:sz w:val="22"/>
          <w:szCs w:val="22"/>
        </w:rPr>
      </w:pPr>
      <w:r>
        <w:rPr>
          <w:i w:val="0"/>
          <w:sz w:val="22"/>
          <w:szCs w:val="22"/>
        </w:rPr>
        <w:t xml:space="preserve">   </w:t>
      </w:r>
      <w:r w:rsidR="00CD06D8" w:rsidRPr="00EF2BED">
        <w:rPr>
          <w:i w:val="0"/>
          <w:sz w:val="22"/>
          <w:szCs w:val="22"/>
        </w:rPr>
        <w:t>Έχει διδάξει</w:t>
      </w:r>
      <w:r w:rsidR="00CD06D8">
        <w:rPr>
          <w:i w:val="0"/>
          <w:sz w:val="22"/>
          <w:szCs w:val="22"/>
        </w:rPr>
        <w:t xml:space="preserve">, κατόπιν προσκλήσεως, </w:t>
      </w:r>
      <w:r w:rsidR="00CD06D8" w:rsidRPr="00EF2BED">
        <w:rPr>
          <w:i w:val="0"/>
          <w:sz w:val="22"/>
          <w:szCs w:val="22"/>
        </w:rPr>
        <w:t xml:space="preserve">σε μεγάλο αριθμό </w:t>
      </w:r>
      <w:r w:rsidR="00CD06D8">
        <w:rPr>
          <w:i w:val="0"/>
          <w:sz w:val="22"/>
          <w:szCs w:val="22"/>
        </w:rPr>
        <w:t xml:space="preserve">πολύωρων </w:t>
      </w:r>
      <w:r w:rsidR="00CD06D8" w:rsidRPr="00EF2BED">
        <w:rPr>
          <w:i w:val="0"/>
          <w:sz w:val="22"/>
          <w:szCs w:val="22"/>
        </w:rPr>
        <w:t>επιμορφωτικών σεμιναρίων με θέματα σχετιζόμενα με τις κατασκευές από τοιχοποιία, τη συμπεριφορά τους, τις βλάβες</w:t>
      </w:r>
      <w:r w:rsidR="003A79D7">
        <w:rPr>
          <w:i w:val="0"/>
          <w:sz w:val="22"/>
          <w:szCs w:val="22"/>
        </w:rPr>
        <w:t>,</w:t>
      </w:r>
      <w:r w:rsidR="00CD06D8" w:rsidRPr="00EF2BED">
        <w:rPr>
          <w:i w:val="0"/>
          <w:sz w:val="22"/>
          <w:szCs w:val="22"/>
        </w:rPr>
        <w:t xml:space="preserve">  τις επισκευές και ενισχύσεις τους καθώς και </w:t>
      </w:r>
      <w:r w:rsidR="003A79D7">
        <w:rPr>
          <w:i w:val="0"/>
          <w:sz w:val="22"/>
          <w:szCs w:val="22"/>
        </w:rPr>
        <w:t xml:space="preserve">γύρω από </w:t>
      </w:r>
      <w:r w:rsidR="00CD06D8" w:rsidRPr="00EF2BED">
        <w:rPr>
          <w:i w:val="0"/>
          <w:sz w:val="22"/>
          <w:szCs w:val="22"/>
        </w:rPr>
        <w:t xml:space="preserve">τον </w:t>
      </w:r>
      <w:proofErr w:type="spellStart"/>
      <w:r w:rsidR="00CD06D8" w:rsidRPr="00EF2BED">
        <w:rPr>
          <w:i w:val="0"/>
          <w:sz w:val="22"/>
          <w:szCs w:val="22"/>
        </w:rPr>
        <w:t>Ευρωκώδικα</w:t>
      </w:r>
      <w:proofErr w:type="spellEnd"/>
      <w:r w:rsidR="00CD06D8" w:rsidRPr="00EF2BED">
        <w:rPr>
          <w:i w:val="0"/>
          <w:sz w:val="22"/>
          <w:szCs w:val="22"/>
        </w:rPr>
        <w:t xml:space="preserve"> 6. Τα περισσότερα σεμινάρια είχαν διοργανωτές το Τεχνικό Επιμελητήριο Ελλάδος και το Εθνικό Κέντρο Δημόσιας Διοίκησης</w:t>
      </w:r>
      <w:r w:rsidR="00CD06D8" w:rsidRPr="00EF2BED">
        <w:rPr>
          <w:sz w:val="22"/>
          <w:szCs w:val="22"/>
        </w:rPr>
        <w:t xml:space="preserve"> </w:t>
      </w:r>
      <w:r w:rsidR="00CD06D8" w:rsidRPr="00EF2BED">
        <w:rPr>
          <w:i w:val="0"/>
          <w:iCs/>
          <w:sz w:val="22"/>
          <w:szCs w:val="22"/>
        </w:rPr>
        <w:t>κα</w:t>
      </w:r>
      <w:r w:rsidR="00B16986">
        <w:rPr>
          <w:i w:val="0"/>
          <w:iCs/>
          <w:sz w:val="22"/>
          <w:szCs w:val="22"/>
        </w:rPr>
        <w:t>θώς κα</w:t>
      </w:r>
      <w:r w:rsidR="00CD06D8" w:rsidRPr="00EF2BED">
        <w:rPr>
          <w:i w:val="0"/>
          <w:iCs/>
          <w:sz w:val="22"/>
          <w:szCs w:val="22"/>
        </w:rPr>
        <w:t>ι επιστημονικούς φορείς</w:t>
      </w:r>
      <w:r w:rsidR="003A79D7">
        <w:rPr>
          <w:i w:val="0"/>
          <w:iCs/>
          <w:sz w:val="22"/>
          <w:szCs w:val="22"/>
        </w:rPr>
        <w:t>,</w:t>
      </w:r>
      <w:r w:rsidR="00CD06D8">
        <w:rPr>
          <w:i w:val="0"/>
          <w:iCs/>
          <w:sz w:val="22"/>
          <w:szCs w:val="22"/>
        </w:rPr>
        <w:t xml:space="preserve"> όπως σύλλογοι Πολιτικών Μηχανικών Ελλάδος και Κύπρου</w:t>
      </w:r>
      <w:r w:rsidR="00B16986">
        <w:rPr>
          <w:i w:val="0"/>
          <w:iCs/>
          <w:sz w:val="22"/>
          <w:szCs w:val="22"/>
        </w:rPr>
        <w:t>. Ε</w:t>
      </w:r>
      <w:r w:rsidR="00CD06D8">
        <w:rPr>
          <w:i w:val="0"/>
          <w:iCs/>
          <w:sz w:val="22"/>
          <w:szCs w:val="22"/>
        </w:rPr>
        <w:t>νδεικτικά αναφέρονται τα κατωτέρω</w:t>
      </w:r>
      <w:r w:rsidR="00B16986">
        <w:rPr>
          <w:i w:val="0"/>
          <w:iCs/>
          <w:sz w:val="22"/>
          <w:szCs w:val="22"/>
        </w:rPr>
        <w:t xml:space="preserve"> με </w:t>
      </w:r>
      <w:r w:rsidR="006331B9">
        <w:rPr>
          <w:i w:val="0"/>
          <w:iCs/>
          <w:sz w:val="22"/>
          <w:szCs w:val="22"/>
        </w:rPr>
        <w:t>τις αντίστοιχες</w:t>
      </w:r>
      <w:r w:rsidR="00B16986">
        <w:rPr>
          <w:i w:val="0"/>
          <w:iCs/>
          <w:sz w:val="22"/>
          <w:szCs w:val="22"/>
        </w:rPr>
        <w:t xml:space="preserve"> ώρες συμμετοχής</w:t>
      </w:r>
      <w:r w:rsidR="00D21746">
        <w:rPr>
          <w:i w:val="0"/>
          <w:iCs/>
          <w:sz w:val="22"/>
          <w:szCs w:val="22"/>
        </w:rPr>
        <w:t xml:space="preserve"> </w:t>
      </w:r>
      <w:r w:rsidR="003A79D7">
        <w:rPr>
          <w:i w:val="0"/>
          <w:iCs/>
          <w:sz w:val="22"/>
          <w:szCs w:val="22"/>
        </w:rPr>
        <w:t xml:space="preserve">της </w:t>
      </w:r>
      <w:r w:rsidR="00D21746">
        <w:rPr>
          <w:i w:val="0"/>
          <w:iCs/>
          <w:sz w:val="22"/>
          <w:szCs w:val="22"/>
        </w:rPr>
        <w:t>ως εισηγήτριας</w:t>
      </w:r>
    </w:p>
    <w:p w14:paraId="2DE03A49" w14:textId="77777777" w:rsidR="00CD06D8" w:rsidRPr="0021302A" w:rsidRDefault="00CD06D8" w:rsidP="004C75A2">
      <w:pPr>
        <w:numPr>
          <w:ilvl w:val="0"/>
          <w:numId w:val="18"/>
        </w:numPr>
        <w:ind w:left="426" w:hanging="426"/>
        <w:contextualSpacing/>
        <w:rPr>
          <w:szCs w:val="22"/>
        </w:rPr>
      </w:pPr>
      <w:r w:rsidRPr="0021302A">
        <w:rPr>
          <w:i/>
          <w:szCs w:val="22"/>
        </w:rPr>
        <w:t>Χρήση Η/Υ, προγραμματισμός και εφαρμογή σε μηχανοργάνωση γραφείου,  σχεδιαστικά και στατικά προγράμματα</w:t>
      </w:r>
      <w:r w:rsidRPr="0021302A">
        <w:rPr>
          <w:szCs w:val="22"/>
        </w:rPr>
        <w:t xml:space="preserve">, Πάτρα, (συμμετοχή 50 ώρες). </w:t>
      </w:r>
    </w:p>
    <w:p w14:paraId="0E28D7CB" w14:textId="77777777" w:rsidR="00CD06D8" w:rsidRPr="0021302A" w:rsidRDefault="00CD06D8" w:rsidP="004C75A2">
      <w:pPr>
        <w:numPr>
          <w:ilvl w:val="0"/>
          <w:numId w:val="18"/>
        </w:numPr>
        <w:ind w:left="426" w:hanging="426"/>
        <w:contextualSpacing/>
        <w:rPr>
          <w:szCs w:val="22"/>
        </w:rPr>
      </w:pPr>
      <w:r w:rsidRPr="0021302A">
        <w:rPr>
          <w:i/>
          <w:szCs w:val="22"/>
        </w:rPr>
        <w:t>Νέος Κανονισμός Οπλισμένου Σκυροδέματος</w:t>
      </w:r>
      <w:r w:rsidRPr="0021302A">
        <w:rPr>
          <w:szCs w:val="22"/>
        </w:rPr>
        <w:t xml:space="preserve">, Πάτρα, 3 ώρες. </w:t>
      </w:r>
    </w:p>
    <w:p w14:paraId="4FEB2EFB" w14:textId="77777777" w:rsidR="00CD06D8" w:rsidRPr="0021302A" w:rsidRDefault="00CD06D8" w:rsidP="004C75A2">
      <w:pPr>
        <w:numPr>
          <w:ilvl w:val="0"/>
          <w:numId w:val="18"/>
        </w:numPr>
        <w:ind w:left="426" w:hanging="426"/>
        <w:contextualSpacing/>
        <w:rPr>
          <w:szCs w:val="22"/>
        </w:rPr>
      </w:pPr>
      <w:r w:rsidRPr="0021302A">
        <w:rPr>
          <w:i/>
          <w:szCs w:val="22"/>
        </w:rPr>
        <w:t>Επιμόρφωση Πτυχιούχων Πολιτικών Μηχανικών σε Σύγχρονες Μεθόδους Ανάλυσης  και Σύνθεσης κατασκευών με χρήση Ηλεκτρονικού Υπολογιστή και Εφαρμογές στους  </w:t>
      </w:r>
      <w:proofErr w:type="spellStart"/>
      <w:r w:rsidRPr="0021302A">
        <w:rPr>
          <w:i/>
          <w:szCs w:val="22"/>
        </w:rPr>
        <w:t>Ευρωκώδικες</w:t>
      </w:r>
      <w:proofErr w:type="spellEnd"/>
      <w:r w:rsidRPr="0021302A">
        <w:rPr>
          <w:szCs w:val="22"/>
        </w:rPr>
        <w:t xml:space="preserve"> Πάτρα, 15 ώρες.</w:t>
      </w:r>
    </w:p>
    <w:p w14:paraId="0C7641C8" w14:textId="77777777" w:rsidR="00CD06D8" w:rsidRPr="0021302A" w:rsidRDefault="00CD06D8" w:rsidP="004C75A2">
      <w:pPr>
        <w:numPr>
          <w:ilvl w:val="0"/>
          <w:numId w:val="18"/>
        </w:numPr>
        <w:ind w:left="426" w:hanging="426"/>
        <w:contextualSpacing/>
        <w:rPr>
          <w:szCs w:val="22"/>
        </w:rPr>
      </w:pPr>
      <w:r w:rsidRPr="0021302A">
        <w:rPr>
          <w:i/>
          <w:szCs w:val="22"/>
        </w:rPr>
        <w:t>Αποκατάσταση Μνημείων και Κτιρίων Ειδικής Σημασίας</w:t>
      </w:r>
      <w:r w:rsidRPr="0021302A">
        <w:rPr>
          <w:szCs w:val="22"/>
        </w:rPr>
        <w:t xml:space="preserve">  15 ώρες στην Πάτρα, 12 ώρες στην Αθήνα.</w:t>
      </w:r>
    </w:p>
    <w:p w14:paraId="2FC64D08" w14:textId="77777777" w:rsidR="00CD06D8" w:rsidRPr="0021302A" w:rsidRDefault="00CD06D8" w:rsidP="004C75A2">
      <w:pPr>
        <w:numPr>
          <w:ilvl w:val="0"/>
          <w:numId w:val="18"/>
        </w:numPr>
        <w:ind w:left="426" w:hanging="426"/>
        <w:contextualSpacing/>
        <w:rPr>
          <w:szCs w:val="22"/>
        </w:rPr>
      </w:pPr>
      <w:r w:rsidRPr="0021302A">
        <w:rPr>
          <w:i/>
          <w:szCs w:val="22"/>
        </w:rPr>
        <w:t>Επισκευές Σεισμοπλήκτων Κτ</w:t>
      </w:r>
      <w:r w:rsidR="006331B9">
        <w:rPr>
          <w:i/>
          <w:szCs w:val="22"/>
        </w:rPr>
        <w:t>η</w:t>
      </w:r>
      <w:r w:rsidRPr="0021302A">
        <w:rPr>
          <w:i/>
          <w:szCs w:val="22"/>
        </w:rPr>
        <w:t>ρίων</w:t>
      </w:r>
      <w:r w:rsidRPr="0021302A">
        <w:rPr>
          <w:szCs w:val="22"/>
        </w:rPr>
        <w:t xml:space="preserve">, Πάτρα, 2 ώρες. </w:t>
      </w:r>
    </w:p>
    <w:p w14:paraId="6585E84C" w14:textId="77777777" w:rsidR="00CD06D8" w:rsidRPr="0021302A" w:rsidRDefault="00CD06D8" w:rsidP="004C75A2">
      <w:pPr>
        <w:numPr>
          <w:ilvl w:val="0"/>
          <w:numId w:val="18"/>
        </w:numPr>
        <w:ind w:left="426" w:hanging="426"/>
        <w:contextualSpacing/>
        <w:rPr>
          <w:szCs w:val="22"/>
        </w:rPr>
      </w:pPr>
      <w:r w:rsidRPr="0021302A">
        <w:rPr>
          <w:i/>
          <w:szCs w:val="22"/>
        </w:rPr>
        <w:t>Επισκευές Κτ</w:t>
      </w:r>
      <w:r w:rsidR="006331B9">
        <w:rPr>
          <w:i/>
          <w:szCs w:val="22"/>
        </w:rPr>
        <w:t>η</w:t>
      </w:r>
      <w:r w:rsidRPr="0021302A">
        <w:rPr>
          <w:i/>
          <w:szCs w:val="22"/>
        </w:rPr>
        <w:t xml:space="preserve">ρίων </w:t>
      </w:r>
      <w:proofErr w:type="spellStart"/>
      <w:r w:rsidRPr="0021302A">
        <w:rPr>
          <w:i/>
          <w:szCs w:val="22"/>
        </w:rPr>
        <w:t>Βλαβέντων</w:t>
      </w:r>
      <w:proofErr w:type="spellEnd"/>
      <w:r w:rsidRPr="0021302A">
        <w:rPr>
          <w:i/>
          <w:szCs w:val="22"/>
        </w:rPr>
        <w:t xml:space="preserve"> από Σεισμό</w:t>
      </w:r>
      <w:r w:rsidRPr="0021302A">
        <w:rPr>
          <w:szCs w:val="22"/>
        </w:rPr>
        <w:t xml:space="preserve">, Πάτρα, 15 ώρες. </w:t>
      </w:r>
    </w:p>
    <w:p w14:paraId="5D2D94E2" w14:textId="77777777" w:rsidR="00CD06D8" w:rsidRPr="0021302A" w:rsidRDefault="00CD06D8" w:rsidP="004C75A2">
      <w:pPr>
        <w:numPr>
          <w:ilvl w:val="0"/>
          <w:numId w:val="18"/>
        </w:numPr>
        <w:ind w:left="426" w:hanging="426"/>
        <w:contextualSpacing/>
        <w:rPr>
          <w:szCs w:val="22"/>
        </w:rPr>
      </w:pPr>
      <w:r w:rsidRPr="0021302A">
        <w:rPr>
          <w:i/>
          <w:szCs w:val="22"/>
        </w:rPr>
        <w:t>Τοιχοποιία και Νέα Υλικά</w:t>
      </w:r>
      <w:r w:rsidRPr="0021302A">
        <w:rPr>
          <w:szCs w:val="22"/>
        </w:rPr>
        <w:t xml:space="preserve"> Πάτρα,  15 ώρες.</w:t>
      </w:r>
    </w:p>
    <w:p w14:paraId="38B583CF" w14:textId="77777777" w:rsidR="00CD06D8" w:rsidRPr="0021302A" w:rsidRDefault="00CD06D8" w:rsidP="004C75A2">
      <w:pPr>
        <w:numPr>
          <w:ilvl w:val="0"/>
          <w:numId w:val="18"/>
        </w:numPr>
        <w:ind w:left="426" w:hanging="426"/>
        <w:contextualSpacing/>
        <w:rPr>
          <w:szCs w:val="22"/>
        </w:rPr>
      </w:pPr>
      <w:r w:rsidRPr="0021302A">
        <w:rPr>
          <w:i/>
          <w:szCs w:val="22"/>
        </w:rPr>
        <w:t>Νέα υλικά και Νέες Τεχνολογίες</w:t>
      </w:r>
      <w:r w:rsidRPr="0021302A">
        <w:rPr>
          <w:szCs w:val="22"/>
        </w:rPr>
        <w:t>, Πάτρα, 12 ώρες.</w:t>
      </w:r>
    </w:p>
    <w:p w14:paraId="268E70A5" w14:textId="77777777" w:rsidR="00CD06D8" w:rsidRPr="0021302A" w:rsidRDefault="00CD06D8" w:rsidP="004C75A2">
      <w:pPr>
        <w:numPr>
          <w:ilvl w:val="0"/>
          <w:numId w:val="18"/>
        </w:numPr>
        <w:ind w:left="426" w:hanging="426"/>
        <w:contextualSpacing/>
        <w:rPr>
          <w:szCs w:val="22"/>
        </w:rPr>
      </w:pPr>
      <w:r w:rsidRPr="0021302A">
        <w:rPr>
          <w:i/>
          <w:szCs w:val="22"/>
        </w:rPr>
        <w:t>Τεχνικές Αναστήλωσης και Ανάδειξης Μνημείων-Παραδοσιακές Λιθοδομές</w:t>
      </w:r>
      <w:r w:rsidRPr="0021302A">
        <w:rPr>
          <w:szCs w:val="22"/>
        </w:rPr>
        <w:t>, Πύργος, 14  ώρες.</w:t>
      </w:r>
    </w:p>
    <w:p w14:paraId="4184389E" w14:textId="77777777" w:rsidR="00CD06D8" w:rsidRPr="0021302A" w:rsidRDefault="00CD06D8" w:rsidP="004C75A2">
      <w:pPr>
        <w:numPr>
          <w:ilvl w:val="0"/>
          <w:numId w:val="18"/>
        </w:numPr>
        <w:ind w:left="426" w:hanging="426"/>
        <w:contextualSpacing/>
        <w:rPr>
          <w:szCs w:val="22"/>
        </w:rPr>
      </w:pPr>
      <w:r w:rsidRPr="0021302A">
        <w:rPr>
          <w:i/>
          <w:szCs w:val="22"/>
        </w:rPr>
        <w:t>Επισκευές Σεισμοπλήκτων Κτ</w:t>
      </w:r>
      <w:r w:rsidR="006331B9">
        <w:rPr>
          <w:i/>
          <w:szCs w:val="22"/>
        </w:rPr>
        <w:t>η</w:t>
      </w:r>
      <w:r w:rsidRPr="0021302A">
        <w:rPr>
          <w:i/>
          <w:szCs w:val="22"/>
        </w:rPr>
        <w:t>ρίων</w:t>
      </w:r>
      <w:r w:rsidRPr="0021302A">
        <w:rPr>
          <w:szCs w:val="22"/>
        </w:rPr>
        <w:t>, Αίγιο και Άμφισσα από 1 ώρα.</w:t>
      </w:r>
    </w:p>
    <w:p w14:paraId="087CD49A" w14:textId="77777777" w:rsidR="00CD06D8" w:rsidRPr="0021302A" w:rsidRDefault="00CD06D8" w:rsidP="004C75A2">
      <w:pPr>
        <w:pStyle w:val="ListParagraph"/>
        <w:numPr>
          <w:ilvl w:val="0"/>
          <w:numId w:val="18"/>
        </w:numPr>
        <w:ind w:left="426" w:hanging="426"/>
        <w:contextualSpacing/>
        <w:rPr>
          <w:sz w:val="22"/>
          <w:szCs w:val="22"/>
        </w:rPr>
      </w:pPr>
      <w:r w:rsidRPr="0021302A">
        <w:rPr>
          <w:sz w:val="22"/>
          <w:szCs w:val="22"/>
        </w:rPr>
        <w:t>Επισκευές Σεισμοπλήκτων Κτ</w:t>
      </w:r>
      <w:r w:rsidR="006331B9">
        <w:rPr>
          <w:sz w:val="22"/>
          <w:szCs w:val="22"/>
        </w:rPr>
        <w:t>η</w:t>
      </w:r>
      <w:r w:rsidRPr="0021302A">
        <w:rPr>
          <w:sz w:val="22"/>
          <w:szCs w:val="22"/>
        </w:rPr>
        <w:t xml:space="preserve">ρίων, </w:t>
      </w:r>
      <w:r w:rsidRPr="008F4889">
        <w:rPr>
          <w:i w:val="0"/>
          <w:sz w:val="22"/>
          <w:szCs w:val="22"/>
        </w:rPr>
        <w:t>Ιωάννινα,  3 ώρες</w:t>
      </w:r>
    </w:p>
    <w:p w14:paraId="37F4CB32" w14:textId="77777777" w:rsidR="00CD06D8" w:rsidRPr="0021302A" w:rsidRDefault="00CD06D8" w:rsidP="004C75A2">
      <w:pPr>
        <w:pStyle w:val="ListParagraph"/>
        <w:numPr>
          <w:ilvl w:val="0"/>
          <w:numId w:val="18"/>
        </w:numPr>
        <w:ind w:left="426" w:hanging="426"/>
        <w:contextualSpacing/>
        <w:rPr>
          <w:sz w:val="22"/>
          <w:szCs w:val="22"/>
        </w:rPr>
      </w:pPr>
      <w:r w:rsidRPr="0021302A">
        <w:rPr>
          <w:sz w:val="22"/>
          <w:szCs w:val="22"/>
        </w:rPr>
        <w:t xml:space="preserve">Συντήρηση </w:t>
      </w:r>
      <w:proofErr w:type="spellStart"/>
      <w:r w:rsidRPr="0021302A">
        <w:rPr>
          <w:sz w:val="22"/>
          <w:szCs w:val="22"/>
        </w:rPr>
        <w:t>Νεοκλασσικών</w:t>
      </w:r>
      <w:proofErr w:type="spellEnd"/>
      <w:r w:rsidRPr="0021302A">
        <w:rPr>
          <w:sz w:val="22"/>
          <w:szCs w:val="22"/>
        </w:rPr>
        <w:t xml:space="preserve"> Παραδοσιακών Κτ</w:t>
      </w:r>
      <w:r w:rsidR="006331B9">
        <w:rPr>
          <w:sz w:val="22"/>
          <w:szCs w:val="22"/>
        </w:rPr>
        <w:t>η</w:t>
      </w:r>
      <w:r w:rsidRPr="0021302A">
        <w:rPr>
          <w:sz w:val="22"/>
          <w:szCs w:val="22"/>
        </w:rPr>
        <w:t>ρίων</w:t>
      </w:r>
      <w:r w:rsidR="006331B9">
        <w:rPr>
          <w:i w:val="0"/>
          <w:sz w:val="22"/>
          <w:szCs w:val="22"/>
        </w:rPr>
        <w:t>,</w:t>
      </w:r>
      <w:r w:rsidRPr="0021302A">
        <w:rPr>
          <w:sz w:val="22"/>
          <w:szCs w:val="22"/>
        </w:rPr>
        <w:t xml:space="preserve"> </w:t>
      </w:r>
      <w:r w:rsidRPr="008F4889">
        <w:rPr>
          <w:i w:val="0"/>
          <w:sz w:val="22"/>
          <w:szCs w:val="22"/>
        </w:rPr>
        <w:t xml:space="preserve">Πάτρα </w:t>
      </w:r>
      <w:r w:rsidR="006331B9">
        <w:rPr>
          <w:i w:val="0"/>
          <w:sz w:val="22"/>
          <w:szCs w:val="22"/>
        </w:rPr>
        <w:t>,</w:t>
      </w:r>
      <w:r w:rsidRPr="008F4889">
        <w:rPr>
          <w:i w:val="0"/>
          <w:sz w:val="22"/>
          <w:szCs w:val="22"/>
        </w:rPr>
        <w:t>12 ώρες</w:t>
      </w:r>
      <w:r w:rsidR="006331B9">
        <w:rPr>
          <w:i w:val="0"/>
          <w:sz w:val="22"/>
          <w:szCs w:val="22"/>
        </w:rPr>
        <w:t>.</w:t>
      </w:r>
    </w:p>
    <w:p w14:paraId="4524204B" w14:textId="77777777" w:rsidR="00CD06D8" w:rsidRPr="0021302A" w:rsidRDefault="00CD06D8" w:rsidP="004C75A2">
      <w:pPr>
        <w:pStyle w:val="ListParagraph"/>
        <w:numPr>
          <w:ilvl w:val="0"/>
          <w:numId w:val="18"/>
        </w:numPr>
        <w:ind w:left="426" w:hanging="426"/>
        <w:contextualSpacing/>
        <w:rPr>
          <w:sz w:val="22"/>
          <w:szCs w:val="22"/>
        </w:rPr>
      </w:pPr>
      <w:r w:rsidRPr="0021302A">
        <w:rPr>
          <w:sz w:val="22"/>
          <w:szCs w:val="22"/>
        </w:rPr>
        <w:t xml:space="preserve">Σύγχρονες τεχνικές και υλικά δόμησης, </w:t>
      </w:r>
      <w:r w:rsidRPr="008F4889">
        <w:rPr>
          <w:i w:val="0"/>
          <w:sz w:val="22"/>
          <w:szCs w:val="22"/>
        </w:rPr>
        <w:t>Πάτρα</w:t>
      </w:r>
      <w:r w:rsidR="006331B9">
        <w:rPr>
          <w:i w:val="0"/>
          <w:sz w:val="22"/>
          <w:szCs w:val="22"/>
        </w:rPr>
        <w:t>,</w:t>
      </w:r>
      <w:r w:rsidRPr="008F4889">
        <w:rPr>
          <w:i w:val="0"/>
          <w:sz w:val="22"/>
          <w:szCs w:val="22"/>
        </w:rPr>
        <w:t xml:space="preserve"> 12 ώρες</w:t>
      </w:r>
      <w:r w:rsidR="006331B9">
        <w:rPr>
          <w:i w:val="0"/>
          <w:sz w:val="22"/>
          <w:szCs w:val="22"/>
        </w:rPr>
        <w:t>.</w:t>
      </w:r>
    </w:p>
    <w:p w14:paraId="15F7C300" w14:textId="77777777" w:rsidR="00CD06D8" w:rsidRPr="0021302A" w:rsidRDefault="00CD06D8" w:rsidP="004C75A2">
      <w:pPr>
        <w:pStyle w:val="ListParagraph"/>
        <w:numPr>
          <w:ilvl w:val="0"/>
          <w:numId w:val="18"/>
        </w:numPr>
        <w:ind w:left="426" w:hanging="426"/>
        <w:contextualSpacing/>
        <w:rPr>
          <w:sz w:val="22"/>
          <w:szCs w:val="22"/>
        </w:rPr>
      </w:pPr>
      <w:bookmarkStart w:id="16" w:name="_Hlk55729958"/>
      <w:r w:rsidRPr="0021302A">
        <w:rPr>
          <w:sz w:val="22"/>
          <w:szCs w:val="22"/>
        </w:rPr>
        <w:t>Επισκευές Σεισμοπλήκτων Κτ</w:t>
      </w:r>
      <w:r w:rsidR="006331B9">
        <w:rPr>
          <w:sz w:val="22"/>
          <w:szCs w:val="22"/>
        </w:rPr>
        <w:t>η</w:t>
      </w:r>
      <w:r w:rsidRPr="0021302A">
        <w:rPr>
          <w:sz w:val="22"/>
          <w:szCs w:val="22"/>
        </w:rPr>
        <w:t>ρίων</w:t>
      </w:r>
      <w:bookmarkEnd w:id="16"/>
      <w:r w:rsidRPr="0021302A">
        <w:rPr>
          <w:sz w:val="22"/>
          <w:szCs w:val="22"/>
        </w:rPr>
        <w:t xml:space="preserve">, </w:t>
      </w:r>
      <w:r w:rsidRPr="008F4889">
        <w:rPr>
          <w:i w:val="0"/>
          <w:sz w:val="22"/>
          <w:szCs w:val="22"/>
        </w:rPr>
        <w:t xml:space="preserve">Καλαμάτα </w:t>
      </w:r>
      <w:r w:rsidR="006331B9">
        <w:rPr>
          <w:i w:val="0"/>
          <w:sz w:val="22"/>
          <w:szCs w:val="22"/>
        </w:rPr>
        <w:t>,</w:t>
      </w:r>
      <w:r w:rsidRPr="008F4889">
        <w:rPr>
          <w:i w:val="0"/>
          <w:sz w:val="22"/>
          <w:szCs w:val="22"/>
        </w:rPr>
        <w:t>8 ώρες</w:t>
      </w:r>
      <w:r w:rsidR="006331B9">
        <w:rPr>
          <w:i w:val="0"/>
          <w:sz w:val="22"/>
          <w:szCs w:val="22"/>
        </w:rPr>
        <w:t>.</w:t>
      </w:r>
    </w:p>
    <w:p w14:paraId="5D00A41A" w14:textId="74761A59" w:rsidR="00CD06D8" w:rsidRPr="0021302A" w:rsidRDefault="00CD06D8" w:rsidP="004C75A2">
      <w:pPr>
        <w:pStyle w:val="ListParagraph"/>
        <w:numPr>
          <w:ilvl w:val="0"/>
          <w:numId w:val="18"/>
        </w:numPr>
        <w:ind w:left="426" w:hanging="426"/>
        <w:contextualSpacing/>
        <w:rPr>
          <w:sz w:val="22"/>
          <w:szCs w:val="22"/>
        </w:rPr>
      </w:pPr>
      <w:r w:rsidRPr="0021302A">
        <w:rPr>
          <w:sz w:val="22"/>
          <w:szCs w:val="22"/>
        </w:rPr>
        <w:t xml:space="preserve">Φέρουσα Τοιχοποιία, </w:t>
      </w:r>
      <w:r w:rsidRPr="008F4889">
        <w:rPr>
          <w:i w:val="0"/>
          <w:sz w:val="22"/>
          <w:szCs w:val="22"/>
        </w:rPr>
        <w:t>Σάμος</w:t>
      </w:r>
      <w:r w:rsidR="006331B9" w:rsidRPr="008F4889">
        <w:rPr>
          <w:i w:val="0"/>
          <w:sz w:val="22"/>
          <w:szCs w:val="22"/>
        </w:rPr>
        <w:t>,</w:t>
      </w:r>
      <w:r w:rsidRPr="008F4889">
        <w:rPr>
          <w:i w:val="0"/>
          <w:sz w:val="22"/>
          <w:szCs w:val="22"/>
        </w:rPr>
        <w:t xml:space="preserve"> 8 ώρες</w:t>
      </w:r>
      <w:r w:rsidR="006331B9">
        <w:rPr>
          <w:i w:val="0"/>
          <w:sz w:val="22"/>
          <w:szCs w:val="22"/>
        </w:rPr>
        <w:t>.</w:t>
      </w:r>
    </w:p>
    <w:p w14:paraId="7CA44FC2" w14:textId="60B9EBAD" w:rsidR="00CD06D8" w:rsidRPr="008F4889" w:rsidRDefault="00CD06D8" w:rsidP="004C75A2">
      <w:pPr>
        <w:pStyle w:val="ListParagraph"/>
        <w:numPr>
          <w:ilvl w:val="0"/>
          <w:numId w:val="18"/>
        </w:numPr>
        <w:ind w:left="426" w:hanging="426"/>
        <w:contextualSpacing/>
        <w:rPr>
          <w:i w:val="0"/>
          <w:sz w:val="22"/>
          <w:szCs w:val="22"/>
        </w:rPr>
      </w:pPr>
      <w:r w:rsidRPr="0021302A">
        <w:rPr>
          <w:sz w:val="22"/>
          <w:szCs w:val="22"/>
        </w:rPr>
        <w:t>Επισκευές Σεισμοπλήκτων Κτ</w:t>
      </w:r>
      <w:r w:rsidR="006331B9">
        <w:rPr>
          <w:sz w:val="22"/>
          <w:szCs w:val="22"/>
        </w:rPr>
        <w:t>η</w:t>
      </w:r>
      <w:r w:rsidRPr="0021302A">
        <w:rPr>
          <w:sz w:val="22"/>
          <w:szCs w:val="22"/>
        </w:rPr>
        <w:t xml:space="preserve">ρίων, </w:t>
      </w:r>
      <w:r w:rsidRPr="008F4889">
        <w:rPr>
          <w:i w:val="0"/>
          <w:sz w:val="22"/>
          <w:szCs w:val="22"/>
        </w:rPr>
        <w:t>Μυτιλήνη</w:t>
      </w:r>
      <w:r w:rsidR="006331B9" w:rsidRPr="008F4889">
        <w:rPr>
          <w:i w:val="0"/>
          <w:sz w:val="22"/>
          <w:szCs w:val="22"/>
        </w:rPr>
        <w:t>,</w:t>
      </w:r>
      <w:r w:rsidRPr="008F4889">
        <w:rPr>
          <w:i w:val="0"/>
          <w:sz w:val="22"/>
          <w:szCs w:val="22"/>
        </w:rPr>
        <w:t xml:space="preserve"> 2 ώρες</w:t>
      </w:r>
      <w:r w:rsidR="006331B9" w:rsidRPr="008F4889">
        <w:rPr>
          <w:i w:val="0"/>
          <w:sz w:val="22"/>
          <w:szCs w:val="22"/>
        </w:rPr>
        <w:t>.</w:t>
      </w:r>
    </w:p>
    <w:p w14:paraId="4694CF45" w14:textId="443355EF" w:rsidR="00CD06D8" w:rsidRDefault="00CD06D8" w:rsidP="004C75A2">
      <w:pPr>
        <w:pStyle w:val="ListParagraph"/>
        <w:numPr>
          <w:ilvl w:val="0"/>
          <w:numId w:val="18"/>
        </w:numPr>
        <w:ind w:left="426" w:hanging="426"/>
        <w:contextualSpacing/>
        <w:rPr>
          <w:sz w:val="22"/>
          <w:szCs w:val="22"/>
        </w:rPr>
      </w:pPr>
      <w:r w:rsidRPr="0021302A">
        <w:rPr>
          <w:sz w:val="22"/>
          <w:szCs w:val="22"/>
        </w:rPr>
        <w:t>Αποτίμηση φέρουσας ικανότητας υφισταμένων κτ</w:t>
      </w:r>
      <w:r w:rsidR="006331B9">
        <w:rPr>
          <w:sz w:val="22"/>
          <w:szCs w:val="22"/>
        </w:rPr>
        <w:t>η</w:t>
      </w:r>
      <w:r w:rsidRPr="0021302A">
        <w:rPr>
          <w:sz w:val="22"/>
          <w:szCs w:val="22"/>
        </w:rPr>
        <w:t>ρίων, ανασχεδιασμός και επεμβάσεις</w:t>
      </w:r>
      <w:r w:rsidR="00DE347A">
        <w:rPr>
          <w:sz w:val="22"/>
          <w:szCs w:val="22"/>
        </w:rPr>
        <w:t>,</w:t>
      </w:r>
      <w:r w:rsidRPr="0021302A">
        <w:rPr>
          <w:sz w:val="22"/>
          <w:szCs w:val="22"/>
        </w:rPr>
        <w:t xml:space="preserve"> </w:t>
      </w:r>
      <w:r w:rsidRPr="008F4889">
        <w:rPr>
          <w:i w:val="0"/>
          <w:sz w:val="22"/>
          <w:szCs w:val="22"/>
        </w:rPr>
        <w:t xml:space="preserve">σε διάφορες πόλεις της Ελλάδας (Αθήνα, </w:t>
      </w:r>
      <w:r w:rsidR="00F85A7C" w:rsidRPr="008F4889">
        <w:rPr>
          <w:i w:val="0"/>
          <w:sz w:val="22"/>
          <w:szCs w:val="22"/>
        </w:rPr>
        <w:t xml:space="preserve">Πάτρα, </w:t>
      </w:r>
      <w:r w:rsidRPr="008F4889">
        <w:rPr>
          <w:i w:val="0"/>
          <w:sz w:val="22"/>
          <w:szCs w:val="22"/>
        </w:rPr>
        <w:t xml:space="preserve">Μυτιλήνη, Ηράκλειο, </w:t>
      </w:r>
      <w:proofErr w:type="spellStart"/>
      <w:r w:rsidRPr="008F4889">
        <w:rPr>
          <w:i w:val="0"/>
          <w:sz w:val="22"/>
          <w:szCs w:val="22"/>
        </w:rPr>
        <w:t>κ.α</w:t>
      </w:r>
      <w:proofErr w:type="spellEnd"/>
      <w:r w:rsidRPr="008F4889">
        <w:rPr>
          <w:i w:val="0"/>
          <w:sz w:val="22"/>
          <w:szCs w:val="22"/>
        </w:rPr>
        <w:t>) ως συνεργάτης του Εθνικού Κέντρου Δημόσιας Διοίκησης, 16 ώρες</w:t>
      </w:r>
      <w:r w:rsidR="006331B9">
        <w:rPr>
          <w:i w:val="0"/>
          <w:sz w:val="22"/>
          <w:szCs w:val="22"/>
        </w:rPr>
        <w:t>.</w:t>
      </w:r>
    </w:p>
    <w:p w14:paraId="55E06567" w14:textId="77777777" w:rsidR="00CD06D8" w:rsidRPr="0021302A" w:rsidRDefault="00CD06D8" w:rsidP="00CD06D8">
      <w:pPr>
        <w:pStyle w:val="ListParagraph"/>
        <w:ind w:left="285"/>
        <w:contextualSpacing/>
        <w:rPr>
          <w:sz w:val="22"/>
          <w:szCs w:val="22"/>
        </w:rPr>
      </w:pPr>
    </w:p>
    <w:p w14:paraId="1C9F0A5E" w14:textId="77777777" w:rsidR="00CD06D8" w:rsidRPr="00EF2BED" w:rsidRDefault="00AB473B" w:rsidP="00AB473B">
      <w:pPr>
        <w:pStyle w:val="ListParagraph"/>
        <w:numPr>
          <w:ilvl w:val="0"/>
          <w:numId w:val="9"/>
        </w:numPr>
        <w:ind w:left="142" w:hanging="142"/>
        <w:rPr>
          <w:i w:val="0"/>
          <w:sz w:val="22"/>
          <w:szCs w:val="22"/>
        </w:rPr>
      </w:pPr>
      <w:r>
        <w:rPr>
          <w:i w:val="0"/>
          <w:sz w:val="22"/>
          <w:szCs w:val="22"/>
        </w:rPr>
        <w:t xml:space="preserve">    </w:t>
      </w:r>
      <w:r w:rsidR="00CD06D8" w:rsidRPr="00EF2BED">
        <w:rPr>
          <w:i w:val="0"/>
          <w:sz w:val="22"/>
          <w:szCs w:val="22"/>
        </w:rPr>
        <w:t xml:space="preserve">Έχει συμμετάσχει κατόπιν προσκλήσεως σε </w:t>
      </w:r>
      <w:r w:rsidR="00CD06D8">
        <w:rPr>
          <w:i w:val="0"/>
          <w:sz w:val="22"/>
          <w:szCs w:val="22"/>
        </w:rPr>
        <w:t xml:space="preserve">πολλές </w:t>
      </w:r>
      <w:r w:rsidR="00CD06D8" w:rsidRPr="00EF2BED">
        <w:rPr>
          <w:i w:val="0"/>
          <w:sz w:val="22"/>
          <w:szCs w:val="22"/>
        </w:rPr>
        <w:t>ημερίδες με αντικείμενο βλάβες και επισκευές σε κατασκευές από τοιχοποιία και το</w:t>
      </w:r>
      <w:r w:rsidR="00CD06D8">
        <w:rPr>
          <w:i w:val="0"/>
          <w:sz w:val="22"/>
          <w:szCs w:val="22"/>
        </w:rPr>
        <w:t>ν σχεδιασμό νέων κατασκευών σύμφωνα με το</w:t>
      </w:r>
      <w:r w:rsidR="00CD06D8" w:rsidRPr="00EF2BED">
        <w:rPr>
          <w:i w:val="0"/>
          <w:sz w:val="22"/>
          <w:szCs w:val="22"/>
        </w:rPr>
        <w:t xml:space="preserve">ν </w:t>
      </w:r>
      <w:proofErr w:type="spellStart"/>
      <w:r w:rsidR="00CD06D8" w:rsidRPr="00EF2BED">
        <w:rPr>
          <w:i w:val="0"/>
          <w:sz w:val="22"/>
          <w:szCs w:val="22"/>
        </w:rPr>
        <w:t>Ευρωκώδικα</w:t>
      </w:r>
      <w:proofErr w:type="spellEnd"/>
      <w:r w:rsidR="00CD06D8" w:rsidRPr="00EF2BED">
        <w:rPr>
          <w:i w:val="0"/>
          <w:sz w:val="22"/>
          <w:szCs w:val="22"/>
        </w:rPr>
        <w:t xml:space="preserve"> 6.  </w:t>
      </w:r>
    </w:p>
    <w:p w14:paraId="1C5D8BD9" w14:textId="77777777" w:rsidR="00CD06D8" w:rsidRPr="00EF2BED" w:rsidRDefault="00CD06D8" w:rsidP="00AB473B">
      <w:pPr>
        <w:pStyle w:val="ListParagraph"/>
        <w:numPr>
          <w:ilvl w:val="0"/>
          <w:numId w:val="9"/>
        </w:numPr>
        <w:ind w:left="284" w:hanging="284"/>
        <w:rPr>
          <w:i w:val="0"/>
          <w:sz w:val="22"/>
          <w:szCs w:val="22"/>
        </w:rPr>
      </w:pPr>
      <w:r>
        <w:rPr>
          <w:i w:val="0"/>
          <w:sz w:val="22"/>
          <w:szCs w:val="22"/>
        </w:rPr>
        <w:t>Μοναδική ε</w:t>
      </w:r>
      <w:r w:rsidRPr="00EF2BED">
        <w:rPr>
          <w:i w:val="0"/>
          <w:sz w:val="22"/>
          <w:szCs w:val="22"/>
        </w:rPr>
        <w:t xml:space="preserve">ισηγήτρια σε </w:t>
      </w:r>
      <w:r w:rsidRPr="00EF2BED">
        <w:rPr>
          <w:i w:val="0"/>
          <w:sz w:val="22"/>
          <w:szCs w:val="22"/>
          <w:lang w:val="en-US"/>
        </w:rPr>
        <w:t>web</w:t>
      </w:r>
      <w:r w:rsidRPr="006E0040">
        <w:rPr>
          <w:i w:val="0"/>
          <w:sz w:val="22"/>
          <w:szCs w:val="22"/>
        </w:rPr>
        <w:t xml:space="preserve"> </w:t>
      </w:r>
      <w:r w:rsidRPr="00EF2BED">
        <w:rPr>
          <w:i w:val="0"/>
          <w:sz w:val="22"/>
          <w:szCs w:val="22"/>
          <w:lang w:val="en-US"/>
        </w:rPr>
        <w:t>seminar</w:t>
      </w:r>
      <w:r w:rsidRPr="006E0040">
        <w:rPr>
          <w:i w:val="0"/>
          <w:sz w:val="22"/>
          <w:szCs w:val="22"/>
        </w:rPr>
        <w:t xml:space="preserve"> </w:t>
      </w:r>
      <w:r w:rsidRPr="00EF2BED">
        <w:rPr>
          <w:i w:val="0"/>
          <w:sz w:val="22"/>
          <w:szCs w:val="22"/>
        </w:rPr>
        <w:t>διάρκειας 24 ωρών με θέμ</w:t>
      </w:r>
      <w:r>
        <w:rPr>
          <w:i w:val="0"/>
          <w:sz w:val="22"/>
          <w:szCs w:val="22"/>
        </w:rPr>
        <w:t>ατα</w:t>
      </w:r>
      <w:r w:rsidRPr="00EF2BED">
        <w:rPr>
          <w:i w:val="0"/>
          <w:sz w:val="22"/>
          <w:szCs w:val="22"/>
        </w:rPr>
        <w:t xml:space="preserve"> επισκευών και ενισχύσεων φέρουσας τοιχοποιίας</w:t>
      </w:r>
      <w:r>
        <w:rPr>
          <w:i w:val="0"/>
          <w:sz w:val="22"/>
          <w:szCs w:val="22"/>
        </w:rPr>
        <w:t xml:space="preserve"> που διοργανώθηκε από τον φορέα Μηχανικός </w:t>
      </w:r>
      <w:r>
        <w:rPr>
          <w:i w:val="0"/>
          <w:sz w:val="22"/>
          <w:szCs w:val="22"/>
          <w:lang w:val="en-US"/>
        </w:rPr>
        <w:t>Online</w:t>
      </w:r>
    </w:p>
    <w:p w14:paraId="4BCAB330" w14:textId="77777777" w:rsidR="00700608" w:rsidRPr="00EF2BED" w:rsidRDefault="00C931E2" w:rsidP="00481B17">
      <w:pPr>
        <w:pStyle w:val="Heading1"/>
      </w:pPr>
      <w:r>
        <w:t>Ζ</w:t>
      </w:r>
      <w:r w:rsidR="00700608" w:rsidRPr="00EF2BED">
        <w:t xml:space="preserve">. </w:t>
      </w:r>
      <w:r w:rsidR="002D5687">
        <w:t>Επιτροπές Κανονισμών και Διοικητικά Συμβούλια</w:t>
      </w:r>
    </w:p>
    <w:p w14:paraId="3A490A7C" w14:textId="77777777" w:rsidR="00977ED2" w:rsidRPr="00EF2BED" w:rsidRDefault="00977ED2" w:rsidP="0021302A">
      <w:pPr>
        <w:numPr>
          <w:ilvl w:val="0"/>
          <w:numId w:val="3"/>
        </w:numPr>
        <w:ind w:left="426" w:hanging="426"/>
        <w:rPr>
          <w:szCs w:val="22"/>
        </w:rPr>
      </w:pPr>
      <w:r w:rsidRPr="00EF2BED">
        <w:rPr>
          <w:szCs w:val="22"/>
        </w:rPr>
        <w:t xml:space="preserve">Μέλος της ομάδας μελέτης του ΟΑΣΠ για τη σύνταξη Κανονισμού </w:t>
      </w:r>
      <w:proofErr w:type="spellStart"/>
      <w:r w:rsidRPr="00EF2BED">
        <w:rPr>
          <w:szCs w:val="22"/>
        </w:rPr>
        <w:t>Δομητικών</w:t>
      </w:r>
      <w:proofErr w:type="spellEnd"/>
      <w:r w:rsidRPr="00EF2BED">
        <w:rPr>
          <w:szCs w:val="22"/>
        </w:rPr>
        <w:t xml:space="preserve"> Επεμβάσεων Τοιχοποιίας (ΚΑΔΕΤ) σε ισχύ</w:t>
      </w:r>
      <w:r w:rsidR="006331B9">
        <w:rPr>
          <w:szCs w:val="22"/>
        </w:rPr>
        <w:t>.</w:t>
      </w:r>
    </w:p>
    <w:p w14:paraId="1F240CEB" w14:textId="77777777" w:rsidR="00977ED2" w:rsidRPr="00EF2BED" w:rsidRDefault="00977ED2" w:rsidP="0021302A">
      <w:pPr>
        <w:numPr>
          <w:ilvl w:val="0"/>
          <w:numId w:val="3"/>
        </w:numPr>
        <w:ind w:left="426" w:hanging="426"/>
        <w:rPr>
          <w:szCs w:val="22"/>
        </w:rPr>
      </w:pPr>
      <w:bookmarkStart w:id="17" w:name="_Hlk59094095"/>
      <w:r w:rsidRPr="00EF2BED">
        <w:rPr>
          <w:szCs w:val="22"/>
        </w:rPr>
        <w:t xml:space="preserve">Μέλος της 4μελούς Ομάδας Εργασίας για τον </w:t>
      </w:r>
      <w:proofErr w:type="spellStart"/>
      <w:r w:rsidRPr="00EF2BED">
        <w:rPr>
          <w:szCs w:val="22"/>
        </w:rPr>
        <w:t>Ευρωκώδικα</w:t>
      </w:r>
      <w:proofErr w:type="spellEnd"/>
      <w:r w:rsidRPr="00EF2BED">
        <w:rPr>
          <w:szCs w:val="22"/>
        </w:rPr>
        <w:t xml:space="preserve"> 6, της Τεχνικής Επιτροπής 67 του ΕΛΟΤ (ΕΛΟΤ/ΤΕ 67), σε ισχύ</w:t>
      </w:r>
      <w:r w:rsidR="006331B9">
        <w:rPr>
          <w:szCs w:val="22"/>
        </w:rPr>
        <w:t>.</w:t>
      </w:r>
    </w:p>
    <w:p w14:paraId="45104CFE" w14:textId="77777777" w:rsidR="00977ED2" w:rsidRPr="00EF2BED" w:rsidRDefault="00977ED2" w:rsidP="0021302A">
      <w:pPr>
        <w:numPr>
          <w:ilvl w:val="0"/>
          <w:numId w:val="3"/>
        </w:numPr>
        <w:ind w:left="426" w:hanging="426"/>
        <w:rPr>
          <w:szCs w:val="22"/>
        </w:rPr>
      </w:pPr>
      <w:r w:rsidRPr="00EF2BED">
        <w:rPr>
          <w:szCs w:val="22"/>
        </w:rPr>
        <w:t xml:space="preserve">Μέλος της 6μελούς Ομάδας Εργασίας για τον </w:t>
      </w:r>
      <w:proofErr w:type="spellStart"/>
      <w:r w:rsidRPr="00EF2BED">
        <w:rPr>
          <w:szCs w:val="22"/>
        </w:rPr>
        <w:t>Ευρωκώδικα</w:t>
      </w:r>
      <w:proofErr w:type="spellEnd"/>
      <w:r w:rsidRPr="00EF2BED">
        <w:rPr>
          <w:szCs w:val="22"/>
        </w:rPr>
        <w:t xml:space="preserve"> 5, της Τεχνικής Επιτροπής 67 του ΕΛΟΤ (ΕΛΟΤ/ΤΕ 67) σε ισχύ</w:t>
      </w:r>
      <w:r w:rsidR="006331B9">
        <w:rPr>
          <w:szCs w:val="22"/>
        </w:rPr>
        <w:t>.</w:t>
      </w:r>
    </w:p>
    <w:bookmarkEnd w:id="17"/>
    <w:p w14:paraId="1D6679E7" w14:textId="77777777" w:rsidR="00977ED2" w:rsidRPr="00EF2BED" w:rsidRDefault="00977ED2" w:rsidP="0021302A">
      <w:pPr>
        <w:pStyle w:val="ListParagraph"/>
        <w:numPr>
          <w:ilvl w:val="0"/>
          <w:numId w:val="6"/>
        </w:numPr>
        <w:spacing w:before="0" w:after="0"/>
        <w:ind w:left="426" w:hanging="426"/>
        <w:rPr>
          <w:i w:val="0"/>
          <w:sz w:val="22"/>
          <w:szCs w:val="22"/>
        </w:rPr>
      </w:pPr>
      <w:r w:rsidRPr="00EF2BED">
        <w:rPr>
          <w:i w:val="0"/>
          <w:sz w:val="22"/>
          <w:szCs w:val="22"/>
        </w:rPr>
        <w:t>Μέλος του Δ</w:t>
      </w:r>
      <w:r>
        <w:rPr>
          <w:i w:val="0"/>
          <w:sz w:val="22"/>
          <w:szCs w:val="22"/>
        </w:rPr>
        <w:t xml:space="preserve">ιοικητικού </w:t>
      </w:r>
      <w:r w:rsidRPr="00EF2BED">
        <w:rPr>
          <w:i w:val="0"/>
          <w:sz w:val="22"/>
          <w:szCs w:val="22"/>
        </w:rPr>
        <w:t>Σ</w:t>
      </w:r>
      <w:r>
        <w:rPr>
          <w:i w:val="0"/>
          <w:sz w:val="22"/>
          <w:szCs w:val="22"/>
        </w:rPr>
        <w:t xml:space="preserve">υμβουλίου </w:t>
      </w:r>
      <w:r w:rsidRPr="00EF2BED">
        <w:rPr>
          <w:i w:val="0"/>
          <w:sz w:val="22"/>
          <w:szCs w:val="22"/>
        </w:rPr>
        <w:t>του Ο</w:t>
      </w:r>
      <w:r>
        <w:rPr>
          <w:i w:val="0"/>
          <w:sz w:val="22"/>
          <w:szCs w:val="22"/>
        </w:rPr>
        <w:t xml:space="preserve">ργανισμού Αντισεισμικού Σχεδιασμού και Προστασίας (ΟΑΣΠ) </w:t>
      </w:r>
      <w:r w:rsidRPr="00EF2BED">
        <w:rPr>
          <w:i w:val="0"/>
          <w:sz w:val="22"/>
          <w:szCs w:val="22"/>
        </w:rPr>
        <w:t>(2014-2017)</w:t>
      </w:r>
      <w:r w:rsidR="006331B9">
        <w:rPr>
          <w:i w:val="0"/>
          <w:sz w:val="22"/>
          <w:szCs w:val="22"/>
        </w:rPr>
        <w:t>.</w:t>
      </w:r>
    </w:p>
    <w:p w14:paraId="7F5F4D49" w14:textId="77777777" w:rsidR="00977ED2" w:rsidRPr="00EF2BED" w:rsidRDefault="00977ED2" w:rsidP="0021302A">
      <w:pPr>
        <w:pStyle w:val="ListParagraph"/>
        <w:numPr>
          <w:ilvl w:val="0"/>
          <w:numId w:val="6"/>
        </w:numPr>
        <w:spacing w:before="0" w:after="0"/>
        <w:ind w:left="426" w:hanging="426"/>
        <w:rPr>
          <w:i w:val="0"/>
          <w:sz w:val="22"/>
          <w:szCs w:val="22"/>
        </w:rPr>
      </w:pPr>
      <w:proofErr w:type="spellStart"/>
      <w:r w:rsidRPr="00EF2BED">
        <w:rPr>
          <w:i w:val="0"/>
          <w:sz w:val="22"/>
          <w:szCs w:val="22"/>
        </w:rPr>
        <w:t>Mέλος</w:t>
      </w:r>
      <w:proofErr w:type="spellEnd"/>
      <w:r w:rsidRPr="00EF2BED">
        <w:rPr>
          <w:i w:val="0"/>
          <w:sz w:val="22"/>
          <w:szCs w:val="22"/>
        </w:rPr>
        <w:t xml:space="preserve"> ΔΣ Ευρωπαϊκού Κέντρου Πρόληψης και Πρόγνωσης Σεισμών (2014-2017)</w:t>
      </w:r>
    </w:p>
    <w:p w14:paraId="0624D678" w14:textId="77777777" w:rsidR="00977ED2" w:rsidRPr="00EF2BED" w:rsidRDefault="00977ED2" w:rsidP="0021302A">
      <w:pPr>
        <w:pStyle w:val="ListParagraph"/>
        <w:numPr>
          <w:ilvl w:val="0"/>
          <w:numId w:val="6"/>
        </w:numPr>
        <w:spacing w:before="0" w:after="0"/>
        <w:ind w:left="426" w:hanging="426"/>
        <w:rPr>
          <w:i w:val="0"/>
          <w:sz w:val="22"/>
          <w:szCs w:val="22"/>
        </w:rPr>
      </w:pPr>
      <w:r w:rsidRPr="00EF2BED">
        <w:rPr>
          <w:i w:val="0"/>
          <w:sz w:val="22"/>
          <w:szCs w:val="22"/>
        </w:rPr>
        <w:t>Αναπληρωματικό Μέλος ΔΣ ΟΑΣΠ (2011-2014)</w:t>
      </w:r>
      <w:r w:rsidR="006E2EAC">
        <w:rPr>
          <w:i w:val="0"/>
          <w:sz w:val="22"/>
          <w:szCs w:val="22"/>
        </w:rPr>
        <w:t xml:space="preserve">, η επιλογή έγινε κατόπιν αιτήσεως μέσω της διαδικασίας </w:t>
      </w:r>
      <w:proofErr w:type="spellStart"/>
      <w:r w:rsidR="006E2EAC" w:rsidRPr="002F3CE4">
        <w:rPr>
          <w:b/>
          <w:bCs/>
          <w:i w:val="0"/>
          <w:sz w:val="22"/>
          <w:szCs w:val="22"/>
          <w:lang w:val="en-US"/>
        </w:rPr>
        <w:t>opengov</w:t>
      </w:r>
      <w:proofErr w:type="spellEnd"/>
      <w:r w:rsidR="006E2EAC" w:rsidRPr="006E0040">
        <w:rPr>
          <w:b/>
          <w:bCs/>
          <w:i w:val="0"/>
          <w:sz w:val="22"/>
          <w:szCs w:val="22"/>
        </w:rPr>
        <w:t>.</w:t>
      </w:r>
      <w:r w:rsidR="006E2EAC" w:rsidRPr="006E0040">
        <w:rPr>
          <w:i w:val="0"/>
          <w:sz w:val="22"/>
          <w:szCs w:val="22"/>
        </w:rPr>
        <w:t xml:space="preserve"> </w:t>
      </w:r>
    </w:p>
    <w:p w14:paraId="4E447144" w14:textId="77777777" w:rsidR="0021302A" w:rsidRPr="006331B9" w:rsidRDefault="00977ED2" w:rsidP="0021302A">
      <w:pPr>
        <w:numPr>
          <w:ilvl w:val="0"/>
          <w:numId w:val="3"/>
        </w:numPr>
        <w:ind w:left="426" w:hanging="426"/>
        <w:rPr>
          <w:szCs w:val="22"/>
        </w:rPr>
      </w:pPr>
      <w:r w:rsidRPr="008F4889">
        <w:rPr>
          <w:szCs w:val="22"/>
        </w:rPr>
        <w:t xml:space="preserve">Εκπρόσωπος Λεκτόρων στη Σύγκλητο (2001-2002 και 2012-2013) </w:t>
      </w:r>
    </w:p>
    <w:p w14:paraId="32BA15F8" w14:textId="77777777" w:rsidR="0021302A" w:rsidRPr="00EF2BED" w:rsidRDefault="0021302A" w:rsidP="0021302A">
      <w:pPr>
        <w:numPr>
          <w:ilvl w:val="0"/>
          <w:numId w:val="3"/>
        </w:numPr>
        <w:ind w:left="426" w:hanging="426"/>
        <w:rPr>
          <w:szCs w:val="22"/>
        </w:rPr>
      </w:pPr>
      <w:r w:rsidRPr="00EF2BED">
        <w:rPr>
          <w:szCs w:val="22"/>
        </w:rPr>
        <w:t>Εκπρόσωπος του Πανεπιστημίου Πατρών στην Τεχνική Επιτροπή της Περιφέρειας Δυτικής Ελλάδος</w:t>
      </w:r>
    </w:p>
    <w:p w14:paraId="27E9A3E3" w14:textId="77777777" w:rsidR="00700608" w:rsidRPr="00EF2BED" w:rsidRDefault="007F1843" w:rsidP="00481B17">
      <w:pPr>
        <w:pStyle w:val="Heading1"/>
      </w:pPr>
      <w:r w:rsidRPr="00EF2BED">
        <w:t>Η</w:t>
      </w:r>
      <w:r w:rsidR="00700608" w:rsidRPr="00EF2BED">
        <w:t xml:space="preserve">. Συμμετοχή σε Τεχνικές Εκθέσεις </w:t>
      </w:r>
    </w:p>
    <w:p w14:paraId="4940F84E" w14:textId="77777777" w:rsidR="00CA2E32" w:rsidRPr="00252908" w:rsidRDefault="00CA2E32" w:rsidP="004C75A2">
      <w:pPr>
        <w:pStyle w:val="ListParagraph"/>
        <w:numPr>
          <w:ilvl w:val="0"/>
          <w:numId w:val="15"/>
        </w:numPr>
        <w:rPr>
          <w:i w:val="0"/>
          <w:sz w:val="22"/>
          <w:szCs w:val="22"/>
          <w:lang w:val="en-US"/>
        </w:rPr>
      </w:pPr>
      <w:bookmarkStart w:id="18" w:name="_Hlk56520484"/>
      <w:r w:rsidRPr="00252908">
        <w:rPr>
          <w:i w:val="0"/>
          <w:sz w:val="22"/>
          <w:szCs w:val="22"/>
          <w:lang w:val="en-US"/>
        </w:rPr>
        <w:t xml:space="preserve">E. Vintzileou, </w:t>
      </w:r>
      <w:r w:rsidRPr="00252908">
        <w:rPr>
          <w:b/>
          <w:bCs/>
          <w:i w:val="0"/>
          <w:sz w:val="22"/>
          <w:szCs w:val="22"/>
          <w:lang w:val="en-US"/>
        </w:rPr>
        <w:t>F. Karantoni</w:t>
      </w:r>
      <w:r w:rsidRPr="00252908">
        <w:rPr>
          <w:i w:val="0"/>
          <w:sz w:val="22"/>
          <w:szCs w:val="22"/>
          <w:lang w:val="en-US"/>
        </w:rPr>
        <w:t>, A. Miltiadou</w:t>
      </w:r>
      <w:r w:rsidRPr="00252908">
        <w:rPr>
          <w:i w:val="0"/>
          <w:sz w:val="22"/>
          <w:szCs w:val="22"/>
          <w:lang w:val="en-GB"/>
        </w:rPr>
        <w:t xml:space="preserve">, </w:t>
      </w:r>
      <w:r w:rsidRPr="00252908">
        <w:rPr>
          <w:sz w:val="22"/>
          <w:szCs w:val="22"/>
          <w:lang w:val="en-US"/>
        </w:rPr>
        <w:t>Draft FRAMEWORK REGULATORY DOCUMENT for structural interventions to and seismic protection of MONUMENTS</w:t>
      </w:r>
      <w:r w:rsidRPr="00252908">
        <w:rPr>
          <w:i w:val="0"/>
          <w:sz w:val="22"/>
          <w:szCs w:val="22"/>
          <w:lang w:val="en-US"/>
        </w:rPr>
        <w:t xml:space="preserve">, </w:t>
      </w:r>
      <w:r w:rsidRPr="00252908">
        <w:rPr>
          <w:i w:val="0"/>
          <w:sz w:val="22"/>
          <w:szCs w:val="22"/>
        </w:rPr>
        <w:t>Ευρωπαϊκό</w:t>
      </w:r>
      <w:r w:rsidRPr="00252908">
        <w:rPr>
          <w:i w:val="0"/>
          <w:sz w:val="22"/>
          <w:szCs w:val="22"/>
          <w:lang w:val="en-US"/>
        </w:rPr>
        <w:t xml:space="preserve"> </w:t>
      </w:r>
      <w:r w:rsidRPr="00252908">
        <w:rPr>
          <w:i w:val="0"/>
          <w:sz w:val="22"/>
          <w:szCs w:val="22"/>
        </w:rPr>
        <w:t>Κέντρο</w:t>
      </w:r>
      <w:r w:rsidRPr="00252908">
        <w:rPr>
          <w:i w:val="0"/>
          <w:sz w:val="22"/>
          <w:szCs w:val="22"/>
          <w:lang w:val="en-US"/>
        </w:rPr>
        <w:t xml:space="preserve"> </w:t>
      </w:r>
      <w:r w:rsidRPr="00252908">
        <w:rPr>
          <w:i w:val="0"/>
          <w:sz w:val="22"/>
          <w:szCs w:val="22"/>
        </w:rPr>
        <w:t>Πρόβλεψης</w:t>
      </w:r>
      <w:r w:rsidRPr="00252908">
        <w:rPr>
          <w:i w:val="0"/>
          <w:sz w:val="22"/>
          <w:szCs w:val="22"/>
          <w:lang w:val="en-US"/>
        </w:rPr>
        <w:t xml:space="preserve"> </w:t>
      </w:r>
      <w:r w:rsidRPr="00252908">
        <w:rPr>
          <w:i w:val="0"/>
          <w:sz w:val="22"/>
          <w:szCs w:val="22"/>
        </w:rPr>
        <w:t>και</w:t>
      </w:r>
      <w:r w:rsidRPr="00252908">
        <w:rPr>
          <w:i w:val="0"/>
          <w:sz w:val="22"/>
          <w:szCs w:val="22"/>
          <w:lang w:val="en-US"/>
        </w:rPr>
        <w:t xml:space="preserve"> </w:t>
      </w:r>
      <w:r w:rsidRPr="00252908">
        <w:rPr>
          <w:i w:val="0"/>
          <w:sz w:val="22"/>
          <w:szCs w:val="22"/>
        </w:rPr>
        <w:t>Πρόγνωσης</w:t>
      </w:r>
      <w:r w:rsidRPr="00252908">
        <w:rPr>
          <w:i w:val="0"/>
          <w:sz w:val="22"/>
          <w:szCs w:val="22"/>
          <w:lang w:val="en-US"/>
        </w:rPr>
        <w:t xml:space="preserve"> </w:t>
      </w:r>
      <w:r w:rsidRPr="00252908">
        <w:rPr>
          <w:i w:val="0"/>
          <w:sz w:val="22"/>
          <w:szCs w:val="22"/>
        </w:rPr>
        <w:t>Σεισμών</w:t>
      </w:r>
      <w:r w:rsidRPr="00252908">
        <w:rPr>
          <w:i w:val="0"/>
          <w:sz w:val="22"/>
          <w:szCs w:val="22"/>
          <w:lang w:val="en-US"/>
        </w:rPr>
        <w:t xml:space="preserve">, </w:t>
      </w:r>
      <w:proofErr w:type="spellStart"/>
      <w:r w:rsidRPr="00252908">
        <w:rPr>
          <w:i w:val="0"/>
          <w:sz w:val="22"/>
          <w:szCs w:val="22"/>
        </w:rPr>
        <w:t>σελ</w:t>
      </w:r>
      <w:proofErr w:type="spellEnd"/>
      <w:r w:rsidRPr="00252908">
        <w:rPr>
          <w:i w:val="0"/>
          <w:sz w:val="22"/>
          <w:szCs w:val="22"/>
          <w:lang w:val="en-US"/>
        </w:rPr>
        <w:t>. 31, 2012</w:t>
      </w:r>
    </w:p>
    <w:p w14:paraId="5C82B50E" w14:textId="77777777" w:rsidR="00CA2E32" w:rsidRPr="00EF2BED" w:rsidRDefault="00CA2E32" w:rsidP="004C75A2">
      <w:pPr>
        <w:pStyle w:val="ListParagraph"/>
        <w:numPr>
          <w:ilvl w:val="0"/>
          <w:numId w:val="15"/>
        </w:numPr>
        <w:rPr>
          <w:i w:val="0"/>
          <w:sz w:val="22"/>
          <w:szCs w:val="22"/>
          <w:lang w:val="en-US"/>
        </w:rPr>
      </w:pPr>
      <w:r w:rsidRPr="001A486B">
        <w:rPr>
          <w:b/>
          <w:bCs/>
          <w:i w:val="0"/>
          <w:sz w:val="22"/>
          <w:szCs w:val="22"/>
          <w:lang w:val="en-US"/>
        </w:rPr>
        <w:t>T. Karantoni</w:t>
      </w:r>
      <w:r w:rsidRPr="00EF2BED">
        <w:rPr>
          <w:i w:val="0"/>
          <w:sz w:val="22"/>
          <w:szCs w:val="22"/>
          <w:lang w:val="en-US"/>
        </w:rPr>
        <w:t>, F. Lyrantzaki, G. Tsionis, M. Fardis, «</w:t>
      </w:r>
      <w:r w:rsidRPr="00EF2BED">
        <w:rPr>
          <w:sz w:val="22"/>
          <w:szCs w:val="22"/>
          <w:lang w:val="en-US"/>
        </w:rPr>
        <w:t>Synergy, WP3:</w:t>
      </w:r>
      <w:r w:rsidR="003C1B9B" w:rsidRPr="006E0040">
        <w:rPr>
          <w:sz w:val="22"/>
          <w:szCs w:val="22"/>
          <w:lang w:val="en-US"/>
        </w:rPr>
        <w:t xml:space="preserve"> </w:t>
      </w:r>
      <w:r w:rsidRPr="00EF2BED">
        <w:rPr>
          <w:sz w:val="22"/>
          <w:szCs w:val="22"/>
          <w:lang w:val="en-US"/>
        </w:rPr>
        <w:t>Fragility functions at risk. Sub-task 3.1.2 Fragility of masonry buildings and aggregates»</w:t>
      </w:r>
      <w:r w:rsidRPr="00EF2BED">
        <w:rPr>
          <w:i w:val="0"/>
          <w:sz w:val="22"/>
          <w:szCs w:val="22"/>
          <w:lang w:val="en-US"/>
        </w:rPr>
        <w:t xml:space="preserve">, </w:t>
      </w:r>
      <w:proofErr w:type="spellStart"/>
      <w:r w:rsidRPr="00EF2BED">
        <w:rPr>
          <w:i w:val="0"/>
          <w:sz w:val="22"/>
          <w:szCs w:val="22"/>
        </w:rPr>
        <w:t>σελ</w:t>
      </w:r>
      <w:proofErr w:type="spellEnd"/>
      <w:r w:rsidRPr="00EF2BED">
        <w:rPr>
          <w:i w:val="0"/>
          <w:sz w:val="22"/>
          <w:szCs w:val="22"/>
          <w:lang w:val="en-US"/>
        </w:rPr>
        <w:t>. 240, 2011</w:t>
      </w:r>
    </w:p>
    <w:p w14:paraId="1D68C96F" w14:textId="77777777" w:rsidR="00CA2E32" w:rsidRPr="00EF2BED" w:rsidRDefault="00CA2E32" w:rsidP="004C75A2">
      <w:pPr>
        <w:pStyle w:val="ListParagraph"/>
        <w:numPr>
          <w:ilvl w:val="0"/>
          <w:numId w:val="15"/>
        </w:numPr>
        <w:rPr>
          <w:i w:val="0"/>
          <w:sz w:val="22"/>
          <w:szCs w:val="22"/>
        </w:rPr>
      </w:pPr>
      <w:proofErr w:type="spellStart"/>
      <w:r w:rsidRPr="00EF2BED">
        <w:rPr>
          <w:i w:val="0"/>
          <w:sz w:val="22"/>
          <w:szCs w:val="22"/>
        </w:rPr>
        <w:t>Εξαδάκτυλος</w:t>
      </w:r>
      <w:proofErr w:type="spellEnd"/>
      <w:r w:rsidRPr="00EF2BED">
        <w:rPr>
          <w:i w:val="0"/>
          <w:sz w:val="22"/>
          <w:szCs w:val="22"/>
        </w:rPr>
        <w:t xml:space="preserve"> Α., </w:t>
      </w:r>
      <w:proofErr w:type="spellStart"/>
      <w:r w:rsidRPr="00EF2BED">
        <w:rPr>
          <w:i w:val="0"/>
          <w:sz w:val="22"/>
          <w:szCs w:val="22"/>
        </w:rPr>
        <w:t>Βαρελίδης</w:t>
      </w:r>
      <w:proofErr w:type="spellEnd"/>
      <w:r w:rsidRPr="00EF2BED">
        <w:rPr>
          <w:i w:val="0"/>
          <w:sz w:val="22"/>
          <w:szCs w:val="22"/>
        </w:rPr>
        <w:t xml:space="preserve"> Π.,  </w:t>
      </w:r>
      <w:proofErr w:type="spellStart"/>
      <w:r w:rsidRPr="00EF2BED">
        <w:rPr>
          <w:i w:val="0"/>
          <w:sz w:val="22"/>
          <w:szCs w:val="22"/>
        </w:rPr>
        <w:t>Καλοειδάς</w:t>
      </w:r>
      <w:proofErr w:type="spellEnd"/>
      <w:r w:rsidRPr="00EF2BED">
        <w:rPr>
          <w:i w:val="0"/>
          <w:sz w:val="22"/>
          <w:szCs w:val="22"/>
        </w:rPr>
        <w:t xml:space="preserve"> Β., Μίχας Ν., </w:t>
      </w:r>
      <w:r w:rsidRPr="001A486B">
        <w:rPr>
          <w:b/>
          <w:bCs/>
          <w:i w:val="0"/>
          <w:sz w:val="22"/>
          <w:szCs w:val="22"/>
        </w:rPr>
        <w:t>Καραντώνη Τ</w:t>
      </w:r>
      <w:r w:rsidRPr="00EF2BED">
        <w:rPr>
          <w:i w:val="0"/>
          <w:sz w:val="22"/>
          <w:szCs w:val="22"/>
        </w:rPr>
        <w:t xml:space="preserve">., Ζερβός Ι, Παπαδόπουλος Β., </w:t>
      </w:r>
      <w:r w:rsidRPr="00EF2BED">
        <w:rPr>
          <w:sz w:val="22"/>
          <w:szCs w:val="22"/>
        </w:rPr>
        <w:t xml:space="preserve">Οδηγός Δομικών Υλικών που αφορά στα </w:t>
      </w:r>
      <w:proofErr w:type="spellStart"/>
      <w:r w:rsidRPr="00EF2BED">
        <w:rPr>
          <w:sz w:val="22"/>
          <w:szCs w:val="22"/>
        </w:rPr>
        <w:t>Λιθοσώματα</w:t>
      </w:r>
      <w:proofErr w:type="spellEnd"/>
      <w:r w:rsidRPr="00EF2BED">
        <w:rPr>
          <w:i w:val="0"/>
          <w:sz w:val="22"/>
          <w:szCs w:val="22"/>
        </w:rPr>
        <w:t>, Τεχνική Έκθεση στο Τεχνικό Επιμελητήριο Ελλάδος, σελ. 60, 2001</w:t>
      </w:r>
    </w:p>
    <w:p w14:paraId="580457A7" w14:textId="77777777" w:rsidR="00CA2E32" w:rsidRPr="00EF2BED" w:rsidRDefault="00CA2E32" w:rsidP="004C75A2">
      <w:pPr>
        <w:pStyle w:val="ListParagraph"/>
        <w:numPr>
          <w:ilvl w:val="0"/>
          <w:numId w:val="15"/>
        </w:numPr>
        <w:rPr>
          <w:i w:val="0"/>
          <w:sz w:val="22"/>
          <w:szCs w:val="22"/>
        </w:rPr>
      </w:pPr>
      <w:r w:rsidRPr="00EF2BED">
        <w:rPr>
          <w:i w:val="0"/>
          <w:sz w:val="22"/>
          <w:szCs w:val="22"/>
        </w:rPr>
        <w:t xml:space="preserve">Φαρδής Μ.Ν, </w:t>
      </w:r>
      <w:r w:rsidRPr="001A486B">
        <w:rPr>
          <w:b/>
          <w:bCs/>
          <w:i w:val="0"/>
          <w:sz w:val="22"/>
          <w:szCs w:val="22"/>
        </w:rPr>
        <w:t>Καραντώνη Φ.Β</w:t>
      </w:r>
      <w:r w:rsidRPr="00EF2BED">
        <w:rPr>
          <w:i w:val="0"/>
          <w:sz w:val="22"/>
          <w:szCs w:val="22"/>
        </w:rPr>
        <w:t xml:space="preserve">, </w:t>
      </w:r>
      <w:proofErr w:type="spellStart"/>
      <w:r w:rsidRPr="00EF2BED">
        <w:rPr>
          <w:i w:val="0"/>
          <w:sz w:val="22"/>
          <w:szCs w:val="22"/>
        </w:rPr>
        <w:t>Κοσμόπουλος</w:t>
      </w:r>
      <w:proofErr w:type="spellEnd"/>
      <w:r w:rsidRPr="00EF2BED">
        <w:rPr>
          <w:i w:val="0"/>
          <w:sz w:val="22"/>
          <w:szCs w:val="22"/>
        </w:rPr>
        <w:t xml:space="preserve"> Α. Ι, </w:t>
      </w:r>
      <w:r w:rsidRPr="00EF2BED">
        <w:rPr>
          <w:sz w:val="22"/>
          <w:szCs w:val="22"/>
        </w:rPr>
        <w:t>Μελέτη και Στατιστική Ανάλυση βλαβών στο σεισμό του Αιγίου</w:t>
      </w:r>
      <w:r w:rsidRPr="00EF2BED">
        <w:rPr>
          <w:i w:val="0"/>
          <w:sz w:val="22"/>
          <w:szCs w:val="22"/>
        </w:rPr>
        <w:t xml:space="preserve">, Τεχνική Έκθεση στον Οργανισμό Αντισεισμικού Σχεδιασμού και Προστασίας, σελ. &gt;1000, 1999 </w:t>
      </w:r>
    </w:p>
    <w:p w14:paraId="39A38194" w14:textId="77777777" w:rsidR="00CA2E32" w:rsidRPr="00EF2BED" w:rsidRDefault="00CA2E32" w:rsidP="004C75A2">
      <w:pPr>
        <w:pStyle w:val="ListParagraph"/>
        <w:numPr>
          <w:ilvl w:val="0"/>
          <w:numId w:val="15"/>
        </w:numPr>
        <w:rPr>
          <w:i w:val="0"/>
          <w:sz w:val="22"/>
          <w:szCs w:val="22"/>
        </w:rPr>
      </w:pPr>
      <w:r w:rsidRPr="00EF2BED">
        <w:rPr>
          <w:i w:val="0"/>
          <w:sz w:val="22"/>
          <w:szCs w:val="22"/>
        </w:rPr>
        <w:t xml:space="preserve">Φαρδής Μ.Ν, </w:t>
      </w:r>
      <w:r w:rsidRPr="001A486B">
        <w:rPr>
          <w:b/>
          <w:bCs/>
          <w:i w:val="0"/>
          <w:sz w:val="22"/>
          <w:szCs w:val="22"/>
        </w:rPr>
        <w:t>Καραντώνη Φ.Β</w:t>
      </w:r>
      <w:r w:rsidRPr="00EF2BED">
        <w:rPr>
          <w:i w:val="0"/>
          <w:sz w:val="22"/>
          <w:szCs w:val="22"/>
        </w:rPr>
        <w:t xml:space="preserve"> </w:t>
      </w:r>
      <w:r w:rsidRPr="00EF2BED">
        <w:rPr>
          <w:sz w:val="22"/>
          <w:szCs w:val="22"/>
        </w:rPr>
        <w:t>Μελέτη Τρωτότητας Πατρών</w:t>
      </w:r>
      <w:r w:rsidRPr="00EF2BED">
        <w:rPr>
          <w:i w:val="0"/>
          <w:sz w:val="22"/>
          <w:szCs w:val="22"/>
        </w:rPr>
        <w:t xml:space="preserve">, Τεχνική Έκθεση στον Οργανισμό Αντισεισμικού Σχεδιασμού και Προστασίας, Ελληνικά σελ. 227, Αγγλικά </w:t>
      </w:r>
      <w:proofErr w:type="spellStart"/>
      <w:r w:rsidRPr="00EF2BED">
        <w:rPr>
          <w:i w:val="0"/>
          <w:sz w:val="22"/>
          <w:szCs w:val="22"/>
        </w:rPr>
        <w:t>σελ</w:t>
      </w:r>
      <w:proofErr w:type="spellEnd"/>
      <w:r w:rsidRPr="00EF2BED">
        <w:rPr>
          <w:i w:val="0"/>
          <w:sz w:val="22"/>
          <w:szCs w:val="22"/>
        </w:rPr>
        <w:t xml:space="preserve"> 220, 1997</w:t>
      </w:r>
    </w:p>
    <w:p w14:paraId="50AED16C" w14:textId="77777777" w:rsidR="00CA2E32" w:rsidRPr="00EF2BED" w:rsidRDefault="00CA2E32" w:rsidP="004C75A2">
      <w:pPr>
        <w:pStyle w:val="ListParagraph"/>
        <w:numPr>
          <w:ilvl w:val="0"/>
          <w:numId w:val="15"/>
        </w:numPr>
        <w:rPr>
          <w:i w:val="0"/>
          <w:sz w:val="22"/>
          <w:szCs w:val="22"/>
        </w:rPr>
      </w:pPr>
      <w:r w:rsidRPr="001A486B">
        <w:rPr>
          <w:b/>
          <w:bCs/>
          <w:i w:val="0"/>
          <w:sz w:val="22"/>
          <w:szCs w:val="22"/>
        </w:rPr>
        <w:t>Καραντώνη Φ.Β</w:t>
      </w:r>
      <w:r w:rsidRPr="00EF2BED">
        <w:rPr>
          <w:i w:val="0"/>
          <w:sz w:val="22"/>
          <w:szCs w:val="22"/>
        </w:rPr>
        <w:t xml:space="preserve">. </w:t>
      </w:r>
      <w:r w:rsidRPr="00EF2BED">
        <w:rPr>
          <w:sz w:val="22"/>
          <w:szCs w:val="22"/>
        </w:rPr>
        <w:t>Παραμετρική μελέτη και προσομοίωση λίθινων κτηρίων</w:t>
      </w:r>
      <w:r w:rsidRPr="00EF2BED">
        <w:rPr>
          <w:i w:val="0"/>
          <w:sz w:val="22"/>
          <w:szCs w:val="22"/>
        </w:rPr>
        <w:t xml:space="preserve">, Τεχνική έκθεση προς το Τεχνικό Επιμελητήριο Ελλάδος, σελ. 120, 1997 </w:t>
      </w:r>
    </w:p>
    <w:p w14:paraId="5DA50116" w14:textId="77777777" w:rsidR="00CA2E32" w:rsidRPr="00EF2BED" w:rsidRDefault="00CA2E32" w:rsidP="004C75A2">
      <w:pPr>
        <w:pStyle w:val="ListParagraph"/>
        <w:numPr>
          <w:ilvl w:val="0"/>
          <w:numId w:val="15"/>
        </w:numPr>
        <w:rPr>
          <w:i w:val="0"/>
          <w:sz w:val="22"/>
          <w:szCs w:val="22"/>
          <w:lang w:val="en-GB"/>
        </w:rPr>
      </w:pPr>
      <w:r w:rsidRPr="00EF2BED">
        <w:rPr>
          <w:i w:val="0"/>
          <w:sz w:val="22"/>
          <w:szCs w:val="22"/>
        </w:rPr>
        <w:t>Μ</w:t>
      </w:r>
      <w:r w:rsidRPr="00EF2BED">
        <w:rPr>
          <w:i w:val="0"/>
          <w:sz w:val="22"/>
          <w:szCs w:val="22"/>
          <w:lang w:val="en-GB"/>
        </w:rPr>
        <w:t>.</w:t>
      </w:r>
      <w:r w:rsidRPr="00EF2BED">
        <w:rPr>
          <w:i w:val="0"/>
          <w:sz w:val="22"/>
          <w:szCs w:val="22"/>
        </w:rPr>
        <w:t>Ν</w:t>
      </w:r>
      <w:r w:rsidRPr="00EF2BED">
        <w:rPr>
          <w:i w:val="0"/>
          <w:sz w:val="22"/>
          <w:szCs w:val="22"/>
          <w:lang w:val="en-GB"/>
        </w:rPr>
        <w:t xml:space="preserve">. </w:t>
      </w:r>
      <w:r w:rsidRPr="00EF2BED">
        <w:rPr>
          <w:i w:val="0"/>
          <w:sz w:val="22"/>
          <w:szCs w:val="22"/>
          <w:lang w:val="en-US"/>
        </w:rPr>
        <w:t>Fardis</w:t>
      </w:r>
      <w:r w:rsidRPr="00EF2BED">
        <w:rPr>
          <w:i w:val="0"/>
          <w:sz w:val="22"/>
          <w:szCs w:val="22"/>
          <w:lang w:val="en-GB"/>
        </w:rPr>
        <w:t xml:space="preserve">, </w:t>
      </w:r>
      <w:r w:rsidRPr="00EF2BED">
        <w:rPr>
          <w:i w:val="0"/>
          <w:sz w:val="22"/>
          <w:szCs w:val="22"/>
          <w:lang w:val="en-US"/>
        </w:rPr>
        <w:t xml:space="preserve">S.N. Bousias, T.B. Panagiotakos, T.N. Triantafillou, </w:t>
      </w:r>
      <w:r w:rsidRPr="001A486B">
        <w:rPr>
          <w:b/>
          <w:bCs/>
          <w:i w:val="0"/>
          <w:sz w:val="22"/>
          <w:szCs w:val="22"/>
          <w:lang w:val="en-US"/>
        </w:rPr>
        <w:t>F.V. Karantoni</w:t>
      </w:r>
      <w:r w:rsidRPr="00EF2BED">
        <w:rPr>
          <w:i w:val="0"/>
          <w:sz w:val="22"/>
          <w:szCs w:val="22"/>
          <w:lang w:val="en-US"/>
        </w:rPr>
        <w:t xml:space="preserve">, </w:t>
      </w:r>
      <w:r w:rsidRPr="00EF2BED">
        <w:rPr>
          <w:sz w:val="22"/>
          <w:szCs w:val="22"/>
          <w:lang w:val="en-US"/>
        </w:rPr>
        <w:t>Contribution of the University of Patras to the Final Report of the project Seismic Response of Masonry-Infilled Frames</w:t>
      </w:r>
      <w:r w:rsidRPr="00EF2BED">
        <w:rPr>
          <w:i w:val="0"/>
          <w:sz w:val="22"/>
          <w:szCs w:val="22"/>
          <w:lang w:val="en-US"/>
        </w:rPr>
        <w:t xml:space="preserve"> (European Commission contractual research activities in the area of the response of civil engineering structures to severe earthquake loading. </w:t>
      </w:r>
      <w:r w:rsidRPr="00EF2BED">
        <w:rPr>
          <w:i w:val="0"/>
          <w:sz w:val="22"/>
          <w:szCs w:val="22"/>
          <w:lang w:val="en-GB"/>
        </w:rPr>
        <w:t>Contract no 10196-94-05 F1ED ISP 1)</w:t>
      </w:r>
      <w:r w:rsidRPr="00EF2BED">
        <w:rPr>
          <w:i w:val="0"/>
          <w:sz w:val="22"/>
          <w:szCs w:val="22"/>
        </w:rPr>
        <w:t>,</w:t>
      </w:r>
      <w:r w:rsidRPr="00EF2BED">
        <w:rPr>
          <w:i w:val="0"/>
          <w:sz w:val="22"/>
          <w:szCs w:val="22"/>
          <w:lang w:val="en-GB"/>
        </w:rPr>
        <w:t xml:space="preserve"> Oct. 1996</w:t>
      </w:r>
    </w:p>
    <w:p w14:paraId="1E279591" w14:textId="77777777" w:rsidR="00CA2E32" w:rsidRPr="00EF2BED" w:rsidRDefault="00CA2E32" w:rsidP="004C75A2">
      <w:pPr>
        <w:pStyle w:val="ListParagraph"/>
        <w:numPr>
          <w:ilvl w:val="0"/>
          <w:numId w:val="15"/>
        </w:numPr>
        <w:rPr>
          <w:i w:val="0"/>
          <w:sz w:val="22"/>
          <w:szCs w:val="22"/>
        </w:rPr>
      </w:pPr>
      <w:r w:rsidRPr="00EF2BED">
        <w:rPr>
          <w:i w:val="0"/>
          <w:sz w:val="22"/>
          <w:szCs w:val="22"/>
        </w:rPr>
        <w:t xml:space="preserve">Φαρδής Μ.Ν, </w:t>
      </w:r>
      <w:r w:rsidRPr="001A486B">
        <w:rPr>
          <w:b/>
          <w:bCs/>
          <w:i w:val="0"/>
          <w:sz w:val="22"/>
          <w:szCs w:val="22"/>
        </w:rPr>
        <w:t>Καραντώνη Φ.Β</w:t>
      </w:r>
      <w:r w:rsidRPr="00EF2BED">
        <w:rPr>
          <w:i w:val="0"/>
          <w:sz w:val="22"/>
          <w:szCs w:val="22"/>
        </w:rPr>
        <w:t xml:space="preserve">, Παναγιωτάκος Τ., </w:t>
      </w:r>
      <w:r w:rsidRPr="00EF2BED">
        <w:rPr>
          <w:sz w:val="22"/>
          <w:szCs w:val="22"/>
        </w:rPr>
        <w:t xml:space="preserve">Σεισμική συμπεριφορά και σχεδιασμός κτηρίων από φέρουσα τοιχοποιία και </w:t>
      </w:r>
      <w:proofErr w:type="spellStart"/>
      <w:r w:rsidRPr="00EF2BED">
        <w:rPr>
          <w:sz w:val="22"/>
          <w:szCs w:val="22"/>
        </w:rPr>
        <w:t>τοιχοπληρωμένων</w:t>
      </w:r>
      <w:proofErr w:type="spellEnd"/>
      <w:r w:rsidRPr="00EF2BED">
        <w:rPr>
          <w:sz w:val="22"/>
          <w:szCs w:val="22"/>
        </w:rPr>
        <w:t xml:space="preserve"> πλαισίων από οπλισμένο σκυρόδεμα</w:t>
      </w:r>
      <w:r w:rsidRPr="00EF2BED">
        <w:rPr>
          <w:i w:val="0"/>
          <w:sz w:val="22"/>
          <w:szCs w:val="22"/>
        </w:rPr>
        <w:t>, Τεχνική Έκθεση στο Ευρωπαϊκό Κέντρο Πρόβλεψης και Πρόληψης Σεισμών, Ελληνικά σελ. 406, Αγγλικά σελ. 408, 1995</w:t>
      </w:r>
    </w:p>
    <w:p w14:paraId="6FA196B7" w14:textId="77777777" w:rsidR="00CA2E32" w:rsidRPr="00EF2BED" w:rsidRDefault="00CA2E32" w:rsidP="004C75A2">
      <w:pPr>
        <w:pStyle w:val="ListParagraph"/>
        <w:numPr>
          <w:ilvl w:val="0"/>
          <w:numId w:val="15"/>
        </w:numPr>
        <w:rPr>
          <w:i w:val="0"/>
          <w:sz w:val="22"/>
          <w:szCs w:val="22"/>
        </w:rPr>
      </w:pPr>
      <w:r w:rsidRPr="001A486B">
        <w:rPr>
          <w:b/>
          <w:bCs/>
          <w:i w:val="0"/>
          <w:sz w:val="22"/>
          <w:szCs w:val="22"/>
        </w:rPr>
        <w:t>Καραντώνη Φ.Β</w:t>
      </w:r>
      <w:r w:rsidRPr="00EF2BED">
        <w:rPr>
          <w:i w:val="0"/>
          <w:sz w:val="22"/>
          <w:szCs w:val="22"/>
        </w:rPr>
        <w:t xml:space="preserve"> </w:t>
      </w:r>
      <w:r w:rsidRPr="00EF2BED">
        <w:rPr>
          <w:sz w:val="22"/>
          <w:szCs w:val="22"/>
        </w:rPr>
        <w:t>Μελέτη της σεισμικής συμπεριφοράς των κτηρίων από το Σεισμό του Πύργου</w:t>
      </w:r>
      <w:r w:rsidRPr="00EF2BED">
        <w:rPr>
          <w:i w:val="0"/>
          <w:sz w:val="22"/>
          <w:szCs w:val="22"/>
        </w:rPr>
        <w:t>, Τεχνική Έκθεση στη Νομαρχία Ηλείας, σελ. 47, 1994</w:t>
      </w:r>
    </w:p>
    <w:p w14:paraId="251FEFC8" w14:textId="77777777" w:rsidR="00CA2E32" w:rsidRPr="00EF2BED" w:rsidRDefault="00CA2E32" w:rsidP="004C75A2">
      <w:pPr>
        <w:pStyle w:val="ListParagraph"/>
        <w:numPr>
          <w:ilvl w:val="0"/>
          <w:numId w:val="15"/>
        </w:numPr>
        <w:rPr>
          <w:sz w:val="22"/>
          <w:szCs w:val="22"/>
        </w:rPr>
      </w:pPr>
      <w:r w:rsidRPr="00EF2BED">
        <w:rPr>
          <w:i w:val="0"/>
          <w:sz w:val="22"/>
          <w:szCs w:val="22"/>
        </w:rPr>
        <w:t xml:space="preserve">Φαρδής Μ.Ν, </w:t>
      </w:r>
      <w:r w:rsidRPr="001A486B">
        <w:rPr>
          <w:b/>
          <w:bCs/>
          <w:i w:val="0"/>
          <w:sz w:val="22"/>
          <w:szCs w:val="22"/>
        </w:rPr>
        <w:t>Καραντώνη Φ.Β</w:t>
      </w:r>
      <w:r w:rsidRPr="00EF2BED">
        <w:rPr>
          <w:i w:val="0"/>
          <w:sz w:val="22"/>
          <w:szCs w:val="22"/>
        </w:rPr>
        <w:t xml:space="preserve">, Δρίτσος Σ. Η, Σφακιανάκης Μ., </w:t>
      </w:r>
      <w:r w:rsidRPr="00EF2BED">
        <w:rPr>
          <w:sz w:val="22"/>
          <w:szCs w:val="22"/>
        </w:rPr>
        <w:t xml:space="preserve">Μελέτη και Αξιολόγηση Βλαβών </w:t>
      </w:r>
      <w:proofErr w:type="spellStart"/>
      <w:r w:rsidRPr="00EF2BED">
        <w:rPr>
          <w:sz w:val="22"/>
          <w:szCs w:val="22"/>
        </w:rPr>
        <w:t>Ανωδομών</w:t>
      </w:r>
      <w:proofErr w:type="spellEnd"/>
      <w:r w:rsidRPr="00EF2BED">
        <w:rPr>
          <w:sz w:val="22"/>
          <w:szCs w:val="22"/>
        </w:rPr>
        <w:t xml:space="preserve"> στους Σεισμούς της Καλαμάτας, Φάση ΙΙ</w:t>
      </w:r>
      <w:r w:rsidRPr="00EF2BED">
        <w:rPr>
          <w:i w:val="0"/>
          <w:sz w:val="22"/>
          <w:szCs w:val="22"/>
        </w:rPr>
        <w:t>, Τεχνική Έκθεση στον Οργανισμό Αντισεισμικού Σχεδιασμού και Προστασίας, σελ. 499, Δεκέμβριος, 1987</w:t>
      </w:r>
      <w:r w:rsidRPr="00EF2BED">
        <w:rPr>
          <w:sz w:val="22"/>
          <w:szCs w:val="22"/>
        </w:rPr>
        <w:t xml:space="preserve"> </w:t>
      </w:r>
    </w:p>
    <w:p w14:paraId="553E8487" w14:textId="77777777" w:rsidR="00CA2E32" w:rsidRPr="00BD3DC4" w:rsidRDefault="00CA2E32" w:rsidP="004C75A2">
      <w:pPr>
        <w:pStyle w:val="ListParagraph"/>
        <w:numPr>
          <w:ilvl w:val="0"/>
          <w:numId w:val="15"/>
        </w:numPr>
        <w:rPr>
          <w:sz w:val="22"/>
          <w:szCs w:val="22"/>
        </w:rPr>
      </w:pPr>
      <w:r w:rsidRPr="00BD3DC4">
        <w:rPr>
          <w:i w:val="0"/>
          <w:iCs/>
          <w:sz w:val="22"/>
          <w:szCs w:val="22"/>
        </w:rPr>
        <w:t xml:space="preserve">Φαρδής Μ.Ν, </w:t>
      </w:r>
      <w:r w:rsidRPr="00BD3DC4">
        <w:rPr>
          <w:b/>
          <w:bCs/>
          <w:i w:val="0"/>
          <w:iCs/>
          <w:sz w:val="22"/>
          <w:szCs w:val="22"/>
        </w:rPr>
        <w:t>Καραντώνη Φ.Β</w:t>
      </w:r>
      <w:r w:rsidRPr="00BD3DC4">
        <w:rPr>
          <w:i w:val="0"/>
          <w:iCs/>
          <w:sz w:val="22"/>
          <w:szCs w:val="22"/>
        </w:rPr>
        <w:t>, Δρίτσος Σ. Η, Σφακιανάκης Μ.,</w:t>
      </w:r>
      <w:r w:rsidRPr="00BD3DC4">
        <w:rPr>
          <w:sz w:val="22"/>
          <w:szCs w:val="22"/>
        </w:rPr>
        <w:t xml:space="preserve"> Μελέτη και Αξιολόγηση Βλαβών </w:t>
      </w:r>
      <w:proofErr w:type="spellStart"/>
      <w:r w:rsidRPr="00BD3DC4">
        <w:rPr>
          <w:sz w:val="22"/>
          <w:szCs w:val="22"/>
        </w:rPr>
        <w:t>Ανωδομών</w:t>
      </w:r>
      <w:proofErr w:type="spellEnd"/>
      <w:r w:rsidRPr="00BD3DC4">
        <w:rPr>
          <w:sz w:val="22"/>
          <w:szCs w:val="22"/>
        </w:rPr>
        <w:t xml:space="preserve"> στους Σεισμούς της Καλαμάτας, Φάση Ι, Τεχνική Έκθεση στον Οργανισμό Αντισεισμικού Σχεδιασμού και Προστασίας, σελ. 258, Ιούνιος, 1987  </w:t>
      </w:r>
    </w:p>
    <w:bookmarkEnd w:id="18"/>
    <w:p w14:paraId="5A6F03B6" w14:textId="77777777" w:rsidR="007F1843" w:rsidRPr="00EF2BED" w:rsidRDefault="007F1843" w:rsidP="00481B17">
      <w:pPr>
        <w:pStyle w:val="Heading1"/>
      </w:pPr>
      <w:r w:rsidRPr="00EF2BED">
        <w:t>Θ. Επαγγελματικό έργο</w:t>
      </w:r>
    </w:p>
    <w:p w14:paraId="6FEE40B2" w14:textId="77777777" w:rsidR="007F1843" w:rsidRPr="00EF2BED" w:rsidRDefault="007F1843" w:rsidP="006C1A1C">
      <w:pPr>
        <w:pStyle w:val="Default"/>
        <w:spacing w:after="120"/>
        <w:jc w:val="both"/>
        <w:rPr>
          <w:rFonts w:ascii="Times New Roman" w:hAnsi="Times New Roman" w:cs="Times New Roman"/>
          <w:sz w:val="22"/>
          <w:szCs w:val="22"/>
        </w:rPr>
      </w:pPr>
      <w:r w:rsidRPr="00EF2BED">
        <w:rPr>
          <w:rFonts w:ascii="Times New Roman" w:hAnsi="Times New Roman" w:cs="Times New Roman"/>
          <w:sz w:val="22"/>
          <w:szCs w:val="22"/>
        </w:rPr>
        <w:t xml:space="preserve">Παραλλήλως με τα ακαδημαϊκά </w:t>
      </w:r>
      <w:r w:rsidR="006331B9">
        <w:rPr>
          <w:rFonts w:ascii="Times New Roman" w:hAnsi="Times New Roman" w:cs="Times New Roman"/>
          <w:sz w:val="22"/>
          <w:szCs w:val="22"/>
        </w:rPr>
        <w:t xml:space="preserve">της </w:t>
      </w:r>
      <w:r w:rsidRPr="00EF2BED">
        <w:rPr>
          <w:rFonts w:ascii="Times New Roman" w:hAnsi="Times New Roman" w:cs="Times New Roman"/>
          <w:sz w:val="22"/>
          <w:szCs w:val="22"/>
        </w:rPr>
        <w:t xml:space="preserve">καθήκοντα εξάσκησε και ελεύθερο επάγγελμα στα πλαίσια του οποίου πραγματοποίησε πραγματογνωμοσύνες </w:t>
      </w:r>
      <w:proofErr w:type="spellStart"/>
      <w:r w:rsidRPr="00EF2BED">
        <w:rPr>
          <w:rFonts w:ascii="Times New Roman" w:hAnsi="Times New Roman" w:cs="Times New Roman"/>
          <w:sz w:val="22"/>
          <w:szCs w:val="22"/>
        </w:rPr>
        <w:t>αφορώσες</w:t>
      </w:r>
      <w:proofErr w:type="spellEnd"/>
      <w:r w:rsidRPr="00EF2BED">
        <w:rPr>
          <w:rFonts w:ascii="Times New Roman" w:hAnsi="Times New Roman" w:cs="Times New Roman"/>
          <w:sz w:val="22"/>
          <w:szCs w:val="22"/>
        </w:rPr>
        <w:t xml:space="preserve"> βλάβες </w:t>
      </w:r>
      <w:r w:rsidR="002F5803" w:rsidRPr="00EF2BED">
        <w:rPr>
          <w:rFonts w:ascii="Times New Roman" w:hAnsi="Times New Roman" w:cs="Times New Roman"/>
          <w:sz w:val="22"/>
          <w:szCs w:val="22"/>
        </w:rPr>
        <w:t xml:space="preserve">κτηρίων </w:t>
      </w:r>
      <w:r w:rsidRPr="00EF2BED">
        <w:rPr>
          <w:rFonts w:ascii="Times New Roman" w:hAnsi="Times New Roman" w:cs="Times New Roman"/>
          <w:sz w:val="22"/>
          <w:szCs w:val="22"/>
        </w:rPr>
        <w:t xml:space="preserve">και εκπόνησε στατικές μελέτες αποκατάστασης </w:t>
      </w:r>
      <w:r w:rsidR="00F1185D">
        <w:rPr>
          <w:rFonts w:ascii="Times New Roman" w:hAnsi="Times New Roman" w:cs="Times New Roman"/>
          <w:sz w:val="22"/>
          <w:szCs w:val="22"/>
        </w:rPr>
        <w:t xml:space="preserve">κτηρίων </w:t>
      </w:r>
      <w:r w:rsidRPr="00EF2BED">
        <w:rPr>
          <w:rFonts w:ascii="Times New Roman" w:hAnsi="Times New Roman" w:cs="Times New Roman"/>
          <w:sz w:val="22"/>
          <w:szCs w:val="22"/>
        </w:rPr>
        <w:t>με σημαντικότερες:</w:t>
      </w:r>
    </w:p>
    <w:p w14:paraId="2234D5DE" w14:textId="77777777" w:rsidR="007F1843" w:rsidRPr="00EF2BED" w:rsidRDefault="007F1843" w:rsidP="0021302A">
      <w:pPr>
        <w:pStyle w:val="Default"/>
        <w:numPr>
          <w:ilvl w:val="0"/>
          <w:numId w:val="2"/>
        </w:numPr>
        <w:ind w:left="426" w:hanging="426"/>
        <w:jc w:val="both"/>
        <w:rPr>
          <w:rFonts w:ascii="Times New Roman" w:hAnsi="Times New Roman" w:cs="Times New Roman"/>
          <w:sz w:val="22"/>
          <w:szCs w:val="22"/>
        </w:rPr>
      </w:pPr>
      <w:r w:rsidRPr="00EF2BED">
        <w:rPr>
          <w:rFonts w:ascii="Times New Roman" w:hAnsi="Times New Roman" w:cs="Times New Roman"/>
          <w:sz w:val="22"/>
          <w:szCs w:val="22"/>
        </w:rPr>
        <w:t>Μελέτη αποκατάστασης διατηρητέου κτηρίου στην Άμφισσα</w:t>
      </w:r>
    </w:p>
    <w:p w14:paraId="5FFD5A06" w14:textId="77777777" w:rsidR="007F1843" w:rsidRPr="00EF2BED" w:rsidRDefault="007F1843" w:rsidP="0021302A">
      <w:pPr>
        <w:pStyle w:val="Default"/>
        <w:numPr>
          <w:ilvl w:val="0"/>
          <w:numId w:val="2"/>
        </w:numPr>
        <w:ind w:left="426" w:hanging="426"/>
        <w:jc w:val="both"/>
        <w:rPr>
          <w:rFonts w:ascii="Times New Roman" w:hAnsi="Times New Roman" w:cs="Times New Roman"/>
          <w:sz w:val="22"/>
          <w:szCs w:val="22"/>
        </w:rPr>
      </w:pPr>
      <w:r w:rsidRPr="00EF2BED">
        <w:rPr>
          <w:rFonts w:ascii="Times New Roman" w:hAnsi="Times New Roman" w:cs="Times New Roman"/>
          <w:sz w:val="22"/>
          <w:szCs w:val="22"/>
        </w:rPr>
        <w:t>Μελέτη ενίσχυσης διατηρητέου κτηρίου (</w:t>
      </w:r>
      <w:proofErr w:type="spellStart"/>
      <w:r w:rsidRPr="00EF2BED">
        <w:rPr>
          <w:rFonts w:ascii="Times New Roman" w:hAnsi="Times New Roman" w:cs="Times New Roman"/>
          <w:sz w:val="22"/>
          <w:szCs w:val="22"/>
        </w:rPr>
        <w:t>Αρέθειο</w:t>
      </w:r>
      <w:proofErr w:type="spellEnd"/>
      <w:r w:rsidRPr="00EF2BED">
        <w:rPr>
          <w:rFonts w:ascii="Times New Roman" w:hAnsi="Times New Roman" w:cs="Times New Roman"/>
          <w:sz w:val="22"/>
          <w:szCs w:val="22"/>
        </w:rPr>
        <w:t>) στην Πάτρα</w:t>
      </w:r>
    </w:p>
    <w:p w14:paraId="157370BF" w14:textId="5D7FF304" w:rsidR="007F1843" w:rsidRPr="00EF2BED" w:rsidRDefault="007F1843" w:rsidP="0021302A">
      <w:pPr>
        <w:pStyle w:val="Default"/>
        <w:numPr>
          <w:ilvl w:val="0"/>
          <w:numId w:val="2"/>
        </w:numPr>
        <w:ind w:left="426" w:hanging="426"/>
        <w:jc w:val="both"/>
        <w:rPr>
          <w:rFonts w:ascii="Times New Roman" w:hAnsi="Times New Roman" w:cs="Times New Roman"/>
          <w:sz w:val="22"/>
          <w:szCs w:val="22"/>
        </w:rPr>
      </w:pPr>
      <w:r w:rsidRPr="00EF2BED">
        <w:rPr>
          <w:rFonts w:ascii="Times New Roman" w:hAnsi="Times New Roman" w:cs="Times New Roman"/>
          <w:sz w:val="22"/>
          <w:szCs w:val="22"/>
        </w:rPr>
        <w:t xml:space="preserve">Μελέτη για τη στερέωση της Μονής </w:t>
      </w:r>
      <w:proofErr w:type="spellStart"/>
      <w:r w:rsidRPr="00EF2BED">
        <w:rPr>
          <w:rFonts w:ascii="Times New Roman" w:hAnsi="Times New Roman" w:cs="Times New Roman"/>
          <w:sz w:val="22"/>
          <w:szCs w:val="22"/>
        </w:rPr>
        <w:t>Φραγκαβίλας</w:t>
      </w:r>
      <w:proofErr w:type="spellEnd"/>
      <w:r w:rsidRPr="00EF2BED">
        <w:rPr>
          <w:rFonts w:ascii="Times New Roman" w:hAnsi="Times New Roman" w:cs="Times New Roman"/>
          <w:sz w:val="22"/>
          <w:szCs w:val="22"/>
        </w:rPr>
        <w:t xml:space="preserve"> στην Αμαλιάδα</w:t>
      </w:r>
      <w:r w:rsidR="003C5746" w:rsidRPr="00EF2BED">
        <w:rPr>
          <w:rFonts w:ascii="Times New Roman" w:hAnsi="Times New Roman" w:cs="Times New Roman"/>
          <w:sz w:val="22"/>
          <w:szCs w:val="22"/>
        </w:rPr>
        <w:t>, Ηλεία</w:t>
      </w:r>
      <w:r w:rsidRPr="00EF2BED">
        <w:rPr>
          <w:rFonts w:ascii="Times New Roman" w:hAnsi="Times New Roman" w:cs="Times New Roman"/>
          <w:sz w:val="22"/>
          <w:szCs w:val="22"/>
        </w:rPr>
        <w:t xml:space="preserve"> </w:t>
      </w:r>
    </w:p>
    <w:p w14:paraId="08B91DB1" w14:textId="77777777" w:rsidR="007F1843" w:rsidRPr="00EF2BED" w:rsidRDefault="007F1843" w:rsidP="0021302A">
      <w:pPr>
        <w:pStyle w:val="Default"/>
        <w:numPr>
          <w:ilvl w:val="0"/>
          <w:numId w:val="2"/>
        </w:numPr>
        <w:ind w:left="426" w:hanging="426"/>
        <w:jc w:val="both"/>
        <w:rPr>
          <w:rFonts w:ascii="Times New Roman" w:hAnsi="Times New Roman" w:cs="Times New Roman"/>
          <w:sz w:val="22"/>
          <w:szCs w:val="22"/>
        </w:rPr>
      </w:pPr>
      <w:r w:rsidRPr="00EF2BED">
        <w:rPr>
          <w:rFonts w:ascii="Times New Roman" w:hAnsi="Times New Roman" w:cs="Times New Roman"/>
          <w:sz w:val="22"/>
          <w:szCs w:val="22"/>
        </w:rPr>
        <w:t xml:space="preserve">Μελέτη ενίσχυσης για το διατηρητέο κτήριο ιδιοκτησίας Ιδρύματος </w:t>
      </w:r>
      <w:r w:rsidR="006331B9">
        <w:rPr>
          <w:rFonts w:ascii="Times New Roman" w:hAnsi="Times New Roman" w:cs="Times New Roman"/>
          <w:sz w:val="22"/>
          <w:szCs w:val="22"/>
        </w:rPr>
        <w:t>«</w:t>
      </w:r>
      <w:r w:rsidRPr="00EF2BED">
        <w:rPr>
          <w:rFonts w:ascii="Times New Roman" w:hAnsi="Times New Roman" w:cs="Times New Roman"/>
          <w:sz w:val="22"/>
          <w:szCs w:val="22"/>
        </w:rPr>
        <w:t>Πινακοθήκη Αγγέλου Γιαλλινά</w:t>
      </w:r>
      <w:r w:rsidR="006331B9">
        <w:rPr>
          <w:rFonts w:ascii="Times New Roman" w:hAnsi="Times New Roman" w:cs="Times New Roman"/>
          <w:sz w:val="22"/>
          <w:szCs w:val="22"/>
        </w:rPr>
        <w:t>»</w:t>
      </w:r>
      <w:r w:rsidRPr="00EF2BED">
        <w:rPr>
          <w:rFonts w:ascii="Times New Roman" w:hAnsi="Times New Roman" w:cs="Times New Roman"/>
          <w:sz w:val="22"/>
          <w:szCs w:val="22"/>
        </w:rPr>
        <w:t>, στην Κέρκυρα</w:t>
      </w:r>
      <w:r w:rsidR="00F1185D">
        <w:rPr>
          <w:rFonts w:ascii="Times New Roman" w:hAnsi="Times New Roman" w:cs="Times New Roman"/>
          <w:sz w:val="22"/>
          <w:szCs w:val="22"/>
        </w:rPr>
        <w:t>, προϋπολογισμός έργου 4 000 000 €</w:t>
      </w:r>
    </w:p>
    <w:p w14:paraId="40B4BBA9" w14:textId="109ABA5F" w:rsidR="00233BF8" w:rsidRPr="00EF2BED" w:rsidRDefault="00233BF8" w:rsidP="0021302A">
      <w:pPr>
        <w:pStyle w:val="Default"/>
        <w:numPr>
          <w:ilvl w:val="0"/>
          <w:numId w:val="2"/>
        </w:numPr>
        <w:ind w:left="426" w:hanging="426"/>
        <w:jc w:val="both"/>
        <w:rPr>
          <w:rFonts w:ascii="Times New Roman" w:hAnsi="Times New Roman" w:cs="Times New Roman"/>
          <w:sz w:val="22"/>
          <w:szCs w:val="22"/>
        </w:rPr>
      </w:pPr>
      <w:r w:rsidRPr="00EF2BED">
        <w:rPr>
          <w:rFonts w:ascii="Times New Roman" w:hAnsi="Times New Roman" w:cs="Times New Roman"/>
          <w:sz w:val="22"/>
          <w:szCs w:val="22"/>
        </w:rPr>
        <w:t xml:space="preserve">Μελέτη αποκατάστασης διατηρητέου κτηρίου στο </w:t>
      </w:r>
      <w:proofErr w:type="spellStart"/>
      <w:r w:rsidRPr="00EF2BED">
        <w:rPr>
          <w:rFonts w:ascii="Times New Roman" w:hAnsi="Times New Roman" w:cs="Times New Roman"/>
          <w:sz w:val="22"/>
          <w:szCs w:val="22"/>
        </w:rPr>
        <w:t>Ψυρή</w:t>
      </w:r>
      <w:proofErr w:type="spellEnd"/>
      <w:r w:rsidR="003C5746" w:rsidRPr="00EF2BED">
        <w:rPr>
          <w:rFonts w:ascii="Times New Roman" w:hAnsi="Times New Roman" w:cs="Times New Roman"/>
          <w:sz w:val="22"/>
          <w:szCs w:val="22"/>
        </w:rPr>
        <w:t>, Αθήνα</w:t>
      </w:r>
    </w:p>
    <w:p w14:paraId="70900A40" w14:textId="77777777" w:rsidR="00233BF8" w:rsidRPr="00EF2BED" w:rsidRDefault="00233BF8" w:rsidP="0021302A">
      <w:pPr>
        <w:pStyle w:val="Default"/>
        <w:numPr>
          <w:ilvl w:val="0"/>
          <w:numId w:val="2"/>
        </w:numPr>
        <w:ind w:left="426" w:hanging="426"/>
        <w:jc w:val="both"/>
        <w:rPr>
          <w:rFonts w:ascii="Times New Roman" w:hAnsi="Times New Roman" w:cs="Times New Roman"/>
          <w:sz w:val="22"/>
          <w:szCs w:val="22"/>
        </w:rPr>
      </w:pPr>
      <w:r w:rsidRPr="00EF2BED">
        <w:rPr>
          <w:rFonts w:ascii="Times New Roman" w:hAnsi="Times New Roman" w:cs="Times New Roman"/>
          <w:sz w:val="22"/>
          <w:szCs w:val="22"/>
        </w:rPr>
        <w:t>Μελέτη αποκατάστασης διατηρητέου κτηρίου στον Πειραιά</w:t>
      </w:r>
    </w:p>
    <w:p w14:paraId="60E61A81" w14:textId="77777777" w:rsidR="00E31EAA" w:rsidRPr="00EF2BED" w:rsidRDefault="00E31EAA" w:rsidP="0021302A">
      <w:pPr>
        <w:pStyle w:val="Default"/>
        <w:numPr>
          <w:ilvl w:val="0"/>
          <w:numId w:val="2"/>
        </w:numPr>
        <w:ind w:left="426" w:hanging="426"/>
        <w:jc w:val="both"/>
        <w:rPr>
          <w:rFonts w:ascii="Times New Roman" w:hAnsi="Times New Roman" w:cs="Times New Roman"/>
          <w:sz w:val="22"/>
          <w:szCs w:val="22"/>
        </w:rPr>
      </w:pPr>
      <w:r w:rsidRPr="00EF2BED">
        <w:rPr>
          <w:rFonts w:ascii="Times New Roman" w:hAnsi="Times New Roman" w:cs="Times New Roman"/>
          <w:sz w:val="22"/>
          <w:szCs w:val="22"/>
        </w:rPr>
        <w:t>Μελέτη αποκατάστασης βυζαντινού ναού Παναγίτσας Δά</w:t>
      </w:r>
      <w:r w:rsidR="003C5746" w:rsidRPr="00EF2BED">
        <w:rPr>
          <w:rFonts w:ascii="Times New Roman" w:hAnsi="Times New Roman" w:cs="Times New Roman"/>
          <w:sz w:val="22"/>
          <w:szCs w:val="22"/>
        </w:rPr>
        <w:t>φνης Ηλείας</w:t>
      </w:r>
    </w:p>
    <w:p w14:paraId="7693BE5F" w14:textId="77777777" w:rsidR="008A58C8" w:rsidRPr="00EF2BED" w:rsidRDefault="008A58C8" w:rsidP="00BA15A1">
      <w:pPr>
        <w:pStyle w:val="Default"/>
        <w:jc w:val="both"/>
        <w:rPr>
          <w:rFonts w:ascii="Times New Roman" w:hAnsi="Times New Roman" w:cs="Times New Roman"/>
          <w:sz w:val="22"/>
          <w:szCs w:val="22"/>
        </w:rPr>
      </w:pPr>
    </w:p>
    <w:p w14:paraId="1CFB37DA" w14:textId="77777777" w:rsidR="008A58C8" w:rsidRPr="00EF2BED" w:rsidRDefault="008A58C8" w:rsidP="00481B17">
      <w:pPr>
        <w:pStyle w:val="Heading1"/>
      </w:pPr>
      <w:r w:rsidRPr="00EF2BED">
        <w:t xml:space="preserve">Ι. Άλλες </w:t>
      </w:r>
      <w:r w:rsidR="00980F09" w:rsidRPr="00EF2BED">
        <w:t xml:space="preserve">επιστημονικές </w:t>
      </w:r>
      <w:r w:rsidRPr="00EF2BED">
        <w:t>δραστηριότητες</w:t>
      </w:r>
    </w:p>
    <w:p w14:paraId="6C9A6B0D" w14:textId="77777777" w:rsidR="002C0D7B" w:rsidRPr="006E0040" w:rsidRDefault="008A58C8" w:rsidP="0021302A">
      <w:pPr>
        <w:pStyle w:val="ListParagraph"/>
        <w:numPr>
          <w:ilvl w:val="0"/>
          <w:numId w:val="5"/>
        </w:numPr>
        <w:ind w:left="426" w:hanging="426"/>
        <w:rPr>
          <w:i w:val="0"/>
          <w:sz w:val="22"/>
          <w:szCs w:val="22"/>
        </w:rPr>
      </w:pPr>
      <w:r w:rsidRPr="00EF2BED">
        <w:rPr>
          <w:i w:val="0"/>
          <w:sz w:val="22"/>
          <w:szCs w:val="22"/>
        </w:rPr>
        <w:t>Κριτής</w:t>
      </w:r>
      <w:r w:rsidRPr="006E0040">
        <w:rPr>
          <w:i w:val="0"/>
          <w:sz w:val="22"/>
          <w:szCs w:val="22"/>
        </w:rPr>
        <w:t xml:space="preserve"> </w:t>
      </w:r>
      <w:r w:rsidRPr="00EF2BED">
        <w:rPr>
          <w:i w:val="0"/>
          <w:sz w:val="22"/>
          <w:szCs w:val="22"/>
        </w:rPr>
        <w:t>επιστημονικών</w:t>
      </w:r>
      <w:r w:rsidRPr="006E0040">
        <w:rPr>
          <w:i w:val="0"/>
          <w:sz w:val="22"/>
          <w:szCs w:val="22"/>
        </w:rPr>
        <w:t xml:space="preserve"> </w:t>
      </w:r>
      <w:r w:rsidRPr="00EF2BED">
        <w:rPr>
          <w:i w:val="0"/>
          <w:sz w:val="22"/>
          <w:szCs w:val="22"/>
        </w:rPr>
        <w:t>εργασιών</w:t>
      </w:r>
      <w:r w:rsidRPr="006E0040">
        <w:rPr>
          <w:i w:val="0"/>
          <w:sz w:val="22"/>
          <w:szCs w:val="22"/>
        </w:rPr>
        <w:t xml:space="preserve"> </w:t>
      </w:r>
      <w:r w:rsidRPr="00EF2BED">
        <w:rPr>
          <w:i w:val="0"/>
          <w:sz w:val="22"/>
          <w:szCs w:val="22"/>
        </w:rPr>
        <w:t>στα</w:t>
      </w:r>
      <w:r w:rsidRPr="006E0040">
        <w:rPr>
          <w:i w:val="0"/>
          <w:sz w:val="22"/>
          <w:szCs w:val="22"/>
        </w:rPr>
        <w:t xml:space="preserve"> </w:t>
      </w:r>
      <w:r w:rsidRPr="00EF2BED">
        <w:rPr>
          <w:i w:val="0"/>
          <w:sz w:val="22"/>
          <w:szCs w:val="22"/>
        </w:rPr>
        <w:t>επιστημονικά</w:t>
      </w:r>
      <w:r w:rsidRPr="006E0040">
        <w:rPr>
          <w:i w:val="0"/>
          <w:sz w:val="22"/>
          <w:szCs w:val="22"/>
        </w:rPr>
        <w:t xml:space="preserve"> </w:t>
      </w:r>
      <w:r w:rsidRPr="00EF2BED">
        <w:rPr>
          <w:i w:val="0"/>
          <w:sz w:val="22"/>
          <w:szCs w:val="22"/>
        </w:rPr>
        <w:t>περιοδικά</w:t>
      </w:r>
      <w:r w:rsidR="002C0D7B" w:rsidRPr="00EF2BED">
        <w:rPr>
          <w:i w:val="0"/>
          <w:sz w:val="22"/>
          <w:szCs w:val="22"/>
        </w:rPr>
        <w:t>:</w:t>
      </w:r>
    </w:p>
    <w:p w14:paraId="7B09CF26" w14:textId="77777777" w:rsidR="002C0D7B" w:rsidRPr="00EF2BED" w:rsidRDefault="008A58C8" w:rsidP="0021302A">
      <w:pPr>
        <w:pStyle w:val="ListParagraph"/>
        <w:numPr>
          <w:ilvl w:val="0"/>
          <w:numId w:val="10"/>
        </w:numPr>
        <w:contextualSpacing/>
        <w:rPr>
          <w:i w:val="0"/>
          <w:sz w:val="22"/>
          <w:szCs w:val="22"/>
          <w:lang w:val="en-US"/>
        </w:rPr>
      </w:pPr>
      <w:r w:rsidRPr="006E0040">
        <w:rPr>
          <w:i w:val="0"/>
          <w:sz w:val="22"/>
          <w:szCs w:val="22"/>
        </w:rPr>
        <w:t xml:space="preserve"> </w:t>
      </w:r>
      <w:bookmarkStart w:id="19" w:name="_Hlk57637290"/>
      <w:r w:rsidR="0047162A" w:rsidRPr="00EF2BED">
        <w:rPr>
          <w:i w:val="0"/>
          <w:sz w:val="22"/>
          <w:szCs w:val="22"/>
          <w:lang w:val="en-US"/>
        </w:rPr>
        <w:t>Journal of Earthquake Engineering</w:t>
      </w:r>
      <w:r w:rsidR="00551BC6" w:rsidRPr="006E0040">
        <w:rPr>
          <w:i w:val="0"/>
          <w:sz w:val="22"/>
          <w:szCs w:val="22"/>
          <w:lang w:val="en-US"/>
        </w:rPr>
        <w:t xml:space="preserve"> </w:t>
      </w:r>
      <w:r w:rsidR="00551BC6" w:rsidRPr="00EF2BED">
        <w:rPr>
          <w:i w:val="0"/>
          <w:sz w:val="22"/>
          <w:szCs w:val="22"/>
          <w:lang w:val="en-US"/>
        </w:rPr>
        <w:t>and Structural Dynamics</w:t>
      </w:r>
      <w:r w:rsidR="0047162A" w:rsidRPr="00EF2BED">
        <w:rPr>
          <w:i w:val="0"/>
          <w:sz w:val="22"/>
          <w:szCs w:val="22"/>
          <w:lang w:val="en-US"/>
        </w:rPr>
        <w:t>,</w:t>
      </w:r>
    </w:p>
    <w:p w14:paraId="425CE7B4" w14:textId="77777777" w:rsidR="00620072" w:rsidRPr="00EF2BED" w:rsidRDefault="00830273" w:rsidP="0021302A">
      <w:pPr>
        <w:pStyle w:val="ListParagraph"/>
        <w:numPr>
          <w:ilvl w:val="0"/>
          <w:numId w:val="10"/>
        </w:numPr>
        <w:contextualSpacing/>
        <w:rPr>
          <w:i w:val="0"/>
          <w:sz w:val="22"/>
          <w:szCs w:val="22"/>
          <w:lang w:val="en-US"/>
        </w:rPr>
      </w:pPr>
      <w:r w:rsidRPr="006E0040">
        <w:rPr>
          <w:i w:val="0"/>
          <w:sz w:val="22"/>
          <w:szCs w:val="22"/>
          <w:lang w:val="en-US"/>
        </w:rPr>
        <w:t xml:space="preserve"> </w:t>
      </w:r>
      <w:r w:rsidR="00620072" w:rsidRPr="00EF2BED">
        <w:rPr>
          <w:i w:val="0"/>
          <w:sz w:val="22"/>
          <w:szCs w:val="22"/>
          <w:lang w:val="en-US"/>
        </w:rPr>
        <w:t>Journal of Earthquake Engineering</w:t>
      </w:r>
    </w:p>
    <w:p w14:paraId="0131CAD2" w14:textId="77777777" w:rsidR="002C0D7B" w:rsidRPr="00EF2BED" w:rsidRDefault="0047162A" w:rsidP="0021302A">
      <w:pPr>
        <w:pStyle w:val="ListParagraph"/>
        <w:numPr>
          <w:ilvl w:val="0"/>
          <w:numId w:val="10"/>
        </w:numPr>
        <w:contextualSpacing/>
        <w:rPr>
          <w:i w:val="0"/>
          <w:sz w:val="22"/>
          <w:szCs w:val="22"/>
          <w:lang w:val="en-US"/>
        </w:rPr>
      </w:pPr>
      <w:r w:rsidRPr="00EF2BED">
        <w:rPr>
          <w:i w:val="0"/>
          <w:sz w:val="22"/>
          <w:szCs w:val="22"/>
          <w:lang w:val="en-US"/>
        </w:rPr>
        <w:t xml:space="preserve"> </w:t>
      </w:r>
      <w:r w:rsidR="008A58C8" w:rsidRPr="00EF2BED">
        <w:rPr>
          <w:i w:val="0"/>
          <w:sz w:val="22"/>
          <w:szCs w:val="22"/>
          <w:lang w:val="en-US"/>
        </w:rPr>
        <w:t>Earthquake and Structures,</w:t>
      </w:r>
    </w:p>
    <w:p w14:paraId="6E3E9960" w14:textId="77777777" w:rsidR="002C0D7B" w:rsidRPr="00EF2BED" w:rsidRDefault="008A58C8" w:rsidP="0021302A">
      <w:pPr>
        <w:pStyle w:val="ListParagraph"/>
        <w:numPr>
          <w:ilvl w:val="0"/>
          <w:numId w:val="10"/>
        </w:numPr>
        <w:contextualSpacing/>
        <w:rPr>
          <w:i w:val="0"/>
          <w:sz w:val="22"/>
          <w:szCs w:val="22"/>
          <w:lang w:val="en-US"/>
        </w:rPr>
      </w:pPr>
      <w:r w:rsidRPr="00EF2BED">
        <w:rPr>
          <w:i w:val="0"/>
          <w:sz w:val="22"/>
          <w:szCs w:val="22"/>
          <w:lang w:val="en-US"/>
        </w:rPr>
        <w:t xml:space="preserve"> Engineering </w:t>
      </w:r>
      <w:r w:rsidR="009B240A" w:rsidRPr="00EF2BED">
        <w:rPr>
          <w:i w:val="0"/>
          <w:sz w:val="22"/>
          <w:szCs w:val="22"/>
          <w:lang w:val="en-US"/>
        </w:rPr>
        <w:t>S</w:t>
      </w:r>
      <w:r w:rsidRPr="00EF2BED">
        <w:rPr>
          <w:i w:val="0"/>
          <w:sz w:val="22"/>
          <w:szCs w:val="22"/>
          <w:lang w:val="en-US"/>
        </w:rPr>
        <w:t>tructures,</w:t>
      </w:r>
    </w:p>
    <w:p w14:paraId="728EF5D4" w14:textId="77777777" w:rsidR="002C0D7B" w:rsidRPr="00EF2BED" w:rsidRDefault="008A58C8" w:rsidP="0021302A">
      <w:pPr>
        <w:pStyle w:val="ListParagraph"/>
        <w:numPr>
          <w:ilvl w:val="0"/>
          <w:numId w:val="10"/>
        </w:numPr>
        <w:contextualSpacing/>
        <w:rPr>
          <w:i w:val="0"/>
          <w:sz w:val="22"/>
          <w:szCs w:val="22"/>
          <w:lang w:val="en-US"/>
        </w:rPr>
      </w:pPr>
      <w:r w:rsidRPr="00EF2BED">
        <w:rPr>
          <w:i w:val="0"/>
          <w:sz w:val="22"/>
          <w:szCs w:val="22"/>
          <w:lang w:val="en-US"/>
        </w:rPr>
        <w:t xml:space="preserve"> </w:t>
      </w:r>
      <w:r w:rsidR="009B240A" w:rsidRPr="00EF2BED">
        <w:rPr>
          <w:i w:val="0"/>
          <w:sz w:val="22"/>
          <w:szCs w:val="22"/>
          <w:lang w:val="en-GB"/>
        </w:rPr>
        <w:t>Earthquake</w:t>
      </w:r>
      <w:r w:rsidR="009B240A" w:rsidRPr="00EF2BED">
        <w:rPr>
          <w:i w:val="0"/>
          <w:sz w:val="22"/>
          <w:szCs w:val="22"/>
          <w:lang w:val="en-US"/>
        </w:rPr>
        <w:t xml:space="preserve"> </w:t>
      </w:r>
      <w:r w:rsidR="009B240A" w:rsidRPr="00EF2BED">
        <w:rPr>
          <w:i w:val="0"/>
          <w:sz w:val="22"/>
          <w:szCs w:val="22"/>
          <w:lang w:val="en-GB"/>
        </w:rPr>
        <w:t>Spectrum</w:t>
      </w:r>
      <w:r w:rsidR="009B240A" w:rsidRPr="00EF2BED">
        <w:rPr>
          <w:i w:val="0"/>
          <w:sz w:val="22"/>
          <w:szCs w:val="22"/>
          <w:lang w:val="en-US"/>
        </w:rPr>
        <w:t xml:space="preserve">, </w:t>
      </w:r>
    </w:p>
    <w:p w14:paraId="7179B86E" w14:textId="77777777" w:rsidR="002C0D7B" w:rsidRPr="00EF2BED" w:rsidRDefault="008A58C8" w:rsidP="0021302A">
      <w:pPr>
        <w:pStyle w:val="ListParagraph"/>
        <w:numPr>
          <w:ilvl w:val="0"/>
          <w:numId w:val="10"/>
        </w:numPr>
        <w:contextualSpacing/>
        <w:rPr>
          <w:i w:val="0"/>
          <w:sz w:val="22"/>
          <w:szCs w:val="22"/>
          <w:lang w:val="en-US"/>
        </w:rPr>
      </w:pPr>
      <w:r w:rsidRPr="00EF2BED">
        <w:rPr>
          <w:i w:val="0"/>
          <w:sz w:val="22"/>
          <w:szCs w:val="22"/>
          <w:lang w:val="en-US"/>
        </w:rPr>
        <w:t xml:space="preserve">Bulletin </w:t>
      </w:r>
      <w:r w:rsidR="003F489F" w:rsidRPr="00EF2BED">
        <w:rPr>
          <w:i w:val="0"/>
          <w:sz w:val="22"/>
          <w:szCs w:val="22"/>
          <w:lang w:val="en-US"/>
        </w:rPr>
        <w:t xml:space="preserve">of </w:t>
      </w:r>
      <w:r w:rsidRPr="00EF2BED">
        <w:rPr>
          <w:i w:val="0"/>
          <w:sz w:val="22"/>
          <w:szCs w:val="22"/>
          <w:lang w:val="en-US"/>
        </w:rPr>
        <w:t>Earthquake Engineering</w:t>
      </w:r>
      <w:bookmarkEnd w:id="19"/>
      <w:r w:rsidR="003F489F" w:rsidRPr="00EF2BED">
        <w:rPr>
          <w:i w:val="0"/>
          <w:sz w:val="22"/>
          <w:szCs w:val="22"/>
          <w:lang w:val="en-US"/>
        </w:rPr>
        <w:t xml:space="preserve">, </w:t>
      </w:r>
    </w:p>
    <w:p w14:paraId="65A53BE2" w14:textId="77777777" w:rsidR="002C0D7B" w:rsidRPr="00EF2BED" w:rsidRDefault="003F489F" w:rsidP="0021302A">
      <w:pPr>
        <w:pStyle w:val="ListParagraph"/>
        <w:numPr>
          <w:ilvl w:val="0"/>
          <w:numId w:val="10"/>
        </w:numPr>
        <w:contextualSpacing/>
        <w:rPr>
          <w:i w:val="0"/>
          <w:sz w:val="22"/>
          <w:szCs w:val="22"/>
          <w:lang w:val="en-US"/>
        </w:rPr>
      </w:pPr>
      <w:r w:rsidRPr="00EF2BED">
        <w:rPr>
          <w:i w:val="0"/>
          <w:sz w:val="22"/>
          <w:szCs w:val="22"/>
          <w:lang w:val="en-US"/>
        </w:rPr>
        <w:t>Materials and Structures</w:t>
      </w:r>
      <w:r w:rsidR="0047162A" w:rsidRPr="00EF2BED">
        <w:rPr>
          <w:i w:val="0"/>
          <w:sz w:val="22"/>
          <w:szCs w:val="22"/>
          <w:lang w:val="en-US"/>
        </w:rPr>
        <w:t xml:space="preserve">, </w:t>
      </w:r>
    </w:p>
    <w:p w14:paraId="0EF74AE9" w14:textId="77777777" w:rsidR="002C0D7B" w:rsidRPr="00EF2BED" w:rsidRDefault="0047162A" w:rsidP="0021302A">
      <w:pPr>
        <w:pStyle w:val="ListParagraph"/>
        <w:numPr>
          <w:ilvl w:val="0"/>
          <w:numId w:val="10"/>
        </w:numPr>
        <w:contextualSpacing/>
        <w:rPr>
          <w:i w:val="0"/>
          <w:sz w:val="22"/>
          <w:szCs w:val="22"/>
          <w:lang w:val="en-US"/>
        </w:rPr>
      </w:pPr>
      <w:r w:rsidRPr="00EF2BED">
        <w:rPr>
          <w:i w:val="0"/>
          <w:sz w:val="22"/>
          <w:szCs w:val="22"/>
          <w:lang w:val="en-US"/>
        </w:rPr>
        <w:t xml:space="preserve">International Journal of Architectural Heritage, </w:t>
      </w:r>
    </w:p>
    <w:p w14:paraId="40017F26" w14:textId="77777777" w:rsidR="002C0D7B" w:rsidRPr="00EF2BED" w:rsidRDefault="0047162A" w:rsidP="0021302A">
      <w:pPr>
        <w:pStyle w:val="ListParagraph"/>
        <w:numPr>
          <w:ilvl w:val="0"/>
          <w:numId w:val="10"/>
        </w:numPr>
        <w:contextualSpacing/>
        <w:rPr>
          <w:i w:val="0"/>
          <w:sz w:val="22"/>
          <w:szCs w:val="22"/>
          <w:lang w:val="en-US"/>
        </w:rPr>
      </w:pPr>
      <w:r w:rsidRPr="00EF2BED">
        <w:rPr>
          <w:i w:val="0"/>
          <w:sz w:val="22"/>
          <w:szCs w:val="22"/>
          <w:lang w:val="en-US"/>
        </w:rPr>
        <w:t xml:space="preserve">International Journal of Structural Integrity, </w:t>
      </w:r>
    </w:p>
    <w:p w14:paraId="1477989E" w14:textId="77777777" w:rsidR="00620072" w:rsidRPr="00EF2BED" w:rsidRDefault="0047162A" w:rsidP="0021302A">
      <w:pPr>
        <w:pStyle w:val="ListParagraph"/>
        <w:numPr>
          <w:ilvl w:val="0"/>
          <w:numId w:val="10"/>
        </w:numPr>
        <w:contextualSpacing/>
        <w:rPr>
          <w:i w:val="0"/>
          <w:sz w:val="22"/>
          <w:szCs w:val="22"/>
          <w:lang w:val="en-US"/>
        </w:rPr>
      </w:pPr>
      <w:r w:rsidRPr="00EF2BED">
        <w:rPr>
          <w:i w:val="0"/>
          <w:sz w:val="22"/>
          <w:szCs w:val="22"/>
          <w:lang w:val="en-US"/>
        </w:rPr>
        <w:t xml:space="preserve">Structures, </w:t>
      </w:r>
    </w:p>
    <w:p w14:paraId="4B26A7A2" w14:textId="77777777" w:rsidR="002C0D7B" w:rsidRPr="00EF2BED" w:rsidRDefault="0047162A" w:rsidP="0021302A">
      <w:pPr>
        <w:pStyle w:val="ListParagraph"/>
        <w:numPr>
          <w:ilvl w:val="0"/>
          <w:numId w:val="10"/>
        </w:numPr>
        <w:contextualSpacing/>
        <w:rPr>
          <w:i w:val="0"/>
          <w:sz w:val="22"/>
          <w:szCs w:val="22"/>
          <w:lang w:val="en-US"/>
        </w:rPr>
      </w:pPr>
      <w:r w:rsidRPr="00EF2BED">
        <w:rPr>
          <w:i w:val="0"/>
          <w:sz w:val="22"/>
          <w:szCs w:val="22"/>
          <w:lang w:val="en-US"/>
        </w:rPr>
        <w:t>Canadian Journal of Civil Engineering,</w:t>
      </w:r>
    </w:p>
    <w:p w14:paraId="24F9E192" w14:textId="77777777" w:rsidR="002C0D7B" w:rsidRPr="00EF2BED" w:rsidRDefault="0047162A" w:rsidP="0021302A">
      <w:pPr>
        <w:pStyle w:val="ListParagraph"/>
        <w:numPr>
          <w:ilvl w:val="0"/>
          <w:numId w:val="10"/>
        </w:numPr>
        <w:contextualSpacing/>
        <w:rPr>
          <w:i w:val="0"/>
          <w:sz w:val="22"/>
          <w:szCs w:val="22"/>
          <w:lang w:val="en-US"/>
        </w:rPr>
      </w:pPr>
      <w:r w:rsidRPr="00EF2BED">
        <w:rPr>
          <w:i w:val="0"/>
          <w:sz w:val="22"/>
          <w:szCs w:val="22"/>
          <w:lang w:val="en-US"/>
        </w:rPr>
        <w:t xml:space="preserve">Construction and Building Materials, </w:t>
      </w:r>
    </w:p>
    <w:p w14:paraId="214F7136" w14:textId="77777777" w:rsidR="002C0D7B" w:rsidRPr="00EF2BED" w:rsidRDefault="002C0D7B" w:rsidP="0021302A">
      <w:pPr>
        <w:pStyle w:val="ListParagraph"/>
        <w:numPr>
          <w:ilvl w:val="0"/>
          <w:numId w:val="10"/>
        </w:numPr>
        <w:contextualSpacing/>
        <w:rPr>
          <w:i w:val="0"/>
          <w:sz w:val="22"/>
          <w:szCs w:val="22"/>
          <w:lang w:val="en-US"/>
        </w:rPr>
      </w:pPr>
      <w:r w:rsidRPr="00EF2BED">
        <w:rPr>
          <w:i w:val="0"/>
          <w:sz w:val="22"/>
          <w:szCs w:val="22"/>
          <w:lang w:val="en-US"/>
        </w:rPr>
        <w:t>Civil Engineering and Architecture,</w:t>
      </w:r>
    </w:p>
    <w:p w14:paraId="7FB6EFEB" w14:textId="77777777" w:rsidR="002C0D7B" w:rsidRPr="00EF2BED" w:rsidRDefault="002C0D7B" w:rsidP="0021302A">
      <w:pPr>
        <w:pStyle w:val="ListParagraph"/>
        <w:numPr>
          <w:ilvl w:val="0"/>
          <w:numId w:val="10"/>
        </w:numPr>
        <w:contextualSpacing/>
        <w:rPr>
          <w:i w:val="0"/>
          <w:sz w:val="22"/>
          <w:szCs w:val="22"/>
          <w:lang w:val="en-US"/>
        </w:rPr>
      </w:pPr>
      <w:r w:rsidRPr="00EF2BED">
        <w:rPr>
          <w:i w:val="0"/>
          <w:sz w:val="22"/>
          <w:szCs w:val="22"/>
          <w:lang w:val="en-US"/>
        </w:rPr>
        <w:t xml:space="preserve"> Sustainability, </w:t>
      </w:r>
    </w:p>
    <w:p w14:paraId="281EF944" w14:textId="77777777" w:rsidR="002C0D7B" w:rsidRPr="00EF2BED" w:rsidRDefault="002C0D7B" w:rsidP="0021302A">
      <w:pPr>
        <w:pStyle w:val="ListParagraph"/>
        <w:numPr>
          <w:ilvl w:val="0"/>
          <w:numId w:val="10"/>
        </w:numPr>
        <w:contextualSpacing/>
        <w:rPr>
          <w:i w:val="0"/>
          <w:sz w:val="22"/>
          <w:szCs w:val="22"/>
          <w:lang w:val="en-US"/>
        </w:rPr>
      </w:pPr>
      <w:r w:rsidRPr="00EF2BED">
        <w:rPr>
          <w:i w:val="0"/>
          <w:sz w:val="22"/>
          <w:szCs w:val="22"/>
          <w:lang w:val="en-US"/>
        </w:rPr>
        <w:t xml:space="preserve">Structural Engineering International, </w:t>
      </w:r>
    </w:p>
    <w:p w14:paraId="474D78F3" w14:textId="77777777" w:rsidR="00AF2289" w:rsidRPr="00EF2BED" w:rsidRDefault="002C0D7B" w:rsidP="0021302A">
      <w:pPr>
        <w:pStyle w:val="ListParagraph"/>
        <w:numPr>
          <w:ilvl w:val="0"/>
          <w:numId w:val="10"/>
        </w:numPr>
        <w:contextualSpacing/>
        <w:rPr>
          <w:i w:val="0"/>
          <w:sz w:val="22"/>
          <w:szCs w:val="22"/>
          <w:lang w:val="en-US"/>
        </w:rPr>
      </w:pPr>
      <w:r w:rsidRPr="00EF2BED">
        <w:rPr>
          <w:i w:val="0"/>
          <w:sz w:val="22"/>
          <w:szCs w:val="22"/>
          <w:lang w:val="en-US"/>
        </w:rPr>
        <w:t>KSCE Journal of Civil Engineering,</w:t>
      </w:r>
    </w:p>
    <w:p w14:paraId="0225D48D" w14:textId="77777777" w:rsidR="00286F6D" w:rsidRPr="00EF2BED" w:rsidRDefault="00AF2289" w:rsidP="0021302A">
      <w:pPr>
        <w:pStyle w:val="ListParagraph"/>
        <w:numPr>
          <w:ilvl w:val="0"/>
          <w:numId w:val="10"/>
        </w:numPr>
        <w:contextualSpacing/>
        <w:rPr>
          <w:i w:val="0"/>
          <w:sz w:val="22"/>
          <w:szCs w:val="22"/>
          <w:lang w:val="en-US"/>
        </w:rPr>
      </w:pPr>
      <w:r w:rsidRPr="00EF2BED">
        <w:rPr>
          <w:i w:val="0"/>
          <w:sz w:val="22"/>
          <w:szCs w:val="22"/>
          <w:lang w:val="en-US"/>
        </w:rPr>
        <w:t xml:space="preserve">Built </w:t>
      </w:r>
      <w:r w:rsidR="002B5A67" w:rsidRPr="00EF2BED">
        <w:rPr>
          <w:i w:val="0"/>
          <w:sz w:val="22"/>
          <w:szCs w:val="22"/>
          <w:lang w:val="en-US"/>
        </w:rPr>
        <w:t>Environment, κ.α.</w:t>
      </w:r>
    </w:p>
    <w:p w14:paraId="0057E9A3" w14:textId="77777777" w:rsidR="002C0D7B" w:rsidRPr="00EF2BED" w:rsidRDefault="002C0D7B" w:rsidP="002C0D7B">
      <w:pPr>
        <w:pStyle w:val="ListParagraph"/>
        <w:ind w:left="360"/>
        <w:contextualSpacing/>
        <w:rPr>
          <w:i w:val="0"/>
          <w:sz w:val="22"/>
          <w:szCs w:val="22"/>
          <w:lang w:val="en-US"/>
        </w:rPr>
      </w:pPr>
    </w:p>
    <w:p w14:paraId="47AABF79" w14:textId="77777777" w:rsidR="00286F6D" w:rsidRPr="00EF2BED" w:rsidRDefault="00286F6D" w:rsidP="0021302A">
      <w:pPr>
        <w:pStyle w:val="ListParagraph"/>
        <w:numPr>
          <w:ilvl w:val="0"/>
          <w:numId w:val="5"/>
        </w:numPr>
        <w:ind w:left="426" w:hanging="426"/>
        <w:rPr>
          <w:i w:val="0"/>
          <w:sz w:val="22"/>
          <w:szCs w:val="22"/>
        </w:rPr>
      </w:pPr>
      <w:r w:rsidRPr="00EF2BED">
        <w:rPr>
          <w:i w:val="0"/>
          <w:sz w:val="22"/>
          <w:szCs w:val="22"/>
        </w:rPr>
        <w:t xml:space="preserve">Μέλος της Επιστημονικής Επιτροπής </w:t>
      </w:r>
      <w:r w:rsidR="003F489F" w:rsidRPr="00EF2BED">
        <w:rPr>
          <w:i w:val="0"/>
          <w:sz w:val="22"/>
          <w:szCs w:val="22"/>
        </w:rPr>
        <w:t>Ε</w:t>
      </w:r>
      <w:r w:rsidRPr="00EF2BED">
        <w:rPr>
          <w:i w:val="0"/>
          <w:sz w:val="22"/>
          <w:szCs w:val="22"/>
        </w:rPr>
        <w:t xml:space="preserve">λληνικών και </w:t>
      </w:r>
      <w:r w:rsidR="003F489F" w:rsidRPr="00EF2BED">
        <w:rPr>
          <w:i w:val="0"/>
          <w:sz w:val="22"/>
          <w:szCs w:val="22"/>
        </w:rPr>
        <w:t>Δ</w:t>
      </w:r>
      <w:r w:rsidRPr="00EF2BED">
        <w:rPr>
          <w:i w:val="0"/>
          <w:sz w:val="22"/>
          <w:szCs w:val="22"/>
        </w:rPr>
        <w:t>ιεθνών επιστημονικών συνεδρίων</w:t>
      </w:r>
    </w:p>
    <w:p w14:paraId="7C806AB3" w14:textId="77777777" w:rsidR="00700608" w:rsidRPr="00EF2BED" w:rsidRDefault="008A58C8" w:rsidP="00481B17">
      <w:pPr>
        <w:pStyle w:val="Heading1"/>
      </w:pPr>
      <w:r w:rsidRPr="00EF2BED">
        <w:t xml:space="preserve"> ΙΑ</w:t>
      </w:r>
      <w:r w:rsidR="00700608" w:rsidRPr="00EF2BED">
        <w:t>. Μέλος Επιστημονικών Οργανώσεων</w:t>
      </w:r>
    </w:p>
    <w:p w14:paraId="658A5E98" w14:textId="77777777" w:rsidR="00575E83" w:rsidRPr="00EF2BED" w:rsidRDefault="00700608" w:rsidP="00BA15A1">
      <w:pPr>
        <w:ind w:left="426" w:hanging="426"/>
        <w:rPr>
          <w:szCs w:val="22"/>
        </w:rPr>
      </w:pPr>
      <w:r w:rsidRPr="00EF2BED">
        <w:rPr>
          <w:szCs w:val="22"/>
        </w:rPr>
        <w:t>Μέλος</w:t>
      </w:r>
      <w:r w:rsidR="00233BF8" w:rsidRPr="00EF2BED">
        <w:rPr>
          <w:szCs w:val="22"/>
        </w:rPr>
        <w:t xml:space="preserve"> </w:t>
      </w:r>
      <w:r w:rsidRPr="00EF2BED">
        <w:rPr>
          <w:szCs w:val="22"/>
        </w:rPr>
        <w:t>ΣΜΠΕ</w:t>
      </w:r>
      <w:r w:rsidR="00233BF8" w:rsidRPr="00EF2BED">
        <w:rPr>
          <w:szCs w:val="22"/>
        </w:rPr>
        <w:t xml:space="preserve">, ΤΕΕ, </w:t>
      </w:r>
      <w:r w:rsidRPr="00EF2BED">
        <w:rPr>
          <w:szCs w:val="22"/>
        </w:rPr>
        <w:t>Μέλος της Ελληνικής Εταιρίας Μελέτης Τοιχοποιίας και Μνημείων από Τοιχοποιία</w:t>
      </w:r>
      <w:r w:rsidR="00233BF8" w:rsidRPr="00EF2BED">
        <w:rPr>
          <w:szCs w:val="22"/>
        </w:rPr>
        <w:t xml:space="preserve">, </w:t>
      </w:r>
      <w:r w:rsidRPr="00EF2BED">
        <w:rPr>
          <w:szCs w:val="22"/>
        </w:rPr>
        <w:t xml:space="preserve">Μέλος του  ICOMOS (Greek </w:t>
      </w:r>
      <w:proofErr w:type="spellStart"/>
      <w:r w:rsidR="00AD383C" w:rsidRPr="00AD383C">
        <w:rPr>
          <w:szCs w:val="22"/>
        </w:rPr>
        <w:t>Br</w:t>
      </w:r>
      <w:proofErr w:type="spellEnd"/>
      <w:r w:rsidR="00AD383C">
        <w:rPr>
          <w:szCs w:val="22"/>
          <w:lang w:val="en-US"/>
        </w:rPr>
        <w:t>a</w:t>
      </w:r>
      <w:proofErr w:type="spellStart"/>
      <w:r w:rsidR="00AD383C" w:rsidRPr="00AD383C">
        <w:rPr>
          <w:szCs w:val="22"/>
        </w:rPr>
        <w:t>nch</w:t>
      </w:r>
      <w:proofErr w:type="spellEnd"/>
      <w:r w:rsidRPr="00EF2BED">
        <w:rPr>
          <w:szCs w:val="22"/>
        </w:rPr>
        <w:t>)</w:t>
      </w:r>
      <w:r w:rsidR="00233BF8" w:rsidRPr="00EF2BED">
        <w:rPr>
          <w:szCs w:val="22"/>
        </w:rPr>
        <w:t xml:space="preserve">, </w:t>
      </w:r>
      <w:r w:rsidRPr="00EF2BED">
        <w:rPr>
          <w:szCs w:val="22"/>
          <w:lang w:val="en-US"/>
        </w:rPr>
        <w:t>IABSE</w:t>
      </w:r>
      <w:r w:rsidR="00233BF8" w:rsidRPr="00EF2BED">
        <w:rPr>
          <w:szCs w:val="22"/>
        </w:rPr>
        <w:t xml:space="preserve">, </w:t>
      </w:r>
      <w:r w:rsidRPr="00EF2BED">
        <w:rPr>
          <w:szCs w:val="22"/>
          <w:lang w:val="en-US"/>
        </w:rPr>
        <w:t>American</w:t>
      </w:r>
      <w:r w:rsidRPr="00EF2BED">
        <w:rPr>
          <w:szCs w:val="22"/>
        </w:rPr>
        <w:t xml:space="preserve"> </w:t>
      </w:r>
      <w:r w:rsidRPr="00EF2BED">
        <w:rPr>
          <w:szCs w:val="22"/>
          <w:lang w:val="en-US"/>
        </w:rPr>
        <w:t>Masonry</w:t>
      </w:r>
      <w:r w:rsidRPr="00EF2BED">
        <w:rPr>
          <w:szCs w:val="22"/>
        </w:rPr>
        <w:t xml:space="preserve"> </w:t>
      </w:r>
      <w:r w:rsidRPr="00EF2BED">
        <w:rPr>
          <w:szCs w:val="22"/>
          <w:lang w:val="en-US"/>
        </w:rPr>
        <w:t>Society</w:t>
      </w:r>
    </w:p>
    <w:p w14:paraId="085BD9F2" w14:textId="77777777" w:rsidR="00140E74" w:rsidRPr="00EF2BED" w:rsidRDefault="00140E74" w:rsidP="00BA15A1">
      <w:pPr>
        <w:ind w:left="426" w:hanging="426"/>
        <w:rPr>
          <w:szCs w:val="22"/>
        </w:rPr>
      </w:pPr>
    </w:p>
    <w:p w14:paraId="46C4BB88" w14:textId="77777777" w:rsidR="00A01610" w:rsidRDefault="00A01610">
      <w:pPr>
        <w:spacing w:after="240"/>
        <w:rPr>
          <w:szCs w:val="22"/>
        </w:rPr>
      </w:pPr>
      <w:r>
        <w:rPr>
          <w:szCs w:val="22"/>
        </w:rPr>
        <w:br w:type="page"/>
      </w:r>
    </w:p>
    <w:p w14:paraId="045B271A" w14:textId="77777777" w:rsidR="00140E74" w:rsidRPr="00A01610" w:rsidRDefault="00A01610" w:rsidP="00481B17">
      <w:pPr>
        <w:pStyle w:val="Heading1"/>
      </w:pPr>
      <w:r w:rsidRPr="00A01610">
        <w:t>ΠΑΡΑΡΤΗΜΑ</w:t>
      </w:r>
    </w:p>
    <w:p w14:paraId="37F7C9FE" w14:textId="77777777" w:rsidR="00A01610" w:rsidRPr="00A01610" w:rsidRDefault="00A01610" w:rsidP="00F035B5">
      <w:pPr>
        <w:pStyle w:val="Heading2"/>
      </w:pPr>
      <w:r w:rsidRPr="00A01610">
        <w:t>Πίνακες</w:t>
      </w:r>
    </w:p>
    <w:p w14:paraId="380CDBEE" w14:textId="19568995" w:rsidR="00106551" w:rsidRDefault="00106551" w:rsidP="00106551">
      <w:pPr>
        <w:pStyle w:val="Caption"/>
        <w:keepNext/>
      </w:pPr>
      <w:bookmarkStart w:id="20" w:name="_Ref56679689"/>
      <w:r>
        <w:t xml:space="preserve">Πίνακας </w:t>
      </w:r>
      <w:r w:rsidR="004807EB">
        <w:fldChar w:fldCharType="begin"/>
      </w:r>
      <w:r w:rsidR="004807EB">
        <w:instrText xml:space="preserve"> SEQ Πίνακας \* ALPHABETIC </w:instrText>
      </w:r>
      <w:r w:rsidR="004807EB">
        <w:fldChar w:fldCharType="separate"/>
      </w:r>
      <w:r w:rsidR="007733EF">
        <w:rPr>
          <w:noProof/>
        </w:rPr>
        <w:t>A</w:t>
      </w:r>
      <w:r w:rsidR="004807EB">
        <w:rPr>
          <w:noProof/>
        </w:rPr>
        <w:fldChar w:fldCharType="end"/>
      </w:r>
      <w:bookmarkEnd w:id="20"/>
      <w:r w:rsidR="00400185">
        <w:rPr>
          <w:noProof/>
        </w:rPr>
        <w:t>.</w:t>
      </w:r>
      <w:r w:rsidRPr="00106551">
        <w:t xml:space="preserve"> </w:t>
      </w:r>
      <w:r w:rsidR="00400185">
        <w:t>Ε</w:t>
      </w:r>
      <w:r>
        <w:t>πίβλεψη προπτυχιακών διπλωματικών εργασιών</w:t>
      </w:r>
    </w:p>
    <w:tbl>
      <w:tblPr>
        <w:tblStyle w:val="TableGrid"/>
        <w:tblW w:w="8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107"/>
        <w:gridCol w:w="202"/>
        <w:gridCol w:w="1496"/>
        <w:gridCol w:w="253"/>
      </w:tblGrid>
      <w:tr w:rsidR="00A01610" w:rsidRPr="00977ED2" w14:paraId="2060D1EA" w14:textId="77777777" w:rsidTr="009E0897">
        <w:trPr>
          <w:gridBefore w:val="1"/>
          <w:wBefore w:w="250" w:type="dxa"/>
        </w:trPr>
        <w:tc>
          <w:tcPr>
            <w:tcW w:w="1134" w:type="dxa"/>
            <w:tcBorders>
              <w:bottom w:val="single" w:sz="4" w:space="0" w:color="auto"/>
            </w:tcBorders>
          </w:tcPr>
          <w:p w14:paraId="605E1E50" w14:textId="77777777" w:rsidR="00A01610" w:rsidRPr="00105B9C" w:rsidRDefault="00A01610" w:rsidP="009E0897">
            <w:pPr>
              <w:pStyle w:val="Heading7"/>
              <w:tabs>
                <w:tab w:val="left" w:pos="0"/>
              </w:tabs>
              <w:outlineLvl w:val="6"/>
            </w:pPr>
            <w:r w:rsidRPr="00105B9C">
              <w:t>Α/Α</w:t>
            </w:r>
          </w:p>
        </w:tc>
        <w:tc>
          <w:tcPr>
            <w:tcW w:w="5107" w:type="dxa"/>
            <w:tcBorders>
              <w:bottom w:val="single" w:sz="4" w:space="0" w:color="auto"/>
            </w:tcBorders>
          </w:tcPr>
          <w:p w14:paraId="15BDCFA3" w14:textId="77777777" w:rsidR="00A01610" w:rsidRPr="00105B9C" w:rsidRDefault="00A01610" w:rsidP="00105B9C">
            <w:pPr>
              <w:pStyle w:val="Heading6"/>
              <w:outlineLvl w:val="5"/>
            </w:pPr>
            <w:r w:rsidRPr="00105B9C">
              <w:t>ΟΝΟΜΑΤΕΠΩΝΥΜΟ</w:t>
            </w:r>
          </w:p>
        </w:tc>
        <w:tc>
          <w:tcPr>
            <w:tcW w:w="1951" w:type="dxa"/>
            <w:gridSpan w:val="3"/>
            <w:tcBorders>
              <w:bottom w:val="single" w:sz="4" w:space="0" w:color="auto"/>
            </w:tcBorders>
          </w:tcPr>
          <w:p w14:paraId="2DD35B43" w14:textId="77777777" w:rsidR="00A01610" w:rsidRPr="00105B9C" w:rsidRDefault="00A01610" w:rsidP="00A01610">
            <w:pPr>
              <w:spacing w:line="240" w:lineRule="exact"/>
              <w:rPr>
                <w:b/>
                <w:bCs/>
                <w:sz w:val="18"/>
                <w:szCs w:val="18"/>
              </w:rPr>
            </w:pPr>
            <w:r w:rsidRPr="00105B9C">
              <w:rPr>
                <w:b/>
                <w:bCs/>
                <w:sz w:val="18"/>
                <w:szCs w:val="18"/>
              </w:rPr>
              <w:t>ΑΚΑΔ. ΕΤΟΣ</w:t>
            </w:r>
          </w:p>
        </w:tc>
      </w:tr>
      <w:tr w:rsidR="00105B9C" w:rsidRPr="00977ED2" w14:paraId="6F9AD421" w14:textId="77777777" w:rsidTr="004C6F56">
        <w:trPr>
          <w:gridAfter w:val="1"/>
          <w:wAfter w:w="253" w:type="dxa"/>
        </w:trPr>
        <w:tc>
          <w:tcPr>
            <w:tcW w:w="1384" w:type="dxa"/>
            <w:gridSpan w:val="2"/>
          </w:tcPr>
          <w:p w14:paraId="3D61B6CE" w14:textId="77777777" w:rsidR="00105B9C" w:rsidRPr="00977ED2" w:rsidRDefault="00105B9C" w:rsidP="004C75A2">
            <w:pPr>
              <w:pStyle w:val="ListParagraph"/>
              <w:numPr>
                <w:ilvl w:val="0"/>
                <w:numId w:val="23"/>
              </w:numPr>
              <w:tabs>
                <w:tab w:val="left" w:pos="775"/>
              </w:tabs>
              <w:spacing w:after="0" w:line="240" w:lineRule="exact"/>
              <w:ind w:left="345" w:hanging="61"/>
              <w:contextualSpacing/>
              <w:jc w:val="left"/>
              <w:rPr>
                <w:i w:val="0"/>
                <w:sz w:val="18"/>
                <w:szCs w:val="18"/>
              </w:rPr>
            </w:pPr>
          </w:p>
        </w:tc>
        <w:tc>
          <w:tcPr>
            <w:tcW w:w="5309" w:type="dxa"/>
            <w:gridSpan w:val="2"/>
          </w:tcPr>
          <w:p w14:paraId="68AECA89" w14:textId="77777777" w:rsidR="00105B9C" w:rsidRPr="00977ED2" w:rsidRDefault="00105B9C" w:rsidP="009E0897">
            <w:pPr>
              <w:spacing w:line="240" w:lineRule="exact"/>
              <w:ind w:left="360" w:hanging="360"/>
              <w:rPr>
                <w:sz w:val="18"/>
                <w:szCs w:val="18"/>
              </w:rPr>
            </w:pPr>
            <w:r w:rsidRPr="00977ED2">
              <w:rPr>
                <w:sz w:val="18"/>
                <w:szCs w:val="18"/>
              </w:rPr>
              <w:t>ΤΣΙΚΑΣ ΑΓΓΕΛΟΣ</w:t>
            </w:r>
          </w:p>
        </w:tc>
        <w:tc>
          <w:tcPr>
            <w:tcW w:w="1496" w:type="dxa"/>
            <w:vMerge w:val="restart"/>
            <w:vAlign w:val="center"/>
          </w:tcPr>
          <w:p w14:paraId="149CD179" w14:textId="77777777" w:rsidR="00105B9C" w:rsidRPr="00977ED2" w:rsidRDefault="00105B9C" w:rsidP="00105B9C">
            <w:pPr>
              <w:spacing w:line="240" w:lineRule="exact"/>
              <w:jc w:val="left"/>
              <w:rPr>
                <w:sz w:val="18"/>
                <w:szCs w:val="18"/>
              </w:rPr>
            </w:pPr>
            <w:r w:rsidRPr="00977ED2">
              <w:rPr>
                <w:sz w:val="18"/>
                <w:szCs w:val="18"/>
              </w:rPr>
              <w:t>1993-94</w:t>
            </w:r>
          </w:p>
          <w:p w14:paraId="5F1CD16B" w14:textId="77777777" w:rsidR="00105B9C" w:rsidRPr="00977ED2" w:rsidRDefault="00105B9C" w:rsidP="00105B9C">
            <w:pPr>
              <w:spacing w:line="240" w:lineRule="exact"/>
              <w:jc w:val="left"/>
              <w:rPr>
                <w:sz w:val="18"/>
                <w:szCs w:val="18"/>
              </w:rPr>
            </w:pPr>
          </w:p>
        </w:tc>
      </w:tr>
      <w:tr w:rsidR="00105B9C" w:rsidRPr="00977ED2" w14:paraId="5E6228F2" w14:textId="77777777" w:rsidTr="009E0897">
        <w:trPr>
          <w:gridAfter w:val="1"/>
          <w:wAfter w:w="253" w:type="dxa"/>
        </w:trPr>
        <w:tc>
          <w:tcPr>
            <w:tcW w:w="1384" w:type="dxa"/>
            <w:gridSpan w:val="2"/>
          </w:tcPr>
          <w:p w14:paraId="21C8E329"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2BF6866" w14:textId="77777777" w:rsidR="00105B9C" w:rsidRPr="00977ED2" w:rsidRDefault="00105B9C" w:rsidP="00A01610">
            <w:pPr>
              <w:spacing w:line="240" w:lineRule="exact"/>
              <w:rPr>
                <w:sz w:val="18"/>
                <w:szCs w:val="18"/>
              </w:rPr>
            </w:pPr>
            <w:r w:rsidRPr="00977ED2">
              <w:rPr>
                <w:sz w:val="18"/>
                <w:szCs w:val="18"/>
              </w:rPr>
              <w:t>ΑΘΑΝΑΣΟΠΟΥΛΟΣ ΝΙΚ.</w:t>
            </w:r>
          </w:p>
        </w:tc>
        <w:tc>
          <w:tcPr>
            <w:tcW w:w="1496" w:type="dxa"/>
            <w:vMerge/>
          </w:tcPr>
          <w:p w14:paraId="7414D5FC" w14:textId="77777777" w:rsidR="00105B9C" w:rsidRPr="00977ED2" w:rsidRDefault="00105B9C" w:rsidP="00A01610">
            <w:pPr>
              <w:spacing w:line="240" w:lineRule="exact"/>
              <w:rPr>
                <w:sz w:val="18"/>
                <w:szCs w:val="18"/>
              </w:rPr>
            </w:pPr>
          </w:p>
        </w:tc>
      </w:tr>
      <w:tr w:rsidR="00105B9C" w:rsidRPr="00977ED2" w14:paraId="19BEBC0F" w14:textId="77777777" w:rsidTr="009E0897">
        <w:trPr>
          <w:gridAfter w:val="1"/>
          <w:wAfter w:w="253" w:type="dxa"/>
        </w:trPr>
        <w:tc>
          <w:tcPr>
            <w:tcW w:w="1384" w:type="dxa"/>
            <w:gridSpan w:val="2"/>
          </w:tcPr>
          <w:p w14:paraId="76C9A440"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0AF315F" w14:textId="77777777" w:rsidR="00105B9C" w:rsidRPr="00977ED2" w:rsidRDefault="00105B9C" w:rsidP="00A01610">
            <w:pPr>
              <w:spacing w:line="240" w:lineRule="exact"/>
              <w:rPr>
                <w:sz w:val="18"/>
                <w:szCs w:val="18"/>
              </w:rPr>
            </w:pPr>
            <w:r w:rsidRPr="00977ED2">
              <w:rPr>
                <w:sz w:val="18"/>
                <w:szCs w:val="18"/>
              </w:rPr>
              <w:t>ΓΡΑΜΜΕΝΟΣ ΠΑΝΑΓΙΩΤΗΣ</w:t>
            </w:r>
          </w:p>
        </w:tc>
        <w:tc>
          <w:tcPr>
            <w:tcW w:w="1496" w:type="dxa"/>
            <w:vMerge/>
          </w:tcPr>
          <w:p w14:paraId="4C05E8BF" w14:textId="77777777" w:rsidR="00105B9C" w:rsidRPr="00977ED2" w:rsidRDefault="00105B9C" w:rsidP="00A01610">
            <w:pPr>
              <w:spacing w:line="240" w:lineRule="exact"/>
              <w:rPr>
                <w:sz w:val="18"/>
                <w:szCs w:val="18"/>
              </w:rPr>
            </w:pPr>
          </w:p>
        </w:tc>
      </w:tr>
      <w:tr w:rsidR="00105B9C" w:rsidRPr="00977ED2" w14:paraId="4FB458AA" w14:textId="77777777" w:rsidTr="009E0897">
        <w:trPr>
          <w:gridAfter w:val="1"/>
          <w:wAfter w:w="253" w:type="dxa"/>
        </w:trPr>
        <w:tc>
          <w:tcPr>
            <w:tcW w:w="1384" w:type="dxa"/>
            <w:gridSpan w:val="2"/>
          </w:tcPr>
          <w:p w14:paraId="454148A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48D8AF4" w14:textId="77777777" w:rsidR="00105B9C" w:rsidRPr="00977ED2" w:rsidRDefault="00105B9C" w:rsidP="00A01610">
            <w:pPr>
              <w:spacing w:line="240" w:lineRule="exact"/>
              <w:rPr>
                <w:sz w:val="18"/>
                <w:szCs w:val="18"/>
              </w:rPr>
            </w:pPr>
            <w:r w:rsidRPr="00977ED2">
              <w:rPr>
                <w:sz w:val="18"/>
                <w:szCs w:val="18"/>
              </w:rPr>
              <w:t xml:space="preserve">ΙΕΡΟΝΥΜΙΔΟΥ ΦΩΤΕΙΝΗ </w:t>
            </w:r>
          </w:p>
        </w:tc>
        <w:tc>
          <w:tcPr>
            <w:tcW w:w="1496" w:type="dxa"/>
            <w:vMerge/>
          </w:tcPr>
          <w:p w14:paraId="7518B3BD" w14:textId="77777777" w:rsidR="00105B9C" w:rsidRPr="00977ED2" w:rsidRDefault="00105B9C" w:rsidP="00A01610">
            <w:pPr>
              <w:spacing w:line="240" w:lineRule="exact"/>
              <w:rPr>
                <w:sz w:val="18"/>
                <w:szCs w:val="18"/>
              </w:rPr>
            </w:pPr>
          </w:p>
        </w:tc>
      </w:tr>
      <w:tr w:rsidR="00105B9C" w:rsidRPr="00977ED2" w14:paraId="3E18716C" w14:textId="77777777" w:rsidTr="009E0897">
        <w:trPr>
          <w:gridAfter w:val="1"/>
          <w:wAfter w:w="253" w:type="dxa"/>
        </w:trPr>
        <w:tc>
          <w:tcPr>
            <w:tcW w:w="1384" w:type="dxa"/>
            <w:gridSpan w:val="2"/>
          </w:tcPr>
          <w:p w14:paraId="54BA471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9468604" w14:textId="77777777" w:rsidR="00105B9C" w:rsidRPr="00977ED2" w:rsidRDefault="00105B9C" w:rsidP="00A01610">
            <w:pPr>
              <w:spacing w:line="240" w:lineRule="exact"/>
              <w:rPr>
                <w:sz w:val="18"/>
                <w:szCs w:val="18"/>
              </w:rPr>
            </w:pPr>
            <w:r w:rsidRPr="00977ED2">
              <w:rPr>
                <w:sz w:val="18"/>
                <w:szCs w:val="18"/>
              </w:rPr>
              <w:t>ΜΟΥΣΧΟΥΡΑΣ ΙΩΑΝΝΗΣ</w:t>
            </w:r>
          </w:p>
        </w:tc>
        <w:tc>
          <w:tcPr>
            <w:tcW w:w="1496" w:type="dxa"/>
            <w:vMerge/>
          </w:tcPr>
          <w:p w14:paraId="71900B8F" w14:textId="77777777" w:rsidR="00105B9C" w:rsidRPr="00977ED2" w:rsidRDefault="00105B9C" w:rsidP="00A01610">
            <w:pPr>
              <w:spacing w:line="240" w:lineRule="exact"/>
              <w:rPr>
                <w:sz w:val="18"/>
                <w:szCs w:val="18"/>
              </w:rPr>
            </w:pPr>
          </w:p>
        </w:tc>
      </w:tr>
      <w:tr w:rsidR="00105B9C" w:rsidRPr="00977ED2" w14:paraId="00601093" w14:textId="77777777" w:rsidTr="009E0897">
        <w:trPr>
          <w:gridAfter w:val="1"/>
          <w:wAfter w:w="253" w:type="dxa"/>
          <w:trHeight w:val="311"/>
        </w:trPr>
        <w:tc>
          <w:tcPr>
            <w:tcW w:w="1384" w:type="dxa"/>
            <w:gridSpan w:val="2"/>
          </w:tcPr>
          <w:p w14:paraId="4AC41B78"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605E9F43" w14:textId="77777777" w:rsidR="00105B9C" w:rsidRPr="00977ED2" w:rsidRDefault="00105B9C" w:rsidP="00A01610">
            <w:pPr>
              <w:spacing w:line="240" w:lineRule="exact"/>
              <w:rPr>
                <w:sz w:val="18"/>
                <w:szCs w:val="18"/>
              </w:rPr>
            </w:pPr>
            <w:r w:rsidRPr="00977ED2">
              <w:rPr>
                <w:sz w:val="18"/>
                <w:szCs w:val="18"/>
              </w:rPr>
              <w:t>ΣΟΡΟΚΑΚΗΣ ΧΡΙΣΤΟΔΟΥΛΟΣ</w:t>
            </w:r>
          </w:p>
        </w:tc>
        <w:tc>
          <w:tcPr>
            <w:tcW w:w="1496" w:type="dxa"/>
            <w:vMerge/>
            <w:tcBorders>
              <w:bottom w:val="single" w:sz="4" w:space="0" w:color="auto"/>
            </w:tcBorders>
          </w:tcPr>
          <w:p w14:paraId="2910B0EC" w14:textId="77777777" w:rsidR="00105B9C" w:rsidRPr="00977ED2" w:rsidRDefault="00105B9C" w:rsidP="00A01610">
            <w:pPr>
              <w:spacing w:line="240" w:lineRule="exact"/>
              <w:rPr>
                <w:sz w:val="18"/>
                <w:szCs w:val="18"/>
              </w:rPr>
            </w:pPr>
          </w:p>
        </w:tc>
      </w:tr>
      <w:tr w:rsidR="00105B9C" w:rsidRPr="00977ED2" w14:paraId="5C70EB2B" w14:textId="77777777" w:rsidTr="009E0897">
        <w:trPr>
          <w:gridAfter w:val="1"/>
          <w:wAfter w:w="253" w:type="dxa"/>
        </w:trPr>
        <w:tc>
          <w:tcPr>
            <w:tcW w:w="1384" w:type="dxa"/>
            <w:gridSpan w:val="2"/>
          </w:tcPr>
          <w:p w14:paraId="00688BC8"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45C729DC" w14:textId="77777777" w:rsidR="00105B9C" w:rsidRPr="00977ED2" w:rsidRDefault="00105B9C" w:rsidP="00A01610">
            <w:pPr>
              <w:spacing w:line="240" w:lineRule="exact"/>
              <w:rPr>
                <w:sz w:val="18"/>
                <w:szCs w:val="18"/>
              </w:rPr>
            </w:pPr>
            <w:r w:rsidRPr="00977ED2">
              <w:rPr>
                <w:sz w:val="18"/>
                <w:szCs w:val="18"/>
              </w:rPr>
              <w:t>ΑΛΕΞΟΠΟΥΛΟΥ ΕΥΘ.</w:t>
            </w:r>
          </w:p>
        </w:tc>
        <w:tc>
          <w:tcPr>
            <w:tcW w:w="1496" w:type="dxa"/>
            <w:vMerge w:val="restart"/>
            <w:tcBorders>
              <w:top w:val="single" w:sz="4" w:space="0" w:color="auto"/>
            </w:tcBorders>
            <w:vAlign w:val="center"/>
          </w:tcPr>
          <w:p w14:paraId="049DB99A" w14:textId="77777777" w:rsidR="00105B9C" w:rsidRPr="00977ED2" w:rsidRDefault="00105B9C" w:rsidP="00105B9C">
            <w:pPr>
              <w:spacing w:line="240" w:lineRule="exact"/>
              <w:jc w:val="left"/>
              <w:rPr>
                <w:sz w:val="18"/>
                <w:szCs w:val="18"/>
              </w:rPr>
            </w:pPr>
            <w:r w:rsidRPr="00977ED2">
              <w:rPr>
                <w:sz w:val="18"/>
                <w:szCs w:val="18"/>
              </w:rPr>
              <w:t>1994-95</w:t>
            </w:r>
          </w:p>
          <w:p w14:paraId="31E5EAE4" w14:textId="77777777" w:rsidR="00105B9C" w:rsidRPr="00977ED2" w:rsidRDefault="00105B9C" w:rsidP="00105B9C">
            <w:pPr>
              <w:spacing w:line="240" w:lineRule="exact"/>
              <w:jc w:val="left"/>
              <w:rPr>
                <w:sz w:val="18"/>
                <w:szCs w:val="18"/>
              </w:rPr>
            </w:pPr>
          </w:p>
        </w:tc>
      </w:tr>
      <w:tr w:rsidR="00105B9C" w:rsidRPr="00977ED2" w14:paraId="449A8CA0" w14:textId="77777777" w:rsidTr="009E0897">
        <w:trPr>
          <w:gridAfter w:val="1"/>
          <w:wAfter w:w="253" w:type="dxa"/>
        </w:trPr>
        <w:tc>
          <w:tcPr>
            <w:tcW w:w="1384" w:type="dxa"/>
            <w:gridSpan w:val="2"/>
          </w:tcPr>
          <w:p w14:paraId="72FAAF41"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6223A44" w14:textId="77777777" w:rsidR="00105B9C" w:rsidRPr="00977ED2" w:rsidRDefault="00105B9C" w:rsidP="00A01610">
            <w:pPr>
              <w:spacing w:line="240" w:lineRule="exact"/>
              <w:rPr>
                <w:sz w:val="18"/>
                <w:szCs w:val="18"/>
              </w:rPr>
            </w:pPr>
            <w:r w:rsidRPr="00977ED2">
              <w:rPr>
                <w:sz w:val="18"/>
                <w:szCs w:val="18"/>
              </w:rPr>
              <w:t>ΚΑΜΑΡΙΩΤΑΚΗΣ ΧΑΡ.</w:t>
            </w:r>
          </w:p>
        </w:tc>
        <w:tc>
          <w:tcPr>
            <w:tcW w:w="1496" w:type="dxa"/>
            <w:vMerge/>
          </w:tcPr>
          <w:p w14:paraId="3A21FAAD" w14:textId="77777777" w:rsidR="00105B9C" w:rsidRPr="00977ED2" w:rsidRDefault="00105B9C" w:rsidP="00A01610">
            <w:pPr>
              <w:spacing w:line="240" w:lineRule="exact"/>
              <w:rPr>
                <w:sz w:val="18"/>
                <w:szCs w:val="18"/>
              </w:rPr>
            </w:pPr>
          </w:p>
        </w:tc>
      </w:tr>
      <w:tr w:rsidR="00105B9C" w:rsidRPr="00977ED2" w14:paraId="18D253FB" w14:textId="77777777" w:rsidTr="009E0897">
        <w:trPr>
          <w:gridAfter w:val="1"/>
          <w:wAfter w:w="253" w:type="dxa"/>
        </w:trPr>
        <w:tc>
          <w:tcPr>
            <w:tcW w:w="1384" w:type="dxa"/>
            <w:gridSpan w:val="2"/>
          </w:tcPr>
          <w:p w14:paraId="78119E6D"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6F7C6AA" w14:textId="77777777" w:rsidR="00105B9C" w:rsidRPr="00977ED2" w:rsidRDefault="00105B9C" w:rsidP="00A01610">
            <w:pPr>
              <w:spacing w:line="240" w:lineRule="exact"/>
              <w:rPr>
                <w:sz w:val="18"/>
                <w:szCs w:val="18"/>
              </w:rPr>
            </w:pPr>
            <w:r w:rsidRPr="00977ED2">
              <w:rPr>
                <w:sz w:val="18"/>
                <w:szCs w:val="18"/>
              </w:rPr>
              <w:t>ΚΑΡΑΤΖΑΦΓΕΡΗΣ Γ.</w:t>
            </w:r>
          </w:p>
        </w:tc>
        <w:tc>
          <w:tcPr>
            <w:tcW w:w="1496" w:type="dxa"/>
            <w:vMerge/>
          </w:tcPr>
          <w:p w14:paraId="7A8D4664" w14:textId="77777777" w:rsidR="00105B9C" w:rsidRPr="00977ED2" w:rsidRDefault="00105B9C" w:rsidP="00A01610">
            <w:pPr>
              <w:spacing w:line="240" w:lineRule="exact"/>
              <w:rPr>
                <w:sz w:val="18"/>
                <w:szCs w:val="18"/>
              </w:rPr>
            </w:pPr>
          </w:p>
        </w:tc>
      </w:tr>
      <w:tr w:rsidR="00105B9C" w:rsidRPr="00977ED2" w14:paraId="1D756612" w14:textId="77777777" w:rsidTr="009E0897">
        <w:trPr>
          <w:gridAfter w:val="1"/>
          <w:wAfter w:w="253" w:type="dxa"/>
        </w:trPr>
        <w:tc>
          <w:tcPr>
            <w:tcW w:w="1384" w:type="dxa"/>
            <w:gridSpan w:val="2"/>
          </w:tcPr>
          <w:p w14:paraId="57EC7C27"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2663D84F" w14:textId="77777777" w:rsidR="00105B9C" w:rsidRPr="00977ED2" w:rsidRDefault="00105B9C" w:rsidP="00A01610">
            <w:pPr>
              <w:spacing w:line="240" w:lineRule="exact"/>
              <w:rPr>
                <w:sz w:val="18"/>
                <w:szCs w:val="18"/>
              </w:rPr>
            </w:pPr>
            <w:r w:rsidRPr="00977ED2">
              <w:rPr>
                <w:sz w:val="18"/>
                <w:szCs w:val="18"/>
              </w:rPr>
              <w:t>ΤΖΙΦΑΣ ΝΙΚΟΛ.</w:t>
            </w:r>
          </w:p>
        </w:tc>
        <w:tc>
          <w:tcPr>
            <w:tcW w:w="1496" w:type="dxa"/>
            <w:vMerge/>
            <w:tcBorders>
              <w:bottom w:val="single" w:sz="4" w:space="0" w:color="auto"/>
            </w:tcBorders>
          </w:tcPr>
          <w:p w14:paraId="5F6E1701" w14:textId="77777777" w:rsidR="00105B9C" w:rsidRPr="00977ED2" w:rsidRDefault="00105B9C" w:rsidP="00A01610">
            <w:pPr>
              <w:spacing w:line="240" w:lineRule="exact"/>
              <w:rPr>
                <w:sz w:val="18"/>
                <w:szCs w:val="18"/>
              </w:rPr>
            </w:pPr>
          </w:p>
        </w:tc>
      </w:tr>
      <w:tr w:rsidR="00105B9C" w:rsidRPr="00977ED2" w14:paraId="053F7995" w14:textId="77777777" w:rsidTr="009E0897">
        <w:trPr>
          <w:gridAfter w:val="1"/>
          <w:wAfter w:w="253" w:type="dxa"/>
        </w:trPr>
        <w:tc>
          <w:tcPr>
            <w:tcW w:w="1384" w:type="dxa"/>
            <w:gridSpan w:val="2"/>
          </w:tcPr>
          <w:p w14:paraId="3BD978D0"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20FC86DA" w14:textId="77777777" w:rsidR="00105B9C" w:rsidRPr="00977ED2" w:rsidRDefault="00105B9C" w:rsidP="00A01610">
            <w:pPr>
              <w:spacing w:line="240" w:lineRule="exact"/>
              <w:rPr>
                <w:sz w:val="18"/>
                <w:szCs w:val="18"/>
              </w:rPr>
            </w:pPr>
            <w:r w:rsidRPr="00977ED2">
              <w:rPr>
                <w:sz w:val="18"/>
                <w:szCs w:val="18"/>
              </w:rPr>
              <w:t xml:space="preserve">ΑΝΤΩΝΟΠΟΥΛΟΣ Ι. </w:t>
            </w:r>
          </w:p>
        </w:tc>
        <w:tc>
          <w:tcPr>
            <w:tcW w:w="1496" w:type="dxa"/>
            <w:vMerge w:val="restart"/>
            <w:tcBorders>
              <w:top w:val="single" w:sz="4" w:space="0" w:color="auto"/>
            </w:tcBorders>
            <w:vAlign w:val="center"/>
          </w:tcPr>
          <w:p w14:paraId="12CE1105" w14:textId="77777777" w:rsidR="00105B9C" w:rsidRPr="00977ED2" w:rsidRDefault="00105B9C" w:rsidP="00105B9C">
            <w:pPr>
              <w:spacing w:line="240" w:lineRule="exact"/>
              <w:jc w:val="left"/>
              <w:rPr>
                <w:sz w:val="18"/>
                <w:szCs w:val="18"/>
              </w:rPr>
            </w:pPr>
            <w:r w:rsidRPr="00977ED2">
              <w:rPr>
                <w:sz w:val="18"/>
                <w:szCs w:val="18"/>
              </w:rPr>
              <w:t>1995-96</w:t>
            </w:r>
          </w:p>
          <w:p w14:paraId="066FACA9" w14:textId="77777777" w:rsidR="00105B9C" w:rsidRPr="00977ED2" w:rsidRDefault="00105B9C" w:rsidP="00105B9C">
            <w:pPr>
              <w:spacing w:line="240" w:lineRule="exact"/>
              <w:jc w:val="left"/>
              <w:rPr>
                <w:sz w:val="18"/>
                <w:szCs w:val="18"/>
              </w:rPr>
            </w:pPr>
          </w:p>
        </w:tc>
      </w:tr>
      <w:tr w:rsidR="00105B9C" w:rsidRPr="00977ED2" w14:paraId="74506DF2" w14:textId="77777777" w:rsidTr="009E0897">
        <w:trPr>
          <w:gridAfter w:val="1"/>
          <w:wAfter w:w="253" w:type="dxa"/>
        </w:trPr>
        <w:tc>
          <w:tcPr>
            <w:tcW w:w="1384" w:type="dxa"/>
            <w:gridSpan w:val="2"/>
          </w:tcPr>
          <w:p w14:paraId="6F2806B8"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D96A685" w14:textId="77777777" w:rsidR="00105B9C" w:rsidRPr="00977ED2" w:rsidRDefault="00105B9C" w:rsidP="00A01610">
            <w:pPr>
              <w:spacing w:line="240" w:lineRule="exact"/>
              <w:rPr>
                <w:sz w:val="18"/>
                <w:szCs w:val="18"/>
              </w:rPr>
            </w:pPr>
            <w:r w:rsidRPr="00977ED2">
              <w:rPr>
                <w:sz w:val="18"/>
                <w:szCs w:val="18"/>
              </w:rPr>
              <w:t xml:space="preserve">ΕΥΣΤΑΘΟΠΠΟΥΛΟΣ Ε. </w:t>
            </w:r>
          </w:p>
        </w:tc>
        <w:tc>
          <w:tcPr>
            <w:tcW w:w="1496" w:type="dxa"/>
            <w:vMerge/>
          </w:tcPr>
          <w:p w14:paraId="477F28E3" w14:textId="77777777" w:rsidR="00105B9C" w:rsidRPr="00977ED2" w:rsidRDefault="00105B9C" w:rsidP="00A01610">
            <w:pPr>
              <w:spacing w:line="240" w:lineRule="exact"/>
              <w:rPr>
                <w:sz w:val="18"/>
                <w:szCs w:val="18"/>
              </w:rPr>
            </w:pPr>
          </w:p>
        </w:tc>
      </w:tr>
      <w:tr w:rsidR="00105B9C" w:rsidRPr="00977ED2" w14:paraId="53F70604" w14:textId="77777777" w:rsidTr="009E0897">
        <w:trPr>
          <w:gridAfter w:val="1"/>
          <w:wAfter w:w="253" w:type="dxa"/>
        </w:trPr>
        <w:tc>
          <w:tcPr>
            <w:tcW w:w="1384" w:type="dxa"/>
            <w:gridSpan w:val="2"/>
          </w:tcPr>
          <w:p w14:paraId="4C96C2D1"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EBCA6F7" w14:textId="77777777" w:rsidR="00105B9C" w:rsidRPr="00977ED2" w:rsidRDefault="00105B9C" w:rsidP="00A01610">
            <w:pPr>
              <w:spacing w:line="240" w:lineRule="exact"/>
              <w:rPr>
                <w:sz w:val="18"/>
                <w:szCs w:val="18"/>
              </w:rPr>
            </w:pPr>
            <w:r w:rsidRPr="00977ED2">
              <w:rPr>
                <w:sz w:val="18"/>
                <w:szCs w:val="18"/>
              </w:rPr>
              <w:t xml:space="preserve">ΚΟΛΛΙΑ ΚΩΝ. </w:t>
            </w:r>
          </w:p>
        </w:tc>
        <w:tc>
          <w:tcPr>
            <w:tcW w:w="1496" w:type="dxa"/>
            <w:vMerge/>
          </w:tcPr>
          <w:p w14:paraId="365E1FCF" w14:textId="77777777" w:rsidR="00105B9C" w:rsidRPr="00977ED2" w:rsidRDefault="00105B9C" w:rsidP="00A01610">
            <w:pPr>
              <w:spacing w:line="240" w:lineRule="exact"/>
              <w:rPr>
                <w:sz w:val="18"/>
                <w:szCs w:val="18"/>
              </w:rPr>
            </w:pPr>
          </w:p>
        </w:tc>
      </w:tr>
      <w:tr w:rsidR="00105B9C" w:rsidRPr="00977ED2" w14:paraId="230E7ADC" w14:textId="77777777" w:rsidTr="009E0897">
        <w:trPr>
          <w:gridAfter w:val="1"/>
          <w:wAfter w:w="253" w:type="dxa"/>
        </w:trPr>
        <w:tc>
          <w:tcPr>
            <w:tcW w:w="1384" w:type="dxa"/>
            <w:gridSpan w:val="2"/>
          </w:tcPr>
          <w:p w14:paraId="46AE9BAC"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396F59E" w14:textId="77777777" w:rsidR="00105B9C" w:rsidRPr="00977ED2" w:rsidRDefault="00105B9C" w:rsidP="00A01610">
            <w:pPr>
              <w:spacing w:line="240" w:lineRule="exact"/>
              <w:rPr>
                <w:sz w:val="18"/>
                <w:szCs w:val="18"/>
              </w:rPr>
            </w:pPr>
            <w:r w:rsidRPr="00977ED2">
              <w:rPr>
                <w:sz w:val="18"/>
                <w:szCs w:val="18"/>
              </w:rPr>
              <w:t xml:space="preserve">ΛΙΟΦΑΓΟΣ ΔΗΜ. </w:t>
            </w:r>
          </w:p>
        </w:tc>
        <w:tc>
          <w:tcPr>
            <w:tcW w:w="1496" w:type="dxa"/>
            <w:vMerge/>
          </w:tcPr>
          <w:p w14:paraId="415989F6" w14:textId="77777777" w:rsidR="00105B9C" w:rsidRPr="00977ED2" w:rsidRDefault="00105B9C" w:rsidP="00A01610">
            <w:pPr>
              <w:spacing w:line="240" w:lineRule="exact"/>
              <w:rPr>
                <w:sz w:val="18"/>
                <w:szCs w:val="18"/>
              </w:rPr>
            </w:pPr>
          </w:p>
        </w:tc>
      </w:tr>
      <w:tr w:rsidR="00105B9C" w:rsidRPr="00977ED2" w14:paraId="34F4C433" w14:textId="77777777" w:rsidTr="009E0897">
        <w:trPr>
          <w:gridAfter w:val="1"/>
          <w:wAfter w:w="253" w:type="dxa"/>
        </w:trPr>
        <w:tc>
          <w:tcPr>
            <w:tcW w:w="1384" w:type="dxa"/>
            <w:gridSpan w:val="2"/>
          </w:tcPr>
          <w:p w14:paraId="7D8C1140"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17EC176" w14:textId="77777777" w:rsidR="00105B9C" w:rsidRPr="00977ED2" w:rsidRDefault="00105B9C" w:rsidP="00A01610">
            <w:pPr>
              <w:spacing w:line="240" w:lineRule="exact"/>
              <w:rPr>
                <w:sz w:val="18"/>
                <w:szCs w:val="18"/>
              </w:rPr>
            </w:pPr>
            <w:r w:rsidRPr="00977ED2">
              <w:rPr>
                <w:sz w:val="18"/>
                <w:szCs w:val="18"/>
              </w:rPr>
              <w:t>ΝΙΚΟΛΕΤΟΠΟΥΛΟΥ ΙΩΑΝ.</w:t>
            </w:r>
          </w:p>
        </w:tc>
        <w:tc>
          <w:tcPr>
            <w:tcW w:w="1496" w:type="dxa"/>
            <w:vMerge/>
          </w:tcPr>
          <w:p w14:paraId="76D06D0F" w14:textId="77777777" w:rsidR="00105B9C" w:rsidRPr="00977ED2" w:rsidRDefault="00105B9C" w:rsidP="00A01610">
            <w:pPr>
              <w:spacing w:line="240" w:lineRule="exact"/>
              <w:rPr>
                <w:sz w:val="18"/>
                <w:szCs w:val="18"/>
              </w:rPr>
            </w:pPr>
          </w:p>
        </w:tc>
      </w:tr>
      <w:tr w:rsidR="00105B9C" w:rsidRPr="00977ED2" w14:paraId="5A26F39A" w14:textId="77777777" w:rsidTr="009E0897">
        <w:trPr>
          <w:gridAfter w:val="1"/>
          <w:wAfter w:w="253" w:type="dxa"/>
        </w:trPr>
        <w:tc>
          <w:tcPr>
            <w:tcW w:w="1384" w:type="dxa"/>
            <w:gridSpan w:val="2"/>
          </w:tcPr>
          <w:p w14:paraId="2D179F30"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E42B2ED" w14:textId="77777777" w:rsidR="00105B9C" w:rsidRPr="00977ED2" w:rsidRDefault="00105B9C" w:rsidP="00A01610">
            <w:pPr>
              <w:spacing w:line="240" w:lineRule="exact"/>
              <w:rPr>
                <w:sz w:val="18"/>
                <w:szCs w:val="18"/>
              </w:rPr>
            </w:pPr>
            <w:r w:rsidRPr="00977ED2">
              <w:rPr>
                <w:sz w:val="18"/>
                <w:szCs w:val="18"/>
              </w:rPr>
              <w:t>ΚΑΡΑΊΣΚΟΣ ΙΩΑΝ.</w:t>
            </w:r>
          </w:p>
        </w:tc>
        <w:tc>
          <w:tcPr>
            <w:tcW w:w="1496" w:type="dxa"/>
            <w:vMerge/>
          </w:tcPr>
          <w:p w14:paraId="5FD71AAB" w14:textId="77777777" w:rsidR="00105B9C" w:rsidRPr="00977ED2" w:rsidRDefault="00105B9C" w:rsidP="00A01610">
            <w:pPr>
              <w:spacing w:line="240" w:lineRule="exact"/>
              <w:rPr>
                <w:sz w:val="18"/>
                <w:szCs w:val="18"/>
              </w:rPr>
            </w:pPr>
          </w:p>
        </w:tc>
      </w:tr>
      <w:tr w:rsidR="00105B9C" w:rsidRPr="00977ED2" w14:paraId="10E0BC2D" w14:textId="77777777" w:rsidTr="009E0897">
        <w:trPr>
          <w:gridAfter w:val="1"/>
          <w:wAfter w:w="253" w:type="dxa"/>
        </w:trPr>
        <w:tc>
          <w:tcPr>
            <w:tcW w:w="1384" w:type="dxa"/>
            <w:gridSpan w:val="2"/>
          </w:tcPr>
          <w:p w14:paraId="235C40D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25309FDF" w14:textId="77777777" w:rsidR="00105B9C" w:rsidRPr="00977ED2" w:rsidRDefault="00105B9C" w:rsidP="00A01610">
            <w:pPr>
              <w:spacing w:line="240" w:lineRule="exact"/>
              <w:rPr>
                <w:sz w:val="18"/>
                <w:szCs w:val="18"/>
              </w:rPr>
            </w:pPr>
            <w:r w:rsidRPr="00977ED2">
              <w:rPr>
                <w:sz w:val="18"/>
                <w:szCs w:val="18"/>
              </w:rPr>
              <w:t>ΚΑΜΙΝΑΡΗΣ ΔΙΟΝ.</w:t>
            </w:r>
          </w:p>
        </w:tc>
        <w:tc>
          <w:tcPr>
            <w:tcW w:w="1496" w:type="dxa"/>
            <w:vMerge/>
            <w:tcBorders>
              <w:bottom w:val="single" w:sz="4" w:space="0" w:color="auto"/>
            </w:tcBorders>
          </w:tcPr>
          <w:p w14:paraId="5571FC16" w14:textId="77777777" w:rsidR="00105B9C" w:rsidRPr="00977ED2" w:rsidRDefault="00105B9C" w:rsidP="00A01610">
            <w:pPr>
              <w:spacing w:line="240" w:lineRule="exact"/>
              <w:rPr>
                <w:sz w:val="18"/>
                <w:szCs w:val="18"/>
              </w:rPr>
            </w:pPr>
          </w:p>
        </w:tc>
      </w:tr>
      <w:tr w:rsidR="00105B9C" w:rsidRPr="00977ED2" w14:paraId="7ADF1448" w14:textId="77777777" w:rsidTr="009E0897">
        <w:trPr>
          <w:gridAfter w:val="1"/>
          <w:wAfter w:w="253" w:type="dxa"/>
        </w:trPr>
        <w:tc>
          <w:tcPr>
            <w:tcW w:w="1384" w:type="dxa"/>
            <w:gridSpan w:val="2"/>
          </w:tcPr>
          <w:p w14:paraId="189FB835"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426A8306" w14:textId="77777777" w:rsidR="00105B9C" w:rsidRPr="00977ED2" w:rsidRDefault="00105B9C" w:rsidP="00A01610">
            <w:pPr>
              <w:spacing w:line="240" w:lineRule="exact"/>
              <w:rPr>
                <w:sz w:val="18"/>
                <w:szCs w:val="18"/>
              </w:rPr>
            </w:pPr>
            <w:r w:rsidRPr="00977ED2">
              <w:rPr>
                <w:sz w:val="18"/>
                <w:szCs w:val="18"/>
              </w:rPr>
              <w:t xml:space="preserve">ΑΛΑΦΑΚΗΣ ΕΛ. </w:t>
            </w:r>
          </w:p>
        </w:tc>
        <w:tc>
          <w:tcPr>
            <w:tcW w:w="1496" w:type="dxa"/>
            <w:vMerge w:val="restart"/>
            <w:tcBorders>
              <w:top w:val="single" w:sz="4" w:space="0" w:color="auto"/>
            </w:tcBorders>
            <w:vAlign w:val="center"/>
          </w:tcPr>
          <w:p w14:paraId="0B3158BF" w14:textId="77777777" w:rsidR="00105B9C" w:rsidRPr="00977ED2" w:rsidRDefault="00105B9C" w:rsidP="00105B9C">
            <w:pPr>
              <w:spacing w:line="240" w:lineRule="exact"/>
              <w:jc w:val="left"/>
              <w:rPr>
                <w:sz w:val="18"/>
                <w:szCs w:val="18"/>
              </w:rPr>
            </w:pPr>
            <w:r w:rsidRPr="00977ED2">
              <w:rPr>
                <w:sz w:val="18"/>
                <w:szCs w:val="18"/>
              </w:rPr>
              <w:t>1996-97</w:t>
            </w:r>
          </w:p>
          <w:p w14:paraId="7F264983" w14:textId="77777777" w:rsidR="00105B9C" w:rsidRPr="00977ED2" w:rsidRDefault="00105B9C" w:rsidP="00105B9C">
            <w:pPr>
              <w:spacing w:line="240" w:lineRule="exact"/>
              <w:jc w:val="left"/>
              <w:rPr>
                <w:sz w:val="18"/>
                <w:szCs w:val="18"/>
              </w:rPr>
            </w:pPr>
          </w:p>
        </w:tc>
      </w:tr>
      <w:tr w:rsidR="00105B9C" w:rsidRPr="00977ED2" w14:paraId="0915452E" w14:textId="77777777" w:rsidTr="009E0897">
        <w:trPr>
          <w:gridAfter w:val="1"/>
          <w:wAfter w:w="253" w:type="dxa"/>
        </w:trPr>
        <w:tc>
          <w:tcPr>
            <w:tcW w:w="1384" w:type="dxa"/>
            <w:gridSpan w:val="2"/>
          </w:tcPr>
          <w:p w14:paraId="5B1A0B5C"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132B658" w14:textId="77777777" w:rsidR="00105B9C" w:rsidRPr="00977ED2" w:rsidRDefault="00105B9C" w:rsidP="00A01610">
            <w:pPr>
              <w:spacing w:line="240" w:lineRule="exact"/>
              <w:rPr>
                <w:sz w:val="18"/>
                <w:szCs w:val="18"/>
              </w:rPr>
            </w:pPr>
            <w:r w:rsidRPr="00977ED2">
              <w:rPr>
                <w:sz w:val="18"/>
                <w:szCs w:val="18"/>
              </w:rPr>
              <w:t xml:space="preserve">ΚΩΣΤΟΥΛΑΣ ΑΡΙΣΤ. </w:t>
            </w:r>
          </w:p>
        </w:tc>
        <w:tc>
          <w:tcPr>
            <w:tcW w:w="1496" w:type="dxa"/>
            <w:vMerge/>
          </w:tcPr>
          <w:p w14:paraId="618A135A" w14:textId="77777777" w:rsidR="00105B9C" w:rsidRPr="00977ED2" w:rsidRDefault="00105B9C" w:rsidP="00A01610">
            <w:pPr>
              <w:spacing w:line="240" w:lineRule="exact"/>
              <w:rPr>
                <w:sz w:val="18"/>
                <w:szCs w:val="18"/>
              </w:rPr>
            </w:pPr>
          </w:p>
        </w:tc>
      </w:tr>
      <w:tr w:rsidR="00105B9C" w:rsidRPr="00977ED2" w14:paraId="08237A30" w14:textId="77777777" w:rsidTr="009E0897">
        <w:trPr>
          <w:gridAfter w:val="1"/>
          <w:wAfter w:w="253" w:type="dxa"/>
        </w:trPr>
        <w:tc>
          <w:tcPr>
            <w:tcW w:w="1384" w:type="dxa"/>
            <w:gridSpan w:val="2"/>
          </w:tcPr>
          <w:p w14:paraId="100BB541"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C35334A" w14:textId="77777777" w:rsidR="00105B9C" w:rsidRPr="00977ED2" w:rsidRDefault="00105B9C" w:rsidP="00A01610">
            <w:pPr>
              <w:spacing w:line="240" w:lineRule="exact"/>
              <w:rPr>
                <w:sz w:val="18"/>
                <w:szCs w:val="18"/>
              </w:rPr>
            </w:pPr>
            <w:r w:rsidRPr="00977ED2">
              <w:rPr>
                <w:sz w:val="18"/>
                <w:szCs w:val="18"/>
              </w:rPr>
              <w:t>ΜΑΣΤΟΡΑΚΗΣ Κ.</w:t>
            </w:r>
          </w:p>
        </w:tc>
        <w:tc>
          <w:tcPr>
            <w:tcW w:w="1496" w:type="dxa"/>
            <w:vMerge/>
          </w:tcPr>
          <w:p w14:paraId="0FFD6BF6" w14:textId="77777777" w:rsidR="00105B9C" w:rsidRPr="00977ED2" w:rsidRDefault="00105B9C" w:rsidP="00A01610">
            <w:pPr>
              <w:spacing w:line="240" w:lineRule="exact"/>
              <w:rPr>
                <w:sz w:val="18"/>
                <w:szCs w:val="18"/>
              </w:rPr>
            </w:pPr>
          </w:p>
        </w:tc>
      </w:tr>
      <w:tr w:rsidR="00105B9C" w:rsidRPr="00977ED2" w14:paraId="40F69F1D" w14:textId="77777777" w:rsidTr="009E0897">
        <w:trPr>
          <w:gridAfter w:val="1"/>
          <w:wAfter w:w="253" w:type="dxa"/>
        </w:trPr>
        <w:tc>
          <w:tcPr>
            <w:tcW w:w="1384" w:type="dxa"/>
            <w:gridSpan w:val="2"/>
          </w:tcPr>
          <w:p w14:paraId="5413314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F56EA60" w14:textId="77777777" w:rsidR="00105B9C" w:rsidRPr="00977ED2" w:rsidRDefault="00105B9C" w:rsidP="00A01610">
            <w:pPr>
              <w:spacing w:line="240" w:lineRule="exact"/>
              <w:rPr>
                <w:sz w:val="18"/>
                <w:szCs w:val="18"/>
              </w:rPr>
            </w:pPr>
            <w:r w:rsidRPr="00977ED2">
              <w:rPr>
                <w:sz w:val="18"/>
                <w:szCs w:val="18"/>
              </w:rPr>
              <w:t xml:space="preserve">ΣΙΜΟΠΟΥΛΟΣ Ν. </w:t>
            </w:r>
          </w:p>
        </w:tc>
        <w:tc>
          <w:tcPr>
            <w:tcW w:w="1496" w:type="dxa"/>
            <w:vMerge/>
          </w:tcPr>
          <w:p w14:paraId="446A66CD" w14:textId="77777777" w:rsidR="00105B9C" w:rsidRPr="00977ED2" w:rsidRDefault="00105B9C" w:rsidP="00A01610">
            <w:pPr>
              <w:spacing w:line="240" w:lineRule="exact"/>
              <w:rPr>
                <w:sz w:val="18"/>
                <w:szCs w:val="18"/>
              </w:rPr>
            </w:pPr>
          </w:p>
        </w:tc>
      </w:tr>
      <w:tr w:rsidR="00105B9C" w:rsidRPr="00977ED2" w14:paraId="2C1FEA1C" w14:textId="77777777" w:rsidTr="009E0897">
        <w:trPr>
          <w:gridAfter w:val="1"/>
          <w:wAfter w:w="253" w:type="dxa"/>
        </w:trPr>
        <w:tc>
          <w:tcPr>
            <w:tcW w:w="1384" w:type="dxa"/>
            <w:gridSpan w:val="2"/>
          </w:tcPr>
          <w:p w14:paraId="5042F0CE"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31CDD70" w14:textId="77777777" w:rsidR="00105B9C" w:rsidRPr="00977ED2" w:rsidRDefault="00105B9C" w:rsidP="00A01610">
            <w:pPr>
              <w:spacing w:line="240" w:lineRule="exact"/>
              <w:rPr>
                <w:sz w:val="18"/>
                <w:szCs w:val="18"/>
              </w:rPr>
            </w:pPr>
            <w:r w:rsidRPr="00977ED2">
              <w:rPr>
                <w:sz w:val="18"/>
                <w:szCs w:val="18"/>
              </w:rPr>
              <w:t xml:space="preserve">ΤΣΙΡΩΝΗΣ ΠΑΝ. </w:t>
            </w:r>
          </w:p>
        </w:tc>
        <w:tc>
          <w:tcPr>
            <w:tcW w:w="1496" w:type="dxa"/>
            <w:vMerge/>
          </w:tcPr>
          <w:p w14:paraId="7567D9EA" w14:textId="77777777" w:rsidR="00105B9C" w:rsidRPr="00977ED2" w:rsidRDefault="00105B9C" w:rsidP="00A01610">
            <w:pPr>
              <w:spacing w:line="240" w:lineRule="exact"/>
              <w:rPr>
                <w:sz w:val="18"/>
                <w:szCs w:val="18"/>
              </w:rPr>
            </w:pPr>
          </w:p>
        </w:tc>
      </w:tr>
      <w:tr w:rsidR="00105B9C" w:rsidRPr="00977ED2" w14:paraId="49B70A2D" w14:textId="77777777" w:rsidTr="009E0897">
        <w:trPr>
          <w:gridAfter w:val="1"/>
          <w:wAfter w:w="253" w:type="dxa"/>
        </w:trPr>
        <w:tc>
          <w:tcPr>
            <w:tcW w:w="1384" w:type="dxa"/>
            <w:gridSpan w:val="2"/>
          </w:tcPr>
          <w:p w14:paraId="5F64F0A3"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E708D75" w14:textId="77777777" w:rsidR="00105B9C" w:rsidRPr="00977ED2" w:rsidRDefault="00105B9C" w:rsidP="00A01610">
            <w:pPr>
              <w:spacing w:line="240" w:lineRule="exact"/>
              <w:rPr>
                <w:sz w:val="18"/>
                <w:szCs w:val="18"/>
              </w:rPr>
            </w:pPr>
            <w:r w:rsidRPr="00977ED2">
              <w:rPr>
                <w:sz w:val="18"/>
                <w:szCs w:val="18"/>
              </w:rPr>
              <w:t xml:space="preserve">ΔΗΜΟΠΟΥΛΟΣ ΔΗΜ. </w:t>
            </w:r>
          </w:p>
        </w:tc>
        <w:tc>
          <w:tcPr>
            <w:tcW w:w="1496" w:type="dxa"/>
            <w:vMerge/>
          </w:tcPr>
          <w:p w14:paraId="7EEF9F16" w14:textId="77777777" w:rsidR="00105B9C" w:rsidRPr="00977ED2" w:rsidRDefault="00105B9C" w:rsidP="00A01610">
            <w:pPr>
              <w:spacing w:line="240" w:lineRule="exact"/>
              <w:rPr>
                <w:sz w:val="18"/>
                <w:szCs w:val="18"/>
              </w:rPr>
            </w:pPr>
          </w:p>
        </w:tc>
      </w:tr>
      <w:tr w:rsidR="00105B9C" w:rsidRPr="00977ED2" w14:paraId="690C76CB" w14:textId="77777777" w:rsidTr="009E0897">
        <w:trPr>
          <w:gridAfter w:val="1"/>
          <w:wAfter w:w="253" w:type="dxa"/>
        </w:trPr>
        <w:tc>
          <w:tcPr>
            <w:tcW w:w="1384" w:type="dxa"/>
            <w:gridSpan w:val="2"/>
          </w:tcPr>
          <w:p w14:paraId="0E0E2B81"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0A7AE75" w14:textId="77777777" w:rsidR="00105B9C" w:rsidRPr="00977ED2" w:rsidRDefault="00105B9C" w:rsidP="00A01610">
            <w:pPr>
              <w:spacing w:line="240" w:lineRule="exact"/>
              <w:rPr>
                <w:sz w:val="18"/>
                <w:szCs w:val="18"/>
              </w:rPr>
            </w:pPr>
            <w:r w:rsidRPr="00977ED2">
              <w:rPr>
                <w:sz w:val="18"/>
                <w:szCs w:val="18"/>
              </w:rPr>
              <w:t>ΚΥΡΙΑΖΗΣ ΔΗΜ.</w:t>
            </w:r>
          </w:p>
        </w:tc>
        <w:tc>
          <w:tcPr>
            <w:tcW w:w="1496" w:type="dxa"/>
            <w:vMerge/>
          </w:tcPr>
          <w:p w14:paraId="4BDC99FE" w14:textId="77777777" w:rsidR="00105B9C" w:rsidRPr="00977ED2" w:rsidRDefault="00105B9C" w:rsidP="00A01610">
            <w:pPr>
              <w:spacing w:line="240" w:lineRule="exact"/>
              <w:rPr>
                <w:sz w:val="18"/>
                <w:szCs w:val="18"/>
              </w:rPr>
            </w:pPr>
          </w:p>
        </w:tc>
      </w:tr>
      <w:tr w:rsidR="00105B9C" w:rsidRPr="00977ED2" w14:paraId="350F5E6B" w14:textId="77777777" w:rsidTr="009E0897">
        <w:trPr>
          <w:gridAfter w:val="1"/>
          <w:wAfter w:w="253" w:type="dxa"/>
        </w:trPr>
        <w:tc>
          <w:tcPr>
            <w:tcW w:w="1384" w:type="dxa"/>
            <w:gridSpan w:val="2"/>
          </w:tcPr>
          <w:p w14:paraId="1E363B91"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197D9C8" w14:textId="77777777" w:rsidR="00105B9C" w:rsidRPr="00977ED2" w:rsidRDefault="00105B9C" w:rsidP="00A01610">
            <w:pPr>
              <w:spacing w:line="240" w:lineRule="exact"/>
              <w:rPr>
                <w:sz w:val="18"/>
                <w:szCs w:val="18"/>
              </w:rPr>
            </w:pPr>
            <w:r w:rsidRPr="00977ED2">
              <w:rPr>
                <w:sz w:val="18"/>
                <w:szCs w:val="18"/>
              </w:rPr>
              <w:t xml:space="preserve">ΛΕΓΚΑΣ ΧΡ. </w:t>
            </w:r>
          </w:p>
        </w:tc>
        <w:tc>
          <w:tcPr>
            <w:tcW w:w="1496" w:type="dxa"/>
            <w:vMerge/>
          </w:tcPr>
          <w:p w14:paraId="598A98A9" w14:textId="77777777" w:rsidR="00105B9C" w:rsidRPr="00977ED2" w:rsidRDefault="00105B9C" w:rsidP="00A01610">
            <w:pPr>
              <w:spacing w:line="240" w:lineRule="exact"/>
              <w:rPr>
                <w:sz w:val="18"/>
                <w:szCs w:val="18"/>
              </w:rPr>
            </w:pPr>
          </w:p>
        </w:tc>
      </w:tr>
      <w:tr w:rsidR="00105B9C" w:rsidRPr="00977ED2" w14:paraId="2DF48A1B" w14:textId="77777777" w:rsidTr="009E0897">
        <w:trPr>
          <w:gridAfter w:val="1"/>
          <w:wAfter w:w="253" w:type="dxa"/>
        </w:trPr>
        <w:tc>
          <w:tcPr>
            <w:tcW w:w="1384" w:type="dxa"/>
            <w:gridSpan w:val="2"/>
          </w:tcPr>
          <w:p w14:paraId="29A5EC3D"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D64B0EE" w14:textId="77777777" w:rsidR="00105B9C" w:rsidRPr="00977ED2" w:rsidRDefault="00105B9C" w:rsidP="00A01610">
            <w:pPr>
              <w:spacing w:line="240" w:lineRule="exact"/>
              <w:rPr>
                <w:sz w:val="18"/>
                <w:szCs w:val="18"/>
              </w:rPr>
            </w:pPr>
            <w:r w:rsidRPr="00977ED2">
              <w:rPr>
                <w:sz w:val="18"/>
                <w:szCs w:val="18"/>
              </w:rPr>
              <w:t xml:space="preserve">ΜΕΙΝΤΑΝΗΣ ΙΩΑΝΝΗΣ </w:t>
            </w:r>
          </w:p>
        </w:tc>
        <w:tc>
          <w:tcPr>
            <w:tcW w:w="1496" w:type="dxa"/>
            <w:vMerge/>
          </w:tcPr>
          <w:p w14:paraId="7AE49351" w14:textId="77777777" w:rsidR="00105B9C" w:rsidRPr="00977ED2" w:rsidRDefault="00105B9C" w:rsidP="00A01610">
            <w:pPr>
              <w:spacing w:line="240" w:lineRule="exact"/>
              <w:rPr>
                <w:sz w:val="18"/>
                <w:szCs w:val="18"/>
              </w:rPr>
            </w:pPr>
          </w:p>
        </w:tc>
      </w:tr>
      <w:tr w:rsidR="00105B9C" w:rsidRPr="00977ED2" w14:paraId="16FA5F8F" w14:textId="77777777" w:rsidTr="009E0897">
        <w:trPr>
          <w:gridAfter w:val="1"/>
          <w:wAfter w:w="253" w:type="dxa"/>
        </w:trPr>
        <w:tc>
          <w:tcPr>
            <w:tcW w:w="1384" w:type="dxa"/>
            <w:gridSpan w:val="2"/>
          </w:tcPr>
          <w:p w14:paraId="1962F511"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4605D0E" w14:textId="77777777" w:rsidR="00105B9C" w:rsidRPr="00977ED2" w:rsidRDefault="00105B9C" w:rsidP="00A01610">
            <w:pPr>
              <w:spacing w:line="240" w:lineRule="exact"/>
              <w:rPr>
                <w:sz w:val="18"/>
                <w:szCs w:val="18"/>
              </w:rPr>
            </w:pPr>
            <w:r w:rsidRPr="00977ED2">
              <w:rPr>
                <w:sz w:val="18"/>
                <w:szCs w:val="18"/>
              </w:rPr>
              <w:t>ΚΟΥΤΑΒΑΣ ΝΙΚΟΛ.</w:t>
            </w:r>
          </w:p>
        </w:tc>
        <w:tc>
          <w:tcPr>
            <w:tcW w:w="1496" w:type="dxa"/>
            <w:vMerge/>
          </w:tcPr>
          <w:p w14:paraId="7FDE8752" w14:textId="77777777" w:rsidR="00105B9C" w:rsidRPr="00977ED2" w:rsidRDefault="00105B9C" w:rsidP="00A01610">
            <w:pPr>
              <w:spacing w:line="240" w:lineRule="exact"/>
              <w:rPr>
                <w:sz w:val="18"/>
                <w:szCs w:val="18"/>
              </w:rPr>
            </w:pPr>
          </w:p>
        </w:tc>
      </w:tr>
      <w:tr w:rsidR="00105B9C" w:rsidRPr="00977ED2" w14:paraId="303C8318" w14:textId="77777777" w:rsidTr="009E0897">
        <w:trPr>
          <w:gridAfter w:val="1"/>
          <w:wAfter w:w="253" w:type="dxa"/>
        </w:trPr>
        <w:tc>
          <w:tcPr>
            <w:tcW w:w="1384" w:type="dxa"/>
            <w:gridSpan w:val="2"/>
          </w:tcPr>
          <w:p w14:paraId="1E30B3B6"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D6B20E3" w14:textId="77777777" w:rsidR="00105B9C" w:rsidRPr="00977ED2" w:rsidRDefault="00105B9C" w:rsidP="00A01610">
            <w:pPr>
              <w:spacing w:line="240" w:lineRule="exact"/>
              <w:rPr>
                <w:sz w:val="18"/>
                <w:szCs w:val="18"/>
              </w:rPr>
            </w:pPr>
            <w:r w:rsidRPr="00977ED2">
              <w:rPr>
                <w:sz w:val="18"/>
                <w:szCs w:val="18"/>
              </w:rPr>
              <w:t>ΜΟΣΧΟΣ ΝΙΚΟΛΑΟΣ</w:t>
            </w:r>
          </w:p>
        </w:tc>
        <w:tc>
          <w:tcPr>
            <w:tcW w:w="1496" w:type="dxa"/>
            <w:vMerge/>
          </w:tcPr>
          <w:p w14:paraId="21D98127" w14:textId="77777777" w:rsidR="00105B9C" w:rsidRPr="00977ED2" w:rsidRDefault="00105B9C" w:rsidP="00A01610">
            <w:pPr>
              <w:spacing w:line="240" w:lineRule="exact"/>
              <w:rPr>
                <w:sz w:val="18"/>
                <w:szCs w:val="18"/>
              </w:rPr>
            </w:pPr>
          </w:p>
        </w:tc>
      </w:tr>
      <w:tr w:rsidR="00105B9C" w:rsidRPr="00977ED2" w14:paraId="52A919A9" w14:textId="77777777" w:rsidTr="009E0897">
        <w:trPr>
          <w:gridAfter w:val="1"/>
          <w:wAfter w:w="253" w:type="dxa"/>
        </w:trPr>
        <w:tc>
          <w:tcPr>
            <w:tcW w:w="1384" w:type="dxa"/>
            <w:gridSpan w:val="2"/>
          </w:tcPr>
          <w:p w14:paraId="1C7E05F7"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9B78AD5" w14:textId="77777777" w:rsidR="00105B9C" w:rsidRPr="00977ED2" w:rsidRDefault="00105B9C" w:rsidP="00A01610">
            <w:pPr>
              <w:spacing w:line="240" w:lineRule="exact"/>
              <w:rPr>
                <w:sz w:val="18"/>
                <w:szCs w:val="18"/>
              </w:rPr>
            </w:pPr>
            <w:r w:rsidRPr="00977ED2">
              <w:rPr>
                <w:sz w:val="18"/>
                <w:szCs w:val="18"/>
              </w:rPr>
              <w:t>ΞΥΓΚΑΚΗΣ ΛΕΩΝΙΔΑΣ</w:t>
            </w:r>
          </w:p>
        </w:tc>
        <w:tc>
          <w:tcPr>
            <w:tcW w:w="1496" w:type="dxa"/>
            <w:vMerge/>
          </w:tcPr>
          <w:p w14:paraId="0155C667" w14:textId="77777777" w:rsidR="00105B9C" w:rsidRPr="00977ED2" w:rsidRDefault="00105B9C" w:rsidP="00A01610">
            <w:pPr>
              <w:spacing w:line="240" w:lineRule="exact"/>
              <w:rPr>
                <w:sz w:val="18"/>
                <w:szCs w:val="18"/>
              </w:rPr>
            </w:pPr>
          </w:p>
        </w:tc>
      </w:tr>
      <w:tr w:rsidR="00105B9C" w:rsidRPr="00977ED2" w14:paraId="18DEF41A" w14:textId="77777777" w:rsidTr="009E0897">
        <w:trPr>
          <w:gridAfter w:val="1"/>
          <w:wAfter w:w="253" w:type="dxa"/>
        </w:trPr>
        <w:tc>
          <w:tcPr>
            <w:tcW w:w="1384" w:type="dxa"/>
            <w:gridSpan w:val="2"/>
          </w:tcPr>
          <w:p w14:paraId="3C4A43BC"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815525A" w14:textId="77777777" w:rsidR="00105B9C" w:rsidRPr="00977ED2" w:rsidRDefault="00105B9C" w:rsidP="00A01610">
            <w:pPr>
              <w:spacing w:line="240" w:lineRule="exact"/>
              <w:rPr>
                <w:sz w:val="18"/>
                <w:szCs w:val="18"/>
              </w:rPr>
            </w:pPr>
            <w:r w:rsidRPr="00977ED2">
              <w:rPr>
                <w:sz w:val="18"/>
                <w:szCs w:val="18"/>
              </w:rPr>
              <w:t>ΠΑΠΑΕΥΣΤΑΘΙΟΥ ΙΩΑΝΝΗΣ</w:t>
            </w:r>
          </w:p>
        </w:tc>
        <w:tc>
          <w:tcPr>
            <w:tcW w:w="1496" w:type="dxa"/>
            <w:vMerge/>
          </w:tcPr>
          <w:p w14:paraId="3504EC03" w14:textId="77777777" w:rsidR="00105B9C" w:rsidRPr="00977ED2" w:rsidRDefault="00105B9C" w:rsidP="00A01610">
            <w:pPr>
              <w:spacing w:line="240" w:lineRule="exact"/>
              <w:rPr>
                <w:sz w:val="18"/>
                <w:szCs w:val="18"/>
              </w:rPr>
            </w:pPr>
          </w:p>
        </w:tc>
      </w:tr>
      <w:tr w:rsidR="00105B9C" w:rsidRPr="00977ED2" w14:paraId="5D187A6C" w14:textId="77777777" w:rsidTr="009E0897">
        <w:trPr>
          <w:gridAfter w:val="1"/>
          <w:wAfter w:w="253" w:type="dxa"/>
        </w:trPr>
        <w:tc>
          <w:tcPr>
            <w:tcW w:w="1384" w:type="dxa"/>
            <w:gridSpan w:val="2"/>
          </w:tcPr>
          <w:p w14:paraId="3C474816"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5A54824" w14:textId="77777777" w:rsidR="00105B9C" w:rsidRPr="00977ED2" w:rsidRDefault="00105B9C" w:rsidP="00A01610">
            <w:pPr>
              <w:spacing w:line="240" w:lineRule="exact"/>
              <w:rPr>
                <w:sz w:val="18"/>
                <w:szCs w:val="18"/>
              </w:rPr>
            </w:pPr>
            <w:r w:rsidRPr="00977ED2">
              <w:rPr>
                <w:sz w:val="18"/>
                <w:szCs w:val="18"/>
              </w:rPr>
              <w:t>ΡΙΖΟΥΛΗΣ ΓΕΩΡΓΙΟΣ</w:t>
            </w:r>
          </w:p>
        </w:tc>
        <w:tc>
          <w:tcPr>
            <w:tcW w:w="1496" w:type="dxa"/>
            <w:vMerge/>
          </w:tcPr>
          <w:p w14:paraId="00CD3FE2" w14:textId="77777777" w:rsidR="00105B9C" w:rsidRPr="00977ED2" w:rsidRDefault="00105B9C" w:rsidP="00A01610">
            <w:pPr>
              <w:spacing w:line="240" w:lineRule="exact"/>
              <w:rPr>
                <w:sz w:val="18"/>
                <w:szCs w:val="18"/>
              </w:rPr>
            </w:pPr>
          </w:p>
        </w:tc>
      </w:tr>
      <w:tr w:rsidR="00105B9C" w:rsidRPr="00977ED2" w14:paraId="21C9EFA8" w14:textId="77777777" w:rsidTr="009E0897">
        <w:trPr>
          <w:gridAfter w:val="1"/>
          <w:wAfter w:w="253" w:type="dxa"/>
        </w:trPr>
        <w:tc>
          <w:tcPr>
            <w:tcW w:w="1384" w:type="dxa"/>
            <w:gridSpan w:val="2"/>
          </w:tcPr>
          <w:p w14:paraId="0F1D595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3F9A803" w14:textId="77777777" w:rsidR="00105B9C" w:rsidRPr="00977ED2" w:rsidRDefault="00105B9C" w:rsidP="00A01610">
            <w:pPr>
              <w:spacing w:line="240" w:lineRule="exact"/>
              <w:rPr>
                <w:sz w:val="18"/>
                <w:szCs w:val="18"/>
              </w:rPr>
            </w:pPr>
            <w:r w:rsidRPr="00977ED2">
              <w:rPr>
                <w:sz w:val="18"/>
                <w:szCs w:val="18"/>
              </w:rPr>
              <w:t>ΣΚΙΑΔΟΠΟΥΛΟΣ ΔΗΜ.</w:t>
            </w:r>
          </w:p>
        </w:tc>
        <w:tc>
          <w:tcPr>
            <w:tcW w:w="1496" w:type="dxa"/>
            <w:vMerge/>
          </w:tcPr>
          <w:p w14:paraId="4BAF5E85" w14:textId="77777777" w:rsidR="00105B9C" w:rsidRPr="00977ED2" w:rsidRDefault="00105B9C" w:rsidP="00A01610">
            <w:pPr>
              <w:spacing w:line="240" w:lineRule="exact"/>
              <w:rPr>
                <w:sz w:val="18"/>
                <w:szCs w:val="18"/>
              </w:rPr>
            </w:pPr>
          </w:p>
        </w:tc>
      </w:tr>
      <w:tr w:rsidR="00105B9C" w:rsidRPr="00977ED2" w14:paraId="1292A8BD" w14:textId="77777777" w:rsidTr="009E0897">
        <w:trPr>
          <w:gridAfter w:val="1"/>
          <w:wAfter w:w="253" w:type="dxa"/>
        </w:trPr>
        <w:tc>
          <w:tcPr>
            <w:tcW w:w="1384" w:type="dxa"/>
            <w:gridSpan w:val="2"/>
          </w:tcPr>
          <w:p w14:paraId="5AFBC39E"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78C5819" w14:textId="77777777" w:rsidR="00105B9C" w:rsidRPr="00977ED2" w:rsidRDefault="00105B9C" w:rsidP="00A01610">
            <w:pPr>
              <w:spacing w:line="240" w:lineRule="exact"/>
              <w:rPr>
                <w:sz w:val="18"/>
                <w:szCs w:val="18"/>
              </w:rPr>
            </w:pPr>
            <w:r w:rsidRPr="00977ED2">
              <w:rPr>
                <w:sz w:val="18"/>
                <w:szCs w:val="18"/>
              </w:rPr>
              <w:t>ΦΑΝΑΡΙΩΤΗΣ ΑΡΙΣΤΕΙΔΗΣ</w:t>
            </w:r>
          </w:p>
        </w:tc>
        <w:tc>
          <w:tcPr>
            <w:tcW w:w="1496" w:type="dxa"/>
            <w:vMerge/>
          </w:tcPr>
          <w:p w14:paraId="2E1C6670" w14:textId="77777777" w:rsidR="00105B9C" w:rsidRPr="00977ED2" w:rsidRDefault="00105B9C" w:rsidP="00A01610">
            <w:pPr>
              <w:spacing w:line="240" w:lineRule="exact"/>
              <w:rPr>
                <w:sz w:val="18"/>
                <w:szCs w:val="18"/>
              </w:rPr>
            </w:pPr>
          </w:p>
        </w:tc>
      </w:tr>
      <w:tr w:rsidR="00105B9C" w:rsidRPr="00977ED2" w14:paraId="1A253F8A" w14:textId="77777777" w:rsidTr="009E0897">
        <w:trPr>
          <w:gridAfter w:val="1"/>
          <w:wAfter w:w="253" w:type="dxa"/>
        </w:trPr>
        <w:tc>
          <w:tcPr>
            <w:tcW w:w="1384" w:type="dxa"/>
            <w:gridSpan w:val="2"/>
          </w:tcPr>
          <w:p w14:paraId="1F600A2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4272CD3E" w14:textId="77777777" w:rsidR="00105B9C" w:rsidRPr="00977ED2" w:rsidRDefault="00105B9C" w:rsidP="00A01610">
            <w:pPr>
              <w:spacing w:line="240" w:lineRule="exact"/>
              <w:rPr>
                <w:sz w:val="18"/>
                <w:szCs w:val="18"/>
              </w:rPr>
            </w:pPr>
            <w:r w:rsidRPr="00977ED2">
              <w:rPr>
                <w:sz w:val="18"/>
                <w:szCs w:val="18"/>
              </w:rPr>
              <w:t xml:space="preserve">ΤΣΑΓΚΛΗΣ ΔΗΜ. </w:t>
            </w:r>
          </w:p>
        </w:tc>
        <w:tc>
          <w:tcPr>
            <w:tcW w:w="1496" w:type="dxa"/>
            <w:vMerge/>
            <w:tcBorders>
              <w:bottom w:val="single" w:sz="4" w:space="0" w:color="auto"/>
            </w:tcBorders>
          </w:tcPr>
          <w:p w14:paraId="49389126" w14:textId="77777777" w:rsidR="00105B9C" w:rsidRPr="00977ED2" w:rsidRDefault="00105B9C" w:rsidP="00A01610">
            <w:pPr>
              <w:spacing w:line="240" w:lineRule="exact"/>
              <w:rPr>
                <w:sz w:val="18"/>
                <w:szCs w:val="18"/>
              </w:rPr>
            </w:pPr>
          </w:p>
        </w:tc>
      </w:tr>
      <w:tr w:rsidR="00105B9C" w:rsidRPr="00977ED2" w14:paraId="51509D26" w14:textId="77777777" w:rsidTr="009E0897">
        <w:trPr>
          <w:gridAfter w:val="1"/>
          <w:wAfter w:w="253" w:type="dxa"/>
        </w:trPr>
        <w:tc>
          <w:tcPr>
            <w:tcW w:w="1384" w:type="dxa"/>
            <w:gridSpan w:val="2"/>
          </w:tcPr>
          <w:p w14:paraId="220357B8"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7548E55D" w14:textId="77777777" w:rsidR="00105B9C" w:rsidRPr="00977ED2" w:rsidRDefault="00105B9C" w:rsidP="00A01610">
            <w:pPr>
              <w:spacing w:line="240" w:lineRule="exact"/>
              <w:rPr>
                <w:sz w:val="18"/>
                <w:szCs w:val="18"/>
              </w:rPr>
            </w:pPr>
            <w:r w:rsidRPr="00977ED2">
              <w:rPr>
                <w:sz w:val="18"/>
                <w:szCs w:val="18"/>
              </w:rPr>
              <w:t>ΔΑΓΡΕΣ ΙΩΑΝΝΗΣ</w:t>
            </w:r>
          </w:p>
        </w:tc>
        <w:tc>
          <w:tcPr>
            <w:tcW w:w="1496" w:type="dxa"/>
            <w:vMerge w:val="restart"/>
            <w:tcBorders>
              <w:top w:val="single" w:sz="4" w:space="0" w:color="auto"/>
            </w:tcBorders>
            <w:vAlign w:val="center"/>
          </w:tcPr>
          <w:p w14:paraId="0894117B" w14:textId="77777777" w:rsidR="00105B9C" w:rsidRPr="00977ED2" w:rsidRDefault="00105B9C" w:rsidP="00105B9C">
            <w:pPr>
              <w:spacing w:line="240" w:lineRule="exact"/>
              <w:jc w:val="left"/>
              <w:rPr>
                <w:sz w:val="18"/>
                <w:szCs w:val="18"/>
              </w:rPr>
            </w:pPr>
            <w:r w:rsidRPr="00977ED2">
              <w:rPr>
                <w:sz w:val="18"/>
                <w:szCs w:val="18"/>
              </w:rPr>
              <w:t>1997-98</w:t>
            </w:r>
          </w:p>
          <w:p w14:paraId="336F565B" w14:textId="77777777" w:rsidR="00105B9C" w:rsidRPr="00977ED2" w:rsidRDefault="00105B9C" w:rsidP="00105B9C">
            <w:pPr>
              <w:spacing w:line="240" w:lineRule="exact"/>
              <w:jc w:val="left"/>
              <w:rPr>
                <w:sz w:val="18"/>
                <w:szCs w:val="18"/>
              </w:rPr>
            </w:pPr>
          </w:p>
        </w:tc>
      </w:tr>
      <w:tr w:rsidR="00105B9C" w:rsidRPr="00977ED2" w14:paraId="16C170FC" w14:textId="77777777" w:rsidTr="009E0897">
        <w:trPr>
          <w:gridAfter w:val="1"/>
          <w:wAfter w:w="253" w:type="dxa"/>
        </w:trPr>
        <w:tc>
          <w:tcPr>
            <w:tcW w:w="1384" w:type="dxa"/>
            <w:gridSpan w:val="2"/>
          </w:tcPr>
          <w:p w14:paraId="1CA9AE92"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49AE2DE" w14:textId="77777777" w:rsidR="00105B9C" w:rsidRPr="00977ED2" w:rsidRDefault="00105B9C" w:rsidP="00A01610">
            <w:pPr>
              <w:spacing w:line="240" w:lineRule="exact"/>
              <w:rPr>
                <w:sz w:val="18"/>
                <w:szCs w:val="18"/>
              </w:rPr>
            </w:pPr>
            <w:r w:rsidRPr="00977ED2">
              <w:rPr>
                <w:sz w:val="18"/>
                <w:szCs w:val="18"/>
              </w:rPr>
              <w:t>ΔΗΜΟΠΟΥΛΟΣ ΔΗΜ.</w:t>
            </w:r>
          </w:p>
        </w:tc>
        <w:tc>
          <w:tcPr>
            <w:tcW w:w="1496" w:type="dxa"/>
            <w:vMerge/>
          </w:tcPr>
          <w:p w14:paraId="34FE3198" w14:textId="77777777" w:rsidR="00105B9C" w:rsidRPr="00977ED2" w:rsidRDefault="00105B9C" w:rsidP="00A01610">
            <w:pPr>
              <w:spacing w:line="240" w:lineRule="exact"/>
              <w:rPr>
                <w:sz w:val="18"/>
                <w:szCs w:val="18"/>
              </w:rPr>
            </w:pPr>
          </w:p>
        </w:tc>
      </w:tr>
      <w:tr w:rsidR="00105B9C" w:rsidRPr="00977ED2" w14:paraId="3B680156" w14:textId="77777777" w:rsidTr="009E0897">
        <w:trPr>
          <w:gridAfter w:val="1"/>
          <w:wAfter w:w="253" w:type="dxa"/>
        </w:trPr>
        <w:tc>
          <w:tcPr>
            <w:tcW w:w="1384" w:type="dxa"/>
            <w:gridSpan w:val="2"/>
          </w:tcPr>
          <w:p w14:paraId="16182215"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6E02B63" w14:textId="77777777" w:rsidR="00105B9C" w:rsidRPr="00977ED2" w:rsidRDefault="00105B9C" w:rsidP="00A01610">
            <w:pPr>
              <w:spacing w:line="240" w:lineRule="exact"/>
              <w:rPr>
                <w:sz w:val="18"/>
                <w:szCs w:val="18"/>
              </w:rPr>
            </w:pPr>
            <w:r w:rsidRPr="00977ED2">
              <w:rPr>
                <w:sz w:val="18"/>
                <w:szCs w:val="18"/>
              </w:rPr>
              <w:t xml:space="preserve">ΚΑΤΣΑΊΤΗΣ ΑΛΕΞΙΟΣ </w:t>
            </w:r>
          </w:p>
        </w:tc>
        <w:tc>
          <w:tcPr>
            <w:tcW w:w="1496" w:type="dxa"/>
            <w:vMerge/>
          </w:tcPr>
          <w:p w14:paraId="50ED51CD" w14:textId="77777777" w:rsidR="00105B9C" w:rsidRPr="00977ED2" w:rsidRDefault="00105B9C" w:rsidP="00A01610">
            <w:pPr>
              <w:spacing w:line="240" w:lineRule="exact"/>
              <w:rPr>
                <w:sz w:val="18"/>
                <w:szCs w:val="18"/>
              </w:rPr>
            </w:pPr>
          </w:p>
        </w:tc>
      </w:tr>
      <w:tr w:rsidR="00105B9C" w:rsidRPr="00977ED2" w14:paraId="3CEBA60C" w14:textId="77777777" w:rsidTr="009E0897">
        <w:trPr>
          <w:gridAfter w:val="1"/>
          <w:wAfter w:w="253" w:type="dxa"/>
        </w:trPr>
        <w:tc>
          <w:tcPr>
            <w:tcW w:w="1384" w:type="dxa"/>
            <w:gridSpan w:val="2"/>
          </w:tcPr>
          <w:p w14:paraId="20080E3F"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0173DBB" w14:textId="77777777" w:rsidR="00105B9C" w:rsidRPr="00977ED2" w:rsidRDefault="00105B9C" w:rsidP="00A01610">
            <w:pPr>
              <w:spacing w:line="240" w:lineRule="exact"/>
              <w:rPr>
                <w:sz w:val="18"/>
                <w:szCs w:val="18"/>
              </w:rPr>
            </w:pPr>
            <w:r w:rsidRPr="00977ED2">
              <w:rPr>
                <w:sz w:val="18"/>
                <w:szCs w:val="18"/>
              </w:rPr>
              <w:t xml:space="preserve">ΜΑΡΙΝΝΗΣ ΘΕΟΔ. </w:t>
            </w:r>
          </w:p>
        </w:tc>
        <w:tc>
          <w:tcPr>
            <w:tcW w:w="1496" w:type="dxa"/>
            <w:vMerge/>
          </w:tcPr>
          <w:p w14:paraId="46A82DA3" w14:textId="77777777" w:rsidR="00105B9C" w:rsidRPr="00977ED2" w:rsidRDefault="00105B9C" w:rsidP="00A01610">
            <w:pPr>
              <w:spacing w:line="240" w:lineRule="exact"/>
              <w:rPr>
                <w:sz w:val="18"/>
                <w:szCs w:val="18"/>
              </w:rPr>
            </w:pPr>
          </w:p>
        </w:tc>
      </w:tr>
      <w:tr w:rsidR="00105B9C" w:rsidRPr="00977ED2" w14:paraId="151AE9A6" w14:textId="77777777" w:rsidTr="009E0897">
        <w:trPr>
          <w:gridAfter w:val="1"/>
          <w:wAfter w:w="253" w:type="dxa"/>
        </w:trPr>
        <w:tc>
          <w:tcPr>
            <w:tcW w:w="1384" w:type="dxa"/>
            <w:gridSpan w:val="2"/>
          </w:tcPr>
          <w:p w14:paraId="374E006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672A51E" w14:textId="77777777" w:rsidR="00105B9C" w:rsidRPr="00977ED2" w:rsidRDefault="00105B9C" w:rsidP="00A01610">
            <w:pPr>
              <w:spacing w:line="240" w:lineRule="exact"/>
              <w:rPr>
                <w:sz w:val="18"/>
                <w:szCs w:val="18"/>
              </w:rPr>
            </w:pPr>
            <w:r w:rsidRPr="00977ED2">
              <w:rPr>
                <w:sz w:val="18"/>
                <w:szCs w:val="18"/>
              </w:rPr>
              <w:t xml:space="preserve">ΠΑΝΑΓΙΩΤΟΠΟΥΛΟΣ ΚΩΝ/ΝΟΣ </w:t>
            </w:r>
          </w:p>
        </w:tc>
        <w:tc>
          <w:tcPr>
            <w:tcW w:w="1496" w:type="dxa"/>
            <w:vMerge/>
          </w:tcPr>
          <w:p w14:paraId="37355C19" w14:textId="77777777" w:rsidR="00105B9C" w:rsidRPr="00977ED2" w:rsidRDefault="00105B9C" w:rsidP="00A01610">
            <w:pPr>
              <w:spacing w:line="240" w:lineRule="exact"/>
              <w:rPr>
                <w:sz w:val="18"/>
                <w:szCs w:val="18"/>
              </w:rPr>
            </w:pPr>
          </w:p>
        </w:tc>
      </w:tr>
      <w:tr w:rsidR="00105B9C" w:rsidRPr="00977ED2" w14:paraId="012C0D0F" w14:textId="77777777" w:rsidTr="009E0897">
        <w:trPr>
          <w:gridAfter w:val="1"/>
          <w:wAfter w:w="253" w:type="dxa"/>
        </w:trPr>
        <w:tc>
          <w:tcPr>
            <w:tcW w:w="1384" w:type="dxa"/>
            <w:gridSpan w:val="2"/>
          </w:tcPr>
          <w:p w14:paraId="4482527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6A315F8" w14:textId="77777777" w:rsidR="00105B9C" w:rsidRPr="00977ED2" w:rsidRDefault="00105B9C" w:rsidP="00A01610">
            <w:pPr>
              <w:spacing w:line="240" w:lineRule="exact"/>
              <w:rPr>
                <w:sz w:val="18"/>
                <w:szCs w:val="18"/>
              </w:rPr>
            </w:pPr>
            <w:r w:rsidRPr="00977ED2">
              <w:rPr>
                <w:sz w:val="18"/>
                <w:szCs w:val="18"/>
              </w:rPr>
              <w:t>ΠΑΠΑΘΑΝΑΣΙΟΥ ΕΥΑΓΓ.</w:t>
            </w:r>
          </w:p>
        </w:tc>
        <w:tc>
          <w:tcPr>
            <w:tcW w:w="1496" w:type="dxa"/>
            <w:vMerge/>
          </w:tcPr>
          <w:p w14:paraId="498EAA67" w14:textId="77777777" w:rsidR="00105B9C" w:rsidRPr="00977ED2" w:rsidRDefault="00105B9C" w:rsidP="00A01610">
            <w:pPr>
              <w:spacing w:line="240" w:lineRule="exact"/>
              <w:rPr>
                <w:sz w:val="18"/>
                <w:szCs w:val="18"/>
              </w:rPr>
            </w:pPr>
          </w:p>
        </w:tc>
      </w:tr>
      <w:tr w:rsidR="00105B9C" w:rsidRPr="00977ED2" w14:paraId="27DE7A8D" w14:textId="77777777" w:rsidTr="009E0897">
        <w:trPr>
          <w:gridAfter w:val="1"/>
          <w:wAfter w:w="253" w:type="dxa"/>
        </w:trPr>
        <w:tc>
          <w:tcPr>
            <w:tcW w:w="1384" w:type="dxa"/>
            <w:gridSpan w:val="2"/>
          </w:tcPr>
          <w:p w14:paraId="11FDB18C"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C910B12" w14:textId="77777777" w:rsidR="00105B9C" w:rsidRPr="00977ED2" w:rsidRDefault="00105B9C" w:rsidP="00A01610">
            <w:pPr>
              <w:spacing w:line="240" w:lineRule="exact"/>
              <w:rPr>
                <w:sz w:val="18"/>
                <w:szCs w:val="18"/>
              </w:rPr>
            </w:pPr>
            <w:r w:rsidRPr="00977ED2">
              <w:rPr>
                <w:sz w:val="18"/>
                <w:szCs w:val="18"/>
              </w:rPr>
              <w:t xml:space="preserve">ΣΑΒΒΑΝΗΣ ΑΛΕΞ. </w:t>
            </w:r>
          </w:p>
        </w:tc>
        <w:tc>
          <w:tcPr>
            <w:tcW w:w="1496" w:type="dxa"/>
            <w:vMerge/>
          </w:tcPr>
          <w:p w14:paraId="73629441" w14:textId="77777777" w:rsidR="00105B9C" w:rsidRPr="00977ED2" w:rsidRDefault="00105B9C" w:rsidP="00A01610">
            <w:pPr>
              <w:spacing w:line="240" w:lineRule="exact"/>
              <w:rPr>
                <w:sz w:val="18"/>
                <w:szCs w:val="18"/>
              </w:rPr>
            </w:pPr>
          </w:p>
        </w:tc>
      </w:tr>
      <w:tr w:rsidR="00105B9C" w:rsidRPr="00977ED2" w14:paraId="717E66F0" w14:textId="77777777" w:rsidTr="009E0897">
        <w:trPr>
          <w:gridAfter w:val="1"/>
          <w:wAfter w:w="253" w:type="dxa"/>
        </w:trPr>
        <w:tc>
          <w:tcPr>
            <w:tcW w:w="1384" w:type="dxa"/>
            <w:gridSpan w:val="2"/>
          </w:tcPr>
          <w:p w14:paraId="1D102D4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0A66752" w14:textId="77777777" w:rsidR="00105B9C" w:rsidRPr="00977ED2" w:rsidRDefault="00105B9C" w:rsidP="00A01610">
            <w:pPr>
              <w:spacing w:line="240" w:lineRule="exact"/>
              <w:rPr>
                <w:sz w:val="18"/>
                <w:szCs w:val="18"/>
              </w:rPr>
            </w:pPr>
            <w:r w:rsidRPr="00977ED2">
              <w:rPr>
                <w:sz w:val="18"/>
                <w:szCs w:val="18"/>
              </w:rPr>
              <w:t>ΤΖΙΚΑΣ ΚΩΝ/ΝΟΣ</w:t>
            </w:r>
          </w:p>
        </w:tc>
        <w:tc>
          <w:tcPr>
            <w:tcW w:w="1496" w:type="dxa"/>
            <w:vMerge/>
          </w:tcPr>
          <w:p w14:paraId="5AD67CCB" w14:textId="77777777" w:rsidR="00105B9C" w:rsidRPr="00977ED2" w:rsidRDefault="00105B9C" w:rsidP="00A01610">
            <w:pPr>
              <w:spacing w:line="240" w:lineRule="exact"/>
              <w:rPr>
                <w:sz w:val="18"/>
                <w:szCs w:val="18"/>
              </w:rPr>
            </w:pPr>
          </w:p>
        </w:tc>
      </w:tr>
      <w:tr w:rsidR="00105B9C" w:rsidRPr="00977ED2" w14:paraId="785E7236" w14:textId="77777777" w:rsidTr="009E0897">
        <w:trPr>
          <w:gridAfter w:val="1"/>
          <w:wAfter w:w="253" w:type="dxa"/>
        </w:trPr>
        <w:tc>
          <w:tcPr>
            <w:tcW w:w="1384" w:type="dxa"/>
            <w:gridSpan w:val="2"/>
          </w:tcPr>
          <w:p w14:paraId="193FF44F"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58C3C90" w14:textId="77777777" w:rsidR="00105B9C" w:rsidRPr="00977ED2" w:rsidRDefault="00105B9C" w:rsidP="00A01610">
            <w:pPr>
              <w:spacing w:line="240" w:lineRule="exact"/>
              <w:rPr>
                <w:sz w:val="18"/>
                <w:szCs w:val="18"/>
              </w:rPr>
            </w:pPr>
            <w:r w:rsidRPr="00977ED2">
              <w:rPr>
                <w:sz w:val="18"/>
                <w:szCs w:val="18"/>
              </w:rPr>
              <w:t xml:space="preserve">ΦΩΤΟΓΛΟΥ ΒΑΣΙΛΕΙΟΣ </w:t>
            </w:r>
          </w:p>
        </w:tc>
        <w:tc>
          <w:tcPr>
            <w:tcW w:w="1496" w:type="dxa"/>
            <w:vMerge/>
          </w:tcPr>
          <w:p w14:paraId="2FFC2D31" w14:textId="77777777" w:rsidR="00105B9C" w:rsidRPr="00977ED2" w:rsidRDefault="00105B9C" w:rsidP="00A01610">
            <w:pPr>
              <w:spacing w:line="240" w:lineRule="exact"/>
              <w:rPr>
                <w:sz w:val="18"/>
                <w:szCs w:val="18"/>
              </w:rPr>
            </w:pPr>
          </w:p>
        </w:tc>
      </w:tr>
      <w:tr w:rsidR="00105B9C" w:rsidRPr="00977ED2" w14:paraId="04F9384D" w14:textId="77777777" w:rsidTr="009E0897">
        <w:trPr>
          <w:gridAfter w:val="1"/>
          <w:wAfter w:w="253" w:type="dxa"/>
        </w:trPr>
        <w:tc>
          <w:tcPr>
            <w:tcW w:w="1384" w:type="dxa"/>
            <w:gridSpan w:val="2"/>
          </w:tcPr>
          <w:p w14:paraId="5A507169"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B1BA348" w14:textId="77777777" w:rsidR="00105B9C" w:rsidRPr="00977ED2" w:rsidRDefault="00105B9C" w:rsidP="00A01610">
            <w:pPr>
              <w:spacing w:line="240" w:lineRule="exact"/>
              <w:rPr>
                <w:sz w:val="18"/>
                <w:szCs w:val="18"/>
              </w:rPr>
            </w:pPr>
            <w:r w:rsidRPr="00977ED2">
              <w:rPr>
                <w:sz w:val="18"/>
                <w:szCs w:val="18"/>
              </w:rPr>
              <w:t>ΠΕΤΡΟΥΛΕΑΣ ΙΩΑΝΝΗΣ</w:t>
            </w:r>
          </w:p>
        </w:tc>
        <w:tc>
          <w:tcPr>
            <w:tcW w:w="1496" w:type="dxa"/>
            <w:vMerge/>
          </w:tcPr>
          <w:p w14:paraId="4E53EEB3" w14:textId="77777777" w:rsidR="00105B9C" w:rsidRPr="00977ED2" w:rsidRDefault="00105B9C" w:rsidP="00A01610">
            <w:pPr>
              <w:spacing w:line="240" w:lineRule="exact"/>
              <w:rPr>
                <w:sz w:val="18"/>
                <w:szCs w:val="18"/>
              </w:rPr>
            </w:pPr>
          </w:p>
        </w:tc>
      </w:tr>
      <w:tr w:rsidR="00105B9C" w:rsidRPr="00977ED2" w14:paraId="6F31B378" w14:textId="77777777" w:rsidTr="009E0897">
        <w:trPr>
          <w:gridAfter w:val="1"/>
          <w:wAfter w:w="253" w:type="dxa"/>
        </w:trPr>
        <w:tc>
          <w:tcPr>
            <w:tcW w:w="1384" w:type="dxa"/>
            <w:gridSpan w:val="2"/>
          </w:tcPr>
          <w:p w14:paraId="67F18B55"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87B1FE9" w14:textId="77777777" w:rsidR="00105B9C" w:rsidRPr="00977ED2" w:rsidRDefault="00105B9C" w:rsidP="00A01610">
            <w:pPr>
              <w:spacing w:line="240" w:lineRule="exact"/>
              <w:rPr>
                <w:sz w:val="18"/>
                <w:szCs w:val="18"/>
              </w:rPr>
            </w:pPr>
            <w:r w:rsidRPr="00977ED2">
              <w:rPr>
                <w:sz w:val="18"/>
                <w:szCs w:val="18"/>
              </w:rPr>
              <w:t>ΒΛΑΜΗΣ ΑΝΤΩΝΗΣ</w:t>
            </w:r>
          </w:p>
        </w:tc>
        <w:tc>
          <w:tcPr>
            <w:tcW w:w="1496" w:type="dxa"/>
            <w:vMerge/>
          </w:tcPr>
          <w:p w14:paraId="6683F3ED" w14:textId="77777777" w:rsidR="00105B9C" w:rsidRPr="00977ED2" w:rsidRDefault="00105B9C" w:rsidP="00A01610">
            <w:pPr>
              <w:spacing w:line="240" w:lineRule="exact"/>
              <w:rPr>
                <w:sz w:val="18"/>
                <w:szCs w:val="18"/>
              </w:rPr>
            </w:pPr>
          </w:p>
        </w:tc>
      </w:tr>
      <w:tr w:rsidR="00105B9C" w:rsidRPr="00977ED2" w14:paraId="7D1BBC38" w14:textId="77777777" w:rsidTr="009E0897">
        <w:trPr>
          <w:gridAfter w:val="1"/>
          <w:wAfter w:w="253" w:type="dxa"/>
        </w:trPr>
        <w:tc>
          <w:tcPr>
            <w:tcW w:w="1384" w:type="dxa"/>
            <w:gridSpan w:val="2"/>
          </w:tcPr>
          <w:p w14:paraId="60BF03C5"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B007C1A" w14:textId="77777777" w:rsidR="00105B9C" w:rsidRPr="00977ED2" w:rsidRDefault="00105B9C" w:rsidP="00A01610">
            <w:pPr>
              <w:spacing w:line="240" w:lineRule="exact"/>
              <w:rPr>
                <w:sz w:val="18"/>
                <w:szCs w:val="18"/>
              </w:rPr>
            </w:pPr>
            <w:r w:rsidRPr="00977ED2">
              <w:rPr>
                <w:sz w:val="18"/>
                <w:szCs w:val="18"/>
              </w:rPr>
              <w:t>ΔΑΜΑΝΑΚΗΣ ΙΩΑΝΝΗΣ</w:t>
            </w:r>
          </w:p>
        </w:tc>
        <w:tc>
          <w:tcPr>
            <w:tcW w:w="1496" w:type="dxa"/>
            <w:vMerge/>
          </w:tcPr>
          <w:p w14:paraId="7CA5BB9F" w14:textId="77777777" w:rsidR="00105B9C" w:rsidRPr="00977ED2" w:rsidRDefault="00105B9C" w:rsidP="00A01610">
            <w:pPr>
              <w:spacing w:line="240" w:lineRule="exact"/>
              <w:rPr>
                <w:sz w:val="18"/>
                <w:szCs w:val="18"/>
              </w:rPr>
            </w:pPr>
          </w:p>
        </w:tc>
      </w:tr>
      <w:tr w:rsidR="00105B9C" w:rsidRPr="00977ED2" w14:paraId="0ED6DE3D" w14:textId="77777777" w:rsidTr="009E0897">
        <w:trPr>
          <w:gridAfter w:val="1"/>
          <w:wAfter w:w="253" w:type="dxa"/>
        </w:trPr>
        <w:tc>
          <w:tcPr>
            <w:tcW w:w="1384" w:type="dxa"/>
            <w:gridSpan w:val="2"/>
          </w:tcPr>
          <w:p w14:paraId="2C109B1E"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141BA199" w14:textId="77777777" w:rsidR="00105B9C" w:rsidRPr="00977ED2" w:rsidRDefault="00105B9C" w:rsidP="00A01610">
            <w:pPr>
              <w:spacing w:line="240" w:lineRule="exact"/>
              <w:rPr>
                <w:sz w:val="18"/>
                <w:szCs w:val="18"/>
              </w:rPr>
            </w:pPr>
            <w:r w:rsidRPr="00977ED2">
              <w:rPr>
                <w:sz w:val="18"/>
                <w:szCs w:val="18"/>
              </w:rPr>
              <w:t>ΠΕΡΟΣ ΓΕΩΡΓΙΟΣ</w:t>
            </w:r>
          </w:p>
        </w:tc>
        <w:tc>
          <w:tcPr>
            <w:tcW w:w="1496" w:type="dxa"/>
            <w:vMerge/>
            <w:tcBorders>
              <w:bottom w:val="single" w:sz="4" w:space="0" w:color="auto"/>
            </w:tcBorders>
          </w:tcPr>
          <w:p w14:paraId="031319F1" w14:textId="77777777" w:rsidR="00105B9C" w:rsidRPr="00977ED2" w:rsidRDefault="00105B9C" w:rsidP="00A01610">
            <w:pPr>
              <w:spacing w:line="240" w:lineRule="exact"/>
              <w:rPr>
                <w:sz w:val="18"/>
                <w:szCs w:val="18"/>
              </w:rPr>
            </w:pPr>
          </w:p>
        </w:tc>
      </w:tr>
      <w:tr w:rsidR="00105B9C" w:rsidRPr="00977ED2" w14:paraId="15F70D78" w14:textId="77777777" w:rsidTr="009E0897">
        <w:trPr>
          <w:gridAfter w:val="1"/>
          <w:wAfter w:w="253" w:type="dxa"/>
        </w:trPr>
        <w:tc>
          <w:tcPr>
            <w:tcW w:w="1384" w:type="dxa"/>
            <w:gridSpan w:val="2"/>
          </w:tcPr>
          <w:p w14:paraId="641879A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1A0065BF" w14:textId="77777777" w:rsidR="00105B9C" w:rsidRPr="00977ED2" w:rsidRDefault="00105B9C" w:rsidP="00A01610">
            <w:pPr>
              <w:spacing w:line="240" w:lineRule="exact"/>
              <w:rPr>
                <w:sz w:val="18"/>
                <w:szCs w:val="18"/>
              </w:rPr>
            </w:pPr>
            <w:r w:rsidRPr="00977ED2">
              <w:rPr>
                <w:sz w:val="18"/>
                <w:szCs w:val="18"/>
              </w:rPr>
              <w:t>ΛΑΖΑΚΙΔΟΥ ΣΟΦΙΑ</w:t>
            </w:r>
          </w:p>
        </w:tc>
        <w:tc>
          <w:tcPr>
            <w:tcW w:w="1496" w:type="dxa"/>
            <w:vMerge w:val="restart"/>
            <w:tcBorders>
              <w:top w:val="single" w:sz="4" w:space="0" w:color="auto"/>
            </w:tcBorders>
            <w:vAlign w:val="center"/>
          </w:tcPr>
          <w:p w14:paraId="1C4C14F3" w14:textId="77777777" w:rsidR="00105B9C" w:rsidRPr="00977ED2" w:rsidRDefault="00105B9C" w:rsidP="00105B9C">
            <w:pPr>
              <w:spacing w:line="240" w:lineRule="exact"/>
              <w:jc w:val="left"/>
              <w:rPr>
                <w:sz w:val="18"/>
                <w:szCs w:val="18"/>
              </w:rPr>
            </w:pPr>
            <w:r w:rsidRPr="00977ED2">
              <w:rPr>
                <w:sz w:val="18"/>
                <w:szCs w:val="18"/>
              </w:rPr>
              <w:t>1998-99</w:t>
            </w:r>
          </w:p>
          <w:p w14:paraId="2DCC6979" w14:textId="77777777" w:rsidR="00105B9C" w:rsidRPr="00977ED2" w:rsidRDefault="00105B9C" w:rsidP="00105B9C">
            <w:pPr>
              <w:spacing w:line="240" w:lineRule="exact"/>
              <w:jc w:val="left"/>
              <w:rPr>
                <w:sz w:val="18"/>
                <w:szCs w:val="18"/>
              </w:rPr>
            </w:pPr>
          </w:p>
        </w:tc>
      </w:tr>
      <w:tr w:rsidR="00105B9C" w:rsidRPr="00977ED2" w14:paraId="6EAF1C0B" w14:textId="77777777" w:rsidTr="009E0897">
        <w:trPr>
          <w:gridAfter w:val="1"/>
          <w:wAfter w:w="253" w:type="dxa"/>
        </w:trPr>
        <w:tc>
          <w:tcPr>
            <w:tcW w:w="1384" w:type="dxa"/>
            <w:gridSpan w:val="2"/>
          </w:tcPr>
          <w:p w14:paraId="41CC6526"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9513141" w14:textId="77777777" w:rsidR="00105B9C" w:rsidRPr="00977ED2" w:rsidRDefault="00105B9C" w:rsidP="00A01610">
            <w:pPr>
              <w:spacing w:line="240" w:lineRule="exact"/>
              <w:rPr>
                <w:sz w:val="18"/>
                <w:szCs w:val="18"/>
              </w:rPr>
            </w:pPr>
            <w:r w:rsidRPr="00977ED2">
              <w:rPr>
                <w:sz w:val="18"/>
                <w:szCs w:val="18"/>
              </w:rPr>
              <w:t>ΜΠΑΛΑΦΑΣΗ ΙΩΑΝΝ.</w:t>
            </w:r>
          </w:p>
        </w:tc>
        <w:tc>
          <w:tcPr>
            <w:tcW w:w="1496" w:type="dxa"/>
            <w:vMerge/>
          </w:tcPr>
          <w:p w14:paraId="1ADB6B46" w14:textId="77777777" w:rsidR="00105B9C" w:rsidRPr="00977ED2" w:rsidRDefault="00105B9C" w:rsidP="00A01610">
            <w:pPr>
              <w:spacing w:line="240" w:lineRule="exact"/>
              <w:rPr>
                <w:sz w:val="18"/>
                <w:szCs w:val="18"/>
              </w:rPr>
            </w:pPr>
          </w:p>
        </w:tc>
      </w:tr>
      <w:tr w:rsidR="00105B9C" w:rsidRPr="00977ED2" w14:paraId="4F6EECE1" w14:textId="77777777" w:rsidTr="009E0897">
        <w:trPr>
          <w:gridAfter w:val="1"/>
          <w:wAfter w:w="253" w:type="dxa"/>
        </w:trPr>
        <w:tc>
          <w:tcPr>
            <w:tcW w:w="1384" w:type="dxa"/>
            <w:gridSpan w:val="2"/>
          </w:tcPr>
          <w:p w14:paraId="4ED3B400"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AAD5452" w14:textId="77777777" w:rsidR="00105B9C" w:rsidRPr="00977ED2" w:rsidRDefault="00105B9C" w:rsidP="00A01610">
            <w:pPr>
              <w:spacing w:line="240" w:lineRule="exact"/>
              <w:rPr>
                <w:sz w:val="18"/>
                <w:szCs w:val="18"/>
              </w:rPr>
            </w:pPr>
            <w:r w:rsidRPr="00977ED2">
              <w:rPr>
                <w:sz w:val="18"/>
                <w:szCs w:val="18"/>
              </w:rPr>
              <w:t>ΣΤΕΦΑΝΙΗΣ Γ.</w:t>
            </w:r>
          </w:p>
        </w:tc>
        <w:tc>
          <w:tcPr>
            <w:tcW w:w="1496" w:type="dxa"/>
            <w:vMerge/>
          </w:tcPr>
          <w:p w14:paraId="56888BFA" w14:textId="77777777" w:rsidR="00105B9C" w:rsidRPr="00977ED2" w:rsidRDefault="00105B9C" w:rsidP="00A01610">
            <w:pPr>
              <w:spacing w:line="240" w:lineRule="exact"/>
              <w:rPr>
                <w:sz w:val="18"/>
                <w:szCs w:val="18"/>
              </w:rPr>
            </w:pPr>
          </w:p>
        </w:tc>
      </w:tr>
      <w:tr w:rsidR="00105B9C" w:rsidRPr="00977ED2" w14:paraId="0F60A7DE" w14:textId="77777777" w:rsidTr="009E0897">
        <w:trPr>
          <w:gridAfter w:val="1"/>
          <w:wAfter w:w="253" w:type="dxa"/>
        </w:trPr>
        <w:tc>
          <w:tcPr>
            <w:tcW w:w="1384" w:type="dxa"/>
            <w:gridSpan w:val="2"/>
          </w:tcPr>
          <w:p w14:paraId="6D8265A0"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E81AEED" w14:textId="77777777" w:rsidR="00105B9C" w:rsidRPr="00977ED2" w:rsidRDefault="00105B9C" w:rsidP="00A01610">
            <w:pPr>
              <w:spacing w:line="240" w:lineRule="exact"/>
              <w:rPr>
                <w:sz w:val="18"/>
                <w:szCs w:val="18"/>
              </w:rPr>
            </w:pPr>
            <w:r w:rsidRPr="00977ED2">
              <w:rPr>
                <w:sz w:val="18"/>
                <w:szCs w:val="18"/>
              </w:rPr>
              <w:t>ΧΑΣΑΠΗΣ ΚΩΝ/ΝΟΣ</w:t>
            </w:r>
          </w:p>
        </w:tc>
        <w:tc>
          <w:tcPr>
            <w:tcW w:w="1496" w:type="dxa"/>
            <w:vMerge w:val="restart"/>
            <w:vAlign w:val="center"/>
          </w:tcPr>
          <w:p w14:paraId="1020810F" w14:textId="77777777" w:rsidR="00105B9C" w:rsidRPr="00977ED2" w:rsidRDefault="00105B9C" w:rsidP="00105B9C">
            <w:pPr>
              <w:spacing w:line="240" w:lineRule="exact"/>
              <w:jc w:val="left"/>
              <w:rPr>
                <w:sz w:val="18"/>
                <w:szCs w:val="18"/>
              </w:rPr>
            </w:pPr>
            <w:r w:rsidRPr="00977ED2">
              <w:rPr>
                <w:sz w:val="18"/>
                <w:szCs w:val="18"/>
              </w:rPr>
              <w:t>1998-99</w:t>
            </w:r>
          </w:p>
          <w:p w14:paraId="4A03D073" w14:textId="77777777" w:rsidR="00105B9C" w:rsidRPr="00977ED2" w:rsidRDefault="00105B9C" w:rsidP="00105B9C">
            <w:pPr>
              <w:spacing w:line="240" w:lineRule="exact"/>
              <w:jc w:val="left"/>
              <w:rPr>
                <w:sz w:val="18"/>
                <w:szCs w:val="18"/>
              </w:rPr>
            </w:pPr>
          </w:p>
        </w:tc>
      </w:tr>
      <w:tr w:rsidR="00105B9C" w:rsidRPr="00977ED2" w14:paraId="2A7753C3" w14:textId="77777777" w:rsidTr="009E0897">
        <w:trPr>
          <w:gridAfter w:val="1"/>
          <w:wAfter w:w="253" w:type="dxa"/>
        </w:trPr>
        <w:tc>
          <w:tcPr>
            <w:tcW w:w="1384" w:type="dxa"/>
            <w:gridSpan w:val="2"/>
          </w:tcPr>
          <w:p w14:paraId="0A14AC32"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61EA4A6" w14:textId="77777777" w:rsidR="00105B9C" w:rsidRPr="00977ED2" w:rsidRDefault="00105B9C" w:rsidP="00A01610">
            <w:pPr>
              <w:spacing w:line="240" w:lineRule="exact"/>
              <w:rPr>
                <w:sz w:val="18"/>
                <w:szCs w:val="18"/>
              </w:rPr>
            </w:pPr>
            <w:r w:rsidRPr="00977ED2">
              <w:rPr>
                <w:sz w:val="18"/>
                <w:szCs w:val="18"/>
              </w:rPr>
              <w:t>ΤΣΙΟΛΑΚΗΣ ΠΑΝΤΕΛΗΣ</w:t>
            </w:r>
          </w:p>
        </w:tc>
        <w:tc>
          <w:tcPr>
            <w:tcW w:w="1496" w:type="dxa"/>
            <w:vMerge/>
          </w:tcPr>
          <w:p w14:paraId="709F4DC4" w14:textId="77777777" w:rsidR="00105B9C" w:rsidRPr="00977ED2" w:rsidRDefault="00105B9C" w:rsidP="00A01610">
            <w:pPr>
              <w:spacing w:line="240" w:lineRule="exact"/>
              <w:rPr>
                <w:sz w:val="18"/>
                <w:szCs w:val="18"/>
              </w:rPr>
            </w:pPr>
          </w:p>
        </w:tc>
      </w:tr>
      <w:tr w:rsidR="00105B9C" w:rsidRPr="00977ED2" w14:paraId="39AD7AEE" w14:textId="77777777" w:rsidTr="009E0897">
        <w:trPr>
          <w:gridAfter w:val="1"/>
          <w:wAfter w:w="253" w:type="dxa"/>
        </w:trPr>
        <w:tc>
          <w:tcPr>
            <w:tcW w:w="1384" w:type="dxa"/>
            <w:gridSpan w:val="2"/>
          </w:tcPr>
          <w:p w14:paraId="3ED5278C"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25AF92F" w14:textId="77777777" w:rsidR="00105B9C" w:rsidRPr="00977ED2" w:rsidRDefault="00105B9C" w:rsidP="00A01610">
            <w:pPr>
              <w:spacing w:line="240" w:lineRule="exact"/>
              <w:rPr>
                <w:sz w:val="18"/>
                <w:szCs w:val="18"/>
              </w:rPr>
            </w:pPr>
            <w:r w:rsidRPr="00977ED2">
              <w:rPr>
                <w:sz w:val="18"/>
                <w:szCs w:val="18"/>
              </w:rPr>
              <w:t>ΖΩΓΡΑΦΟΣ ΠΕΤΡΟΣ</w:t>
            </w:r>
          </w:p>
        </w:tc>
        <w:tc>
          <w:tcPr>
            <w:tcW w:w="1496" w:type="dxa"/>
            <w:vMerge/>
          </w:tcPr>
          <w:p w14:paraId="471632F3" w14:textId="77777777" w:rsidR="00105B9C" w:rsidRPr="00977ED2" w:rsidRDefault="00105B9C" w:rsidP="00A01610">
            <w:pPr>
              <w:spacing w:line="240" w:lineRule="exact"/>
              <w:rPr>
                <w:sz w:val="18"/>
                <w:szCs w:val="18"/>
              </w:rPr>
            </w:pPr>
          </w:p>
        </w:tc>
      </w:tr>
      <w:tr w:rsidR="00105B9C" w:rsidRPr="00977ED2" w14:paraId="0E69234B" w14:textId="77777777" w:rsidTr="009E0897">
        <w:trPr>
          <w:gridAfter w:val="1"/>
          <w:wAfter w:w="253" w:type="dxa"/>
        </w:trPr>
        <w:tc>
          <w:tcPr>
            <w:tcW w:w="1384" w:type="dxa"/>
            <w:gridSpan w:val="2"/>
          </w:tcPr>
          <w:p w14:paraId="4F51D074"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0B6E3BC" w14:textId="77777777" w:rsidR="00105B9C" w:rsidRPr="00977ED2" w:rsidRDefault="00105B9C" w:rsidP="00A01610">
            <w:pPr>
              <w:spacing w:line="240" w:lineRule="exact"/>
              <w:rPr>
                <w:sz w:val="18"/>
                <w:szCs w:val="18"/>
              </w:rPr>
            </w:pPr>
            <w:r w:rsidRPr="00977ED2">
              <w:rPr>
                <w:sz w:val="18"/>
                <w:szCs w:val="18"/>
              </w:rPr>
              <w:t>ΣΠΑΓΚΟΥΡΟΣ ΛΕΩΝΙΔΑΣ</w:t>
            </w:r>
          </w:p>
        </w:tc>
        <w:tc>
          <w:tcPr>
            <w:tcW w:w="1496" w:type="dxa"/>
            <w:vMerge/>
          </w:tcPr>
          <w:p w14:paraId="534B64DC" w14:textId="77777777" w:rsidR="00105B9C" w:rsidRPr="00977ED2" w:rsidRDefault="00105B9C" w:rsidP="00A01610">
            <w:pPr>
              <w:spacing w:line="240" w:lineRule="exact"/>
              <w:rPr>
                <w:sz w:val="18"/>
                <w:szCs w:val="18"/>
              </w:rPr>
            </w:pPr>
          </w:p>
        </w:tc>
      </w:tr>
      <w:tr w:rsidR="00105B9C" w:rsidRPr="00977ED2" w14:paraId="3981D4B9" w14:textId="77777777" w:rsidTr="009E0897">
        <w:trPr>
          <w:gridAfter w:val="1"/>
          <w:wAfter w:w="253" w:type="dxa"/>
        </w:trPr>
        <w:tc>
          <w:tcPr>
            <w:tcW w:w="1384" w:type="dxa"/>
            <w:gridSpan w:val="2"/>
          </w:tcPr>
          <w:p w14:paraId="727B9FC7"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BAD8397" w14:textId="77777777" w:rsidR="00105B9C" w:rsidRPr="00977ED2" w:rsidRDefault="00105B9C" w:rsidP="00A01610">
            <w:pPr>
              <w:spacing w:line="240" w:lineRule="exact"/>
              <w:rPr>
                <w:sz w:val="18"/>
                <w:szCs w:val="18"/>
              </w:rPr>
            </w:pPr>
            <w:r w:rsidRPr="00977ED2">
              <w:rPr>
                <w:sz w:val="18"/>
                <w:szCs w:val="18"/>
              </w:rPr>
              <w:t>ΔΕΜΕΡΤΖΗΣ ΑΛΕΞ.</w:t>
            </w:r>
          </w:p>
        </w:tc>
        <w:tc>
          <w:tcPr>
            <w:tcW w:w="1496" w:type="dxa"/>
            <w:vMerge/>
          </w:tcPr>
          <w:p w14:paraId="1A9DF9B8" w14:textId="77777777" w:rsidR="00105B9C" w:rsidRPr="00977ED2" w:rsidRDefault="00105B9C" w:rsidP="00A01610">
            <w:pPr>
              <w:spacing w:line="240" w:lineRule="exact"/>
              <w:rPr>
                <w:sz w:val="18"/>
                <w:szCs w:val="18"/>
              </w:rPr>
            </w:pPr>
          </w:p>
        </w:tc>
      </w:tr>
      <w:tr w:rsidR="00105B9C" w:rsidRPr="00977ED2" w14:paraId="4FD96CBB" w14:textId="77777777" w:rsidTr="009E0897">
        <w:trPr>
          <w:gridAfter w:val="1"/>
          <w:wAfter w:w="253" w:type="dxa"/>
        </w:trPr>
        <w:tc>
          <w:tcPr>
            <w:tcW w:w="1384" w:type="dxa"/>
            <w:gridSpan w:val="2"/>
          </w:tcPr>
          <w:p w14:paraId="44CA7E9F"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7686331" w14:textId="77777777" w:rsidR="00105B9C" w:rsidRPr="00977ED2" w:rsidRDefault="00105B9C" w:rsidP="00A01610">
            <w:pPr>
              <w:spacing w:line="240" w:lineRule="exact"/>
              <w:rPr>
                <w:sz w:val="18"/>
                <w:szCs w:val="18"/>
              </w:rPr>
            </w:pPr>
            <w:r w:rsidRPr="00977ED2">
              <w:rPr>
                <w:sz w:val="18"/>
                <w:szCs w:val="18"/>
              </w:rPr>
              <w:t>ΜΠΟΥΓΕΛΗΣ ΓΕΡ.</w:t>
            </w:r>
          </w:p>
        </w:tc>
        <w:tc>
          <w:tcPr>
            <w:tcW w:w="1496" w:type="dxa"/>
            <w:vMerge/>
          </w:tcPr>
          <w:p w14:paraId="6AB228F0" w14:textId="77777777" w:rsidR="00105B9C" w:rsidRPr="00977ED2" w:rsidRDefault="00105B9C" w:rsidP="00A01610">
            <w:pPr>
              <w:spacing w:line="240" w:lineRule="exact"/>
              <w:rPr>
                <w:sz w:val="18"/>
                <w:szCs w:val="18"/>
              </w:rPr>
            </w:pPr>
          </w:p>
        </w:tc>
      </w:tr>
      <w:tr w:rsidR="00105B9C" w:rsidRPr="00977ED2" w14:paraId="5F351075" w14:textId="77777777" w:rsidTr="009E0897">
        <w:trPr>
          <w:gridAfter w:val="1"/>
          <w:wAfter w:w="253" w:type="dxa"/>
        </w:trPr>
        <w:tc>
          <w:tcPr>
            <w:tcW w:w="1384" w:type="dxa"/>
            <w:gridSpan w:val="2"/>
          </w:tcPr>
          <w:p w14:paraId="632D3133"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7C5679D" w14:textId="77777777" w:rsidR="00105B9C" w:rsidRPr="00977ED2" w:rsidRDefault="00105B9C" w:rsidP="00A01610">
            <w:pPr>
              <w:spacing w:line="240" w:lineRule="exact"/>
              <w:rPr>
                <w:sz w:val="18"/>
                <w:szCs w:val="18"/>
              </w:rPr>
            </w:pPr>
            <w:r w:rsidRPr="00977ED2">
              <w:rPr>
                <w:sz w:val="18"/>
                <w:szCs w:val="18"/>
              </w:rPr>
              <w:t xml:space="preserve">ΜΠΟΥΓΙΟΥΡΗΣ ΜΑΝ. </w:t>
            </w:r>
          </w:p>
        </w:tc>
        <w:tc>
          <w:tcPr>
            <w:tcW w:w="1496" w:type="dxa"/>
            <w:vMerge/>
          </w:tcPr>
          <w:p w14:paraId="4B24D610" w14:textId="77777777" w:rsidR="00105B9C" w:rsidRPr="00977ED2" w:rsidRDefault="00105B9C" w:rsidP="00A01610">
            <w:pPr>
              <w:spacing w:line="240" w:lineRule="exact"/>
              <w:rPr>
                <w:sz w:val="18"/>
                <w:szCs w:val="18"/>
              </w:rPr>
            </w:pPr>
          </w:p>
        </w:tc>
      </w:tr>
      <w:tr w:rsidR="00105B9C" w:rsidRPr="00977ED2" w14:paraId="5CB8BEA7" w14:textId="77777777" w:rsidTr="009E0897">
        <w:trPr>
          <w:gridAfter w:val="1"/>
          <w:wAfter w:w="253" w:type="dxa"/>
        </w:trPr>
        <w:tc>
          <w:tcPr>
            <w:tcW w:w="1384" w:type="dxa"/>
            <w:gridSpan w:val="2"/>
          </w:tcPr>
          <w:p w14:paraId="11C540E2"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756D28D" w14:textId="77777777" w:rsidR="00105B9C" w:rsidRPr="00977ED2" w:rsidRDefault="00105B9C" w:rsidP="00A01610">
            <w:pPr>
              <w:spacing w:line="240" w:lineRule="exact"/>
              <w:rPr>
                <w:sz w:val="18"/>
                <w:szCs w:val="18"/>
              </w:rPr>
            </w:pPr>
            <w:r w:rsidRPr="00977ED2">
              <w:rPr>
                <w:sz w:val="18"/>
                <w:szCs w:val="18"/>
              </w:rPr>
              <w:t>ΠΟΥΛΟΠΟΥΛΟΥ ΕΥΑΓΓ.</w:t>
            </w:r>
          </w:p>
        </w:tc>
        <w:tc>
          <w:tcPr>
            <w:tcW w:w="1496" w:type="dxa"/>
            <w:vMerge/>
          </w:tcPr>
          <w:p w14:paraId="38D84AC2" w14:textId="77777777" w:rsidR="00105B9C" w:rsidRPr="00977ED2" w:rsidRDefault="00105B9C" w:rsidP="00A01610">
            <w:pPr>
              <w:spacing w:line="240" w:lineRule="exact"/>
              <w:rPr>
                <w:sz w:val="18"/>
                <w:szCs w:val="18"/>
              </w:rPr>
            </w:pPr>
          </w:p>
        </w:tc>
      </w:tr>
      <w:tr w:rsidR="00105B9C" w:rsidRPr="00977ED2" w14:paraId="4F8781B5" w14:textId="77777777" w:rsidTr="009E0897">
        <w:trPr>
          <w:gridAfter w:val="1"/>
          <w:wAfter w:w="253" w:type="dxa"/>
        </w:trPr>
        <w:tc>
          <w:tcPr>
            <w:tcW w:w="1384" w:type="dxa"/>
            <w:gridSpan w:val="2"/>
          </w:tcPr>
          <w:p w14:paraId="36770621"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F32E454" w14:textId="77777777" w:rsidR="00105B9C" w:rsidRPr="00977ED2" w:rsidRDefault="00105B9C" w:rsidP="00A01610">
            <w:pPr>
              <w:spacing w:line="240" w:lineRule="exact"/>
              <w:rPr>
                <w:sz w:val="18"/>
                <w:szCs w:val="18"/>
              </w:rPr>
            </w:pPr>
            <w:r w:rsidRPr="00977ED2">
              <w:rPr>
                <w:sz w:val="18"/>
                <w:szCs w:val="18"/>
              </w:rPr>
              <w:t>ΣΑΡΑΜΠΑΛΗΣ ΘΕΟΔ.</w:t>
            </w:r>
          </w:p>
        </w:tc>
        <w:tc>
          <w:tcPr>
            <w:tcW w:w="1496" w:type="dxa"/>
            <w:vMerge/>
          </w:tcPr>
          <w:p w14:paraId="2E6E10CE" w14:textId="77777777" w:rsidR="00105B9C" w:rsidRPr="00977ED2" w:rsidRDefault="00105B9C" w:rsidP="00A01610">
            <w:pPr>
              <w:spacing w:line="240" w:lineRule="exact"/>
              <w:rPr>
                <w:sz w:val="18"/>
                <w:szCs w:val="18"/>
              </w:rPr>
            </w:pPr>
          </w:p>
        </w:tc>
      </w:tr>
      <w:tr w:rsidR="00105B9C" w:rsidRPr="00977ED2" w14:paraId="51AA419E" w14:textId="77777777" w:rsidTr="009E0897">
        <w:trPr>
          <w:gridAfter w:val="1"/>
          <w:wAfter w:w="253" w:type="dxa"/>
        </w:trPr>
        <w:tc>
          <w:tcPr>
            <w:tcW w:w="1384" w:type="dxa"/>
            <w:gridSpan w:val="2"/>
          </w:tcPr>
          <w:p w14:paraId="1C87D28D"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21A51DE0" w14:textId="77777777" w:rsidR="00105B9C" w:rsidRPr="00977ED2" w:rsidRDefault="00105B9C" w:rsidP="00A01610">
            <w:pPr>
              <w:spacing w:line="240" w:lineRule="exact"/>
              <w:rPr>
                <w:sz w:val="18"/>
                <w:szCs w:val="18"/>
              </w:rPr>
            </w:pPr>
            <w:r w:rsidRPr="00977ED2">
              <w:rPr>
                <w:sz w:val="18"/>
                <w:szCs w:val="18"/>
              </w:rPr>
              <w:t>ΦΙΛΙΠΠΟΠΟΥΛΟΥ ΣΤ.-ΕΥΑΓ</w:t>
            </w:r>
          </w:p>
        </w:tc>
        <w:tc>
          <w:tcPr>
            <w:tcW w:w="1496" w:type="dxa"/>
            <w:vMerge/>
            <w:tcBorders>
              <w:bottom w:val="single" w:sz="4" w:space="0" w:color="auto"/>
            </w:tcBorders>
          </w:tcPr>
          <w:p w14:paraId="5677EC1F" w14:textId="77777777" w:rsidR="00105B9C" w:rsidRPr="00977ED2" w:rsidRDefault="00105B9C" w:rsidP="00A01610">
            <w:pPr>
              <w:spacing w:line="240" w:lineRule="exact"/>
              <w:rPr>
                <w:sz w:val="18"/>
                <w:szCs w:val="18"/>
              </w:rPr>
            </w:pPr>
          </w:p>
        </w:tc>
      </w:tr>
      <w:tr w:rsidR="00105B9C" w:rsidRPr="00977ED2" w14:paraId="5BC88115" w14:textId="77777777" w:rsidTr="009E0897">
        <w:trPr>
          <w:gridAfter w:val="1"/>
          <w:wAfter w:w="253" w:type="dxa"/>
        </w:trPr>
        <w:tc>
          <w:tcPr>
            <w:tcW w:w="1384" w:type="dxa"/>
            <w:gridSpan w:val="2"/>
          </w:tcPr>
          <w:p w14:paraId="0BA43ADF"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367322C7" w14:textId="77777777" w:rsidR="00105B9C" w:rsidRPr="00977ED2" w:rsidRDefault="00105B9C" w:rsidP="00A01610">
            <w:pPr>
              <w:spacing w:line="240" w:lineRule="exact"/>
              <w:rPr>
                <w:sz w:val="18"/>
                <w:szCs w:val="18"/>
              </w:rPr>
            </w:pPr>
            <w:r w:rsidRPr="00977ED2">
              <w:rPr>
                <w:sz w:val="18"/>
                <w:szCs w:val="18"/>
              </w:rPr>
              <w:t xml:space="preserve">ΑΝΑΓΝΩΣΤΟΠΟΥΛΟΣ ΣΤ. </w:t>
            </w:r>
          </w:p>
        </w:tc>
        <w:tc>
          <w:tcPr>
            <w:tcW w:w="1496" w:type="dxa"/>
            <w:vMerge w:val="restart"/>
            <w:tcBorders>
              <w:top w:val="single" w:sz="4" w:space="0" w:color="auto"/>
            </w:tcBorders>
            <w:vAlign w:val="center"/>
          </w:tcPr>
          <w:p w14:paraId="7A09F4BF" w14:textId="77777777" w:rsidR="00105B9C" w:rsidRPr="00977ED2" w:rsidRDefault="00105B9C" w:rsidP="00105B9C">
            <w:pPr>
              <w:spacing w:line="240" w:lineRule="exact"/>
              <w:jc w:val="left"/>
              <w:rPr>
                <w:sz w:val="18"/>
                <w:szCs w:val="18"/>
              </w:rPr>
            </w:pPr>
            <w:r w:rsidRPr="00977ED2">
              <w:rPr>
                <w:sz w:val="18"/>
                <w:szCs w:val="18"/>
              </w:rPr>
              <w:t>1999-2000</w:t>
            </w:r>
          </w:p>
          <w:p w14:paraId="6AFF3606" w14:textId="77777777" w:rsidR="00105B9C" w:rsidRPr="00977ED2" w:rsidRDefault="00105B9C" w:rsidP="00105B9C">
            <w:pPr>
              <w:spacing w:line="240" w:lineRule="exact"/>
              <w:jc w:val="left"/>
              <w:rPr>
                <w:sz w:val="18"/>
                <w:szCs w:val="18"/>
              </w:rPr>
            </w:pPr>
          </w:p>
        </w:tc>
      </w:tr>
      <w:tr w:rsidR="00105B9C" w:rsidRPr="00977ED2" w14:paraId="09331CAD" w14:textId="77777777" w:rsidTr="009E0897">
        <w:trPr>
          <w:gridAfter w:val="1"/>
          <w:wAfter w:w="253" w:type="dxa"/>
        </w:trPr>
        <w:tc>
          <w:tcPr>
            <w:tcW w:w="1384" w:type="dxa"/>
            <w:gridSpan w:val="2"/>
          </w:tcPr>
          <w:p w14:paraId="360CFB0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B078481" w14:textId="77777777" w:rsidR="00105B9C" w:rsidRPr="00977ED2" w:rsidRDefault="00105B9C" w:rsidP="00A01610">
            <w:pPr>
              <w:spacing w:line="240" w:lineRule="exact"/>
              <w:rPr>
                <w:sz w:val="18"/>
                <w:szCs w:val="18"/>
              </w:rPr>
            </w:pPr>
            <w:r w:rsidRPr="00977ED2">
              <w:rPr>
                <w:sz w:val="18"/>
                <w:szCs w:val="18"/>
              </w:rPr>
              <w:t>ΓΕΩΡΓΑΝΗ ΑΓΓΕΛΙΚΗ</w:t>
            </w:r>
          </w:p>
        </w:tc>
        <w:tc>
          <w:tcPr>
            <w:tcW w:w="1496" w:type="dxa"/>
            <w:vMerge/>
          </w:tcPr>
          <w:p w14:paraId="5A73027B" w14:textId="77777777" w:rsidR="00105B9C" w:rsidRPr="00977ED2" w:rsidRDefault="00105B9C" w:rsidP="00A01610">
            <w:pPr>
              <w:spacing w:line="240" w:lineRule="exact"/>
              <w:rPr>
                <w:sz w:val="18"/>
                <w:szCs w:val="18"/>
              </w:rPr>
            </w:pPr>
          </w:p>
        </w:tc>
      </w:tr>
      <w:tr w:rsidR="00105B9C" w:rsidRPr="00977ED2" w14:paraId="5602E3E0" w14:textId="77777777" w:rsidTr="009E0897">
        <w:trPr>
          <w:gridAfter w:val="1"/>
          <w:wAfter w:w="253" w:type="dxa"/>
        </w:trPr>
        <w:tc>
          <w:tcPr>
            <w:tcW w:w="1384" w:type="dxa"/>
            <w:gridSpan w:val="2"/>
          </w:tcPr>
          <w:p w14:paraId="08DFD338"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DB6D1EE" w14:textId="77777777" w:rsidR="00105B9C" w:rsidRPr="00977ED2" w:rsidRDefault="00105B9C" w:rsidP="00A01610">
            <w:pPr>
              <w:spacing w:line="240" w:lineRule="exact"/>
              <w:rPr>
                <w:sz w:val="18"/>
                <w:szCs w:val="18"/>
              </w:rPr>
            </w:pPr>
            <w:r w:rsidRPr="00977ED2">
              <w:rPr>
                <w:sz w:val="18"/>
                <w:szCs w:val="18"/>
              </w:rPr>
              <w:t>ΚΑΝΤΖΑΡΗΣ ΑΘΑΝ.</w:t>
            </w:r>
          </w:p>
        </w:tc>
        <w:tc>
          <w:tcPr>
            <w:tcW w:w="1496" w:type="dxa"/>
            <w:vMerge/>
          </w:tcPr>
          <w:p w14:paraId="39A04EFC" w14:textId="77777777" w:rsidR="00105B9C" w:rsidRPr="00977ED2" w:rsidRDefault="00105B9C" w:rsidP="00A01610">
            <w:pPr>
              <w:spacing w:line="240" w:lineRule="exact"/>
              <w:rPr>
                <w:sz w:val="18"/>
                <w:szCs w:val="18"/>
              </w:rPr>
            </w:pPr>
          </w:p>
        </w:tc>
      </w:tr>
      <w:tr w:rsidR="00105B9C" w:rsidRPr="00977ED2" w14:paraId="127BB225" w14:textId="77777777" w:rsidTr="009E0897">
        <w:trPr>
          <w:gridAfter w:val="1"/>
          <w:wAfter w:w="253" w:type="dxa"/>
        </w:trPr>
        <w:tc>
          <w:tcPr>
            <w:tcW w:w="1384" w:type="dxa"/>
            <w:gridSpan w:val="2"/>
          </w:tcPr>
          <w:p w14:paraId="47ECE968"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6C31D3C" w14:textId="77777777" w:rsidR="00105B9C" w:rsidRPr="00977ED2" w:rsidRDefault="00105B9C" w:rsidP="00A01610">
            <w:pPr>
              <w:spacing w:line="240" w:lineRule="exact"/>
              <w:rPr>
                <w:sz w:val="18"/>
                <w:szCs w:val="18"/>
              </w:rPr>
            </w:pPr>
            <w:r w:rsidRPr="00977ED2">
              <w:rPr>
                <w:sz w:val="18"/>
                <w:szCs w:val="18"/>
              </w:rPr>
              <w:t xml:space="preserve">ΛΕΠΟΥΡΑΣ ΧΡ. </w:t>
            </w:r>
          </w:p>
        </w:tc>
        <w:tc>
          <w:tcPr>
            <w:tcW w:w="1496" w:type="dxa"/>
            <w:vMerge/>
          </w:tcPr>
          <w:p w14:paraId="66457A8F" w14:textId="77777777" w:rsidR="00105B9C" w:rsidRPr="00977ED2" w:rsidRDefault="00105B9C" w:rsidP="00A01610">
            <w:pPr>
              <w:spacing w:line="240" w:lineRule="exact"/>
              <w:rPr>
                <w:sz w:val="18"/>
                <w:szCs w:val="18"/>
              </w:rPr>
            </w:pPr>
          </w:p>
        </w:tc>
      </w:tr>
      <w:tr w:rsidR="00105B9C" w:rsidRPr="00977ED2" w14:paraId="6A8E8D88" w14:textId="77777777" w:rsidTr="009E0897">
        <w:trPr>
          <w:gridAfter w:val="1"/>
          <w:wAfter w:w="253" w:type="dxa"/>
        </w:trPr>
        <w:tc>
          <w:tcPr>
            <w:tcW w:w="1384" w:type="dxa"/>
            <w:gridSpan w:val="2"/>
          </w:tcPr>
          <w:p w14:paraId="2E6DE206"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884DCF1" w14:textId="77777777" w:rsidR="00105B9C" w:rsidRPr="00977ED2" w:rsidRDefault="00105B9C" w:rsidP="00A01610">
            <w:pPr>
              <w:spacing w:line="240" w:lineRule="exact"/>
              <w:rPr>
                <w:sz w:val="18"/>
                <w:szCs w:val="18"/>
              </w:rPr>
            </w:pPr>
            <w:r w:rsidRPr="00977ED2">
              <w:rPr>
                <w:sz w:val="18"/>
                <w:szCs w:val="18"/>
              </w:rPr>
              <w:t>ΠΑΠΑΔΑΚΗ ΕΛΕΝΗ</w:t>
            </w:r>
          </w:p>
        </w:tc>
        <w:tc>
          <w:tcPr>
            <w:tcW w:w="1496" w:type="dxa"/>
            <w:vMerge/>
          </w:tcPr>
          <w:p w14:paraId="2C1CDE72" w14:textId="77777777" w:rsidR="00105B9C" w:rsidRPr="00977ED2" w:rsidRDefault="00105B9C" w:rsidP="00A01610">
            <w:pPr>
              <w:spacing w:line="240" w:lineRule="exact"/>
              <w:rPr>
                <w:sz w:val="18"/>
                <w:szCs w:val="18"/>
              </w:rPr>
            </w:pPr>
          </w:p>
        </w:tc>
      </w:tr>
      <w:tr w:rsidR="00105B9C" w:rsidRPr="00977ED2" w14:paraId="32B86880" w14:textId="77777777" w:rsidTr="009E0897">
        <w:trPr>
          <w:gridAfter w:val="1"/>
          <w:wAfter w:w="253" w:type="dxa"/>
        </w:trPr>
        <w:tc>
          <w:tcPr>
            <w:tcW w:w="1384" w:type="dxa"/>
            <w:gridSpan w:val="2"/>
          </w:tcPr>
          <w:p w14:paraId="79D89D9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6231F2D" w14:textId="77777777" w:rsidR="00105B9C" w:rsidRPr="00977ED2" w:rsidRDefault="00105B9C" w:rsidP="00A01610">
            <w:pPr>
              <w:spacing w:line="240" w:lineRule="exact"/>
              <w:rPr>
                <w:sz w:val="18"/>
                <w:szCs w:val="18"/>
              </w:rPr>
            </w:pPr>
            <w:r w:rsidRPr="00977ED2">
              <w:rPr>
                <w:sz w:val="18"/>
                <w:szCs w:val="18"/>
              </w:rPr>
              <w:t>ΣΑΡΑΝΤΗΣ ΝΙΚΟΣ</w:t>
            </w:r>
          </w:p>
        </w:tc>
        <w:tc>
          <w:tcPr>
            <w:tcW w:w="1496" w:type="dxa"/>
            <w:vMerge/>
          </w:tcPr>
          <w:p w14:paraId="0C6FA923" w14:textId="77777777" w:rsidR="00105B9C" w:rsidRPr="00977ED2" w:rsidRDefault="00105B9C" w:rsidP="00A01610">
            <w:pPr>
              <w:spacing w:line="240" w:lineRule="exact"/>
              <w:rPr>
                <w:sz w:val="18"/>
                <w:szCs w:val="18"/>
              </w:rPr>
            </w:pPr>
          </w:p>
        </w:tc>
      </w:tr>
      <w:tr w:rsidR="00105B9C" w:rsidRPr="00977ED2" w14:paraId="45AA8AF1" w14:textId="77777777" w:rsidTr="009E0897">
        <w:trPr>
          <w:gridAfter w:val="1"/>
          <w:wAfter w:w="253" w:type="dxa"/>
        </w:trPr>
        <w:tc>
          <w:tcPr>
            <w:tcW w:w="1384" w:type="dxa"/>
            <w:gridSpan w:val="2"/>
          </w:tcPr>
          <w:p w14:paraId="678DC699"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4508BC17" w14:textId="77777777" w:rsidR="00105B9C" w:rsidRPr="00977ED2" w:rsidRDefault="00105B9C" w:rsidP="00A01610">
            <w:pPr>
              <w:spacing w:line="240" w:lineRule="exact"/>
              <w:rPr>
                <w:sz w:val="18"/>
                <w:szCs w:val="18"/>
              </w:rPr>
            </w:pPr>
            <w:r w:rsidRPr="00977ED2">
              <w:rPr>
                <w:sz w:val="18"/>
                <w:szCs w:val="18"/>
              </w:rPr>
              <w:t>ΧΡΥΣΟΒΙΤΣΑΝΟΣ ΝΙΚΟΣ</w:t>
            </w:r>
          </w:p>
        </w:tc>
        <w:tc>
          <w:tcPr>
            <w:tcW w:w="1496" w:type="dxa"/>
            <w:vMerge/>
            <w:tcBorders>
              <w:bottom w:val="single" w:sz="4" w:space="0" w:color="auto"/>
            </w:tcBorders>
          </w:tcPr>
          <w:p w14:paraId="7B249665" w14:textId="77777777" w:rsidR="00105B9C" w:rsidRPr="00977ED2" w:rsidRDefault="00105B9C" w:rsidP="00A01610">
            <w:pPr>
              <w:spacing w:line="240" w:lineRule="exact"/>
              <w:rPr>
                <w:sz w:val="18"/>
                <w:szCs w:val="18"/>
              </w:rPr>
            </w:pPr>
          </w:p>
        </w:tc>
      </w:tr>
      <w:tr w:rsidR="00105B9C" w:rsidRPr="00977ED2" w14:paraId="5B583028" w14:textId="77777777" w:rsidTr="009E0897">
        <w:trPr>
          <w:gridAfter w:val="1"/>
          <w:wAfter w:w="253" w:type="dxa"/>
        </w:trPr>
        <w:tc>
          <w:tcPr>
            <w:tcW w:w="1384" w:type="dxa"/>
            <w:gridSpan w:val="2"/>
          </w:tcPr>
          <w:p w14:paraId="3AA108E8"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4EDF7F73" w14:textId="77777777" w:rsidR="00105B9C" w:rsidRPr="00977ED2" w:rsidRDefault="00105B9C" w:rsidP="00A01610">
            <w:pPr>
              <w:spacing w:line="240" w:lineRule="exact"/>
              <w:rPr>
                <w:sz w:val="18"/>
                <w:szCs w:val="18"/>
              </w:rPr>
            </w:pPr>
            <w:r w:rsidRPr="00977ED2">
              <w:rPr>
                <w:sz w:val="18"/>
                <w:szCs w:val="18"/>
              </w:rPr>
              <w:t xml:space="preserve">ΑΝΤΩΝΟΠΟΥΛΟΣ ΑΘ. </w:t>
            </w:r>
          </w:p>
        </w:tc>
        <w:tc>
          <w:tcPr>
            <w:tcW w:w="1496" w:type="dxa"/>
            <w:vMerge w:val="restart"/>
            <w:tcBorders>
              <w:top w:val="single" w:sz="4" w:space="0" w:color="auto"/>
            </w:tcBorders>
            <w:vAlign w:val="center"/>
          </w:tcPr>
          <w:p w14:paraId="6F295071" w14:textId="77777777" w:rsidR="00105B9C" w:rsidRPr="00977ED2" w:rsidRDefault="00105B9C" w:rsidP="00105B9C">
            <w:pPr>
              <w:spacing w:line="240" w:lineRule="exact"/>
              <w:jc w:val="left"/>
              <w:rPr>
                <w:sz w:val="18"/>
                <w:szCs w:val="18"/>
              </w:rPr>
            </w:pPr>
            <w:r w:rsidRPr="00977ED2">
              <w:rPr>
                <w:sz w:val="18"/>
                <w:szCs w:val="18"/>
              </w:rPr>
              <w:t>2000-01</w:t>
            </w:r>
          </w:p>
          <w:p w14:paraId="1EFFEDF2" w14:textId="77777777" w:rsidR="00105B9C" w:rsidRPr="00977ED2" w:rsidRDefault="00105B9C" w:rsidP="00105B9C">
            <w:pPr>
              <w:spacing w:line="240" w:lineRule="exact"/>
              <w:jc w:val="left"/>
              <w:rPr>
                <w:sz w:val="18"/>
                <w:szCs w:val="18"/>
              </w:rPr>
            </w:pPr>
          </w:p>
        </w:tc>
      </w:tr>
      <w:tr w:rsidR="00105B9C" w:rsidRPr="00977ED2" w14:paraId="3AB6A0CB" w14:textId="77777777" w:rsidTr="009E0897">
        <w:trPr>
          <w:gridAfter w:val="1"/>
          <w:wAfter w:w="253" w:type="dxa"/>
        </w:trPr>
        <w:tc>
          <w:tcPr>
            <w:tcW w:w="1384" w:type="dxa"/>
            <w:gridSpan w:val="2"/>
          </w:tcPr>
          <w:p w14:paraId="613C672A"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54EA107" w14:textId="77777777" w:rsidR="00105B9C" w:rsidRPr="00977ED2" w:rsidRDefault="00105B9C" w:rsidP="00A01610">
            <w:pPr>
              <w:spacing w:line="240" w:lineRule="exact"/>
              <w:rPr>
                <w:sz w:val="18"/>
                <w:szCs w:val="18"/>
              </w:rPr>
            </w:pPr>
            <w:r w:rsidRPr="00977ED2">
              <w:rPr>
                <w:sz w:val="18"/>
                <w:szCs w:val="18"/>
              </w:rPr>
              <w:t xml:space="preserve">ΜΟΣΧΑΚΗΣ ΑΓΑΜ. </w:t>
            </w:r>
          </w:p>
        </w:tc>
        <w:tc>
          <w:tcPr>
            <w:tcW w:w="1496" w:type="dxa"/>
            <w:vMerge/>
          </w:tcPr>
          <w:p w14:paraId="14848387" w14:textId="77777777" w:rsidR="00105B9C" w:rsidRPr="00977ED2" w:rsidRDefault="00105B9C" w:rsidP="00A01610">
            <w:pPr>
              <w:spacing w:line="240" w:lineRule="exact"/>
              <w:rPr>
                <w:sz w:val="18"/>
                <w:szCs w:val="18"/>
              </w:rPr>
            </w:pPr>
          </w:p>
        </w:tc>
      </w:tr>
      <w:tr w:rsidR="00105B9C" w:rsidRPr="00977ED2" w14:paraId="56E20D98" w14:textId="77777777" w:rsidTr="009E0897">
        <w:trPr>
          <w:gridAfter w:val="1"/>
          <w:wAfter w:w="253" w:type="dxa"/>
        </w:trPr>
        <w:tc>
          <w:tcPr>
            <w:tcW w:w="1384" w:type="dxa"/>
            <w:gridSpan w:val="2"/>
          </w:tcPr>
          <w:p w14:paraId="0B4361E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3102381" w14:textId="77777777" w:rsidR="00105B9C" w:rsidRPr="00977ED2" w:rsidRDefault="00105B9C" w:rsidP="00A01610">
            <w:pPr>
              <w:spacing w:line="240" w:lineRule="exact"/>
              <w:rPr>
                <w:sz w:val="18"/>
                <w:szCs w:val="18"/>
              </w:rPr>
            </w:pPr>
            <w:r w:rsidRPr="00977ED2">
              <w:rPr>
                <w:sz w:val="18"/>
                <w:szCs w:val="18"/>
              </w:rPr>
              <w:t xml:space="preserve">ΣΚΟΥΡΕΛΟΣ Γ. </w:t>
            </w:r>
          </w:p>
        </w:tc>
        <w:tc>
          <w:tcPr>
            <w:tcW w:w="1496" w:type="dxa"/>
            <w:vMerge/>
          </w:tcPr>
          <w:p w14:paraId="0D2EC902" w14:textId="77777777" w:rsidR="00105B9C" w:rsidRPr="00977ED2" w:rsidRDefault="00105B9C" w:rsidP="00A01610">
            <w:pPr>
              <w:spacing w:line="240" w:lineRule="exact"/>
              <w:rPr>
                <w:sz w:val="18"/>
                <w:szCs w:val="18"/>
              </w:rPr>
            </w:pPr>
          </w:p>
        </w:tc>
      </w:tr>
      <w:tr w:rsidR="00105B9C" w:rsidRPr="00977ED2" w14:paraId="05D0B37B" w14:textId="77777777" w:rsidTr="009E0897">
        <w:trPr>
          <w:gridAfter w:val="1"/>
          <w:wAfter w:w="253" w:type="dxa"/>
        </w:trPr>
        <w:tc>
          <w:tcPr>
            <w:tcW w:w="1384" w:type="dxa"/>
            <w:gridSpan w:val="2"/>
          </w:tcPr>
          <w:p w14:paraId="39305F14"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FBC5A76" w14:textId="77777777" w:rsidR="00105B9C" w:rsidRPr="00977ED2" w:rsidRDefault="00105B9C" w:rsidP="00A01610">
            <w:pPr>
              <w:spacing w:line="240" w:lineRule="exact"/>
              <w:rPr>
                <w:sz w:val="18"/>
                <w:szCs w:val="18"/>
              </w:rPr>
            </w:pPr>
            <w:r w:rsidRPr="00977ED2">
              <w:rPr>
                <w:sz w:val="18"/>
                <w:szCs w:val="18"/>
              </w:rPr>
              <w:t>ΤΣΙΠΑΣ ΚΩΝ/ΝΟΣ</w:t>
            </w:r>
          </w:p>
        </w:tc>
        <w:tc>
          <w:tcPr>
            <w:tcW w:w="1496" w:type="dxa"/>
            <w:vMerge/>
          </w:tcPr>
          <w:p w14:paraId="47E70C53" w14:textId="77777777" w:rsidR="00105B9C" w:rsidRPr="00977ED2" w:rsidRDefault="00105B9C" w:rsidP="00A01610">
            <w:pPr>
              <w:spacing w:line="240" w:lineRule="exact"/>
              <w:rPr>
                <w:sz w:val="18"/>
                <w:szCs w:val="18"/>
              </w:rPr>
            </w:pPr>
          </w:p>
        </w:tc>
      </w:tr>
      <w:tr w:rsidR="00105B9C" w:rsidRPr="00977ED2" w14:paraId="0A4C737D" w14:textId="77777777" w:rsidTr="009E0897">
        <w:trPr>
          <w:gridAfter w:val="1"/>
          <w:wAfter w:w="253" w:type="dxa"/>
        </w:trPr>
        <w:tc>
          <w:tcPr>
            <w:tcW w:w="1384" w:type="dxa"/>
            <w:gridSpan w:val="2"/>
          </w:tcPr>
          <w:p w14:paraId="32823BA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937DB9F" w14:textId="77777777" w:rsidR="00105B9C" w:rsidRPr="00977ED2" w:rsidRDefault="00105B9C" w:rsidP="00A01610">
            <w:pPr>
              <w:spacing w:line="240" w:lineRule="exact"/>
              <w:rPr>
                <w:sz w:val="18"/>
                <w:szCs w:val="18"/>
              </w:rPr>
            </w:pPr>
            <w:r w:rsidRPr="00977ED2">
              <w:rPr>
                <w:sz w:val="18"/>
                <w:szCs w:val="18"/>
              </w:rPr>
              <w:t>ΚΙΑΦΑ ΟΥΡΑΝΙΑ</w:t>
            </w:r>
          </w:p>
        </w:tc>
        <w:tc>
          <w:tcPr>
            <w:tcW w:w="1496" w:type="dxa"/>
            <w:vMerge/>
          </w:tcPr>
          <w:p w14:paraId="7EF14E0E" w14:textId="77777777" w:rsidR="00105B9C" w:rsidRPr="00977ED2" w:rsidRDefault="00105B9C" w:rsidP="00A01610">
            <w:pPr>
              <w:spacing w:line="240" w:lineRule="exact"/>
              <w:rPr>
                <w:sz w:val="18"/>
                <w:szCs w:val="18"/>
              </w:rPr>
            </w:pPr>
          </w:p>
        </w:tc>
      </w:tr>
      <w:tr w:rsidR="00105B9C" w:rsidRPr="00977ED2" w14:paraId="3E3D5D0E" w14:textId="77777777" w:rsidTr="009E0897">
        <w:trPr>
          <w:gridAfter w:val="1"/>
          <w:wAfter w:w="253" w:type="dxa"/>
        </w:trPr>
        <w:tc>
          <w:tcPr>
            <w:tcW w:w="1384" w:type="dxa"/>
            <w:gridSpan w:val="2"/>
          </w:tcPr>
          <w:p w14:paraId="31F73463"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3A199B8" w14:textId="77777777" w:rsidR="00105B9C" w:rsidRPr="00977ED2" w:rsidRDefault="00105B9C" w:rsidP="00A01610">
            <w:pPr>
              <w:spacing w:line="240" w:lineRule="exact"/>
              <w:rPr>
                <w:sz w:val="18"/>
                <w:szCs w:val="18"/>
              </w:rPr>
            </w:pPr>
            <w:r w:rsidRPr="00977ED2">
              <w:rPr>
                <w:sz w:val="18"/>
                <w:szCs w:val="18"/>
              </w:rPr>
              <w:t>ΣΑΚΚΑΣ ΚΩΝ/ΝΟΣ</w:t>
            </w:r>
          </w:p>
        </w:tc>
        <w:tc>
          <w:tcPr>
            <w:tcW w:w="1496" w:type="dxa"/>
            <w:vMerge/>
          </w:tcPr>
          <w:p w14:paraId="19932D4B" w14:textId="77777777" w:rsidR="00105B9C" w:rsidRPr="00977ED2" w:rsidRDefault="00105B9C" w:rsidP="00A01610">
            <w:pPr>
              <w:spacing w:line="240" w:lineRule="exact"/>
              <w:rPr>
                <w:sz w:val="18"/>
                <w:szCs w:val="18"/>
              </w:rPr>
            </w:pPr>
          </w:p>
        </w:tc>
      </w:tr>
      <w:tr w:rsidR="00105B9C" w:rsidRPr="00977ED2" w14:paraId="32BFFAEF" w14:textId="77777777" w:rsidTr="009E0897">
        <w:trPr>
          <w:gridAfter w:val="1"/>
          <w:wAfter w:w="253" w:type="dxa"/>
        </w:trPr>
        <w:tc>
          <w:tcPr>
            <w:tcW w:w="1384" w:type="dxa"/>
            <w:gridSpan w:val="2"/>
          </w:tcPr>
          <w:p w14:paraId="5327AE83"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45EBBEB" w14:textId="77777777" w:rsidR="00105B9C" w:rsidRPr="00977ED2" w:rsidRDefault="00105B9C" w:rsidP="00A01610">
            <w:pPr>
              <w:spacing w:line="240" w:lineRule="exact"/>
              <w:rPr>
                <w:sz w:val="18"/>
                <w:szCs w:val="18"/>
              </w:rPr>
            </w:pPr>
            <w:r w:rsidRPr="00977ED2">
              <w:rPr>
                <w:sz w:val="18"/>
                <w:szCs w:val="18"/>
              </w:rPr>
              <w:t>ΙΩΑΚΕΙΜ ΑΠΟΣΤΟΛΟΣ</w:t>
            </w:r>
          </w:p>
        </w:tc>
        <w:tc>
          <w:tcPr>
            <w:tcW w:w="1496" w:type="dxa"/>
            <w:vMerge/>
          </w:tcPr>
          <w:p w14:paraId="315C0887" w14:textId="77777777" w:rsidR="00105B9C" w:rsidRPr="00977ED2" w:rsidRDefault="00105B9C" w:rsidP="00A01610">
            <w:pPr>
              <w:spacing w:line="240" w:lineRule="exact"/>
              <w:rPr>
                <w:sz w:val="18"/>
                <w:szCs w:val="18"/>
              </w:rPr>
            </w:pPr>
          </w:p>
        </w:tc>
      </w:tr>
      <w:tr w:rsidR="00105B9C" w:rsidRPr="00977ED2" w14:paraId="5EBAD19C" w14:textId="77777777" w:rsidTr="009E0897">
        <w:trPr>
          <w:gridAfter w:val="1"/>
          <w:wAfter w:w="253" w:type="dxa"/>
        </w:trPr>
        <w:tc>
          <w:tcPr>
            <w:tcW w:w="1384" w:type="dxa"/>
            <w:gridSpan w:val="2"/>
          </w:tcPr>
          <w:p w14:paraId="0A0A7F24"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FBC3329" w14:textId="77777777" w:rsidR="00105B9C" w:rsidRPr="00977ED2" w:rsidRDefault="00105B9C" w:rsidP="00A01610">
            <w:pPr>
              <w:spacing w:line="240" w:lineRule="exact"/>
              <w:rPr>
                <w:sz w:val="18"/>
                <w:szCs w:val="18"/>
              </w:rPr>
            </w:pPr>
            <w:r w:rsidRPr="00977ED2">
              <w:rPr>
                <w:sz w:val="18"/>
                <w:szCs w:val="18"/>
              </w:rPr>
              <w:t>ΚΟΥΜΠΕΤΣΟΥ ΕΛ.-ΙΩΑΝ.</w:t>
            </w:r>
          </w:p>
        </w:tc>
        <w:tc>
          <w:tcPr>
            <w:tcW w:w="1496" w:type="dxa"/>
            <w:vMerge/>
          </w:tcPr>
          <w:p w14:paraId="020396BF" w14:textId="77777777" w:rsidR="00105B9C" w:rsidRPr="00977ED2" w:rsidRDefault="00105B9C" w:rsidP="00A01610">
            <w:pPr>
              <w:spacing w:line="240" w:lineRule="exact"/>
              <w:rPr>
                <w:sz w:val="18"/>
                <w:szCs w:val="18"/>
              </w:rPr>
            </w:pPr>
          </w:p>
        </w:tc>
      </w:tr>
      <w:tr w:rsidR="00105B9C" w:rsidRPr="00977ED2" w14:paraId="63BB243F" w14:textId="77777777" w:rsidTr="009E0897">
        <w:trPr>
          <w:gridAfter w:val="1"/>
          <w:wAfter w:w="253" w:type="dxa"/>
        </w:trPr>
        <w:tc>
          <w:tcPr>
            <w:tcW w:w="1384" w:type="dxa"/>
            <w:gridSpan w:val="2"/>
          </w:tcPr>
          <w:p w14:paraId="40083EA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758ED4E" w14:textId="77777777" w:rsidR="00105B9C" w:rsidRPr="00977ED2" w:rsidRDefault="00105B9C" w:rsidP="00A01610">
            <w:pPr>
              <w:spacing w:line="240" w:lineRule="exact"/>
              <w:rPr>
                <w:sz w:val="18"/>
                <w:szCs w:val="18"/>
              </w:rPr>
            </w:pPr>
            <w:r w:rsidRPr="00977ED2">
              <w:rPr>
                <w:sz w:val="18"/>
                <w:szCs w:val="18"/>
              </w:rPr>
              <w:t xml:space="preserve">ΠΑΤΣΙΟΠΟΥΛΟΣ ΞΕΝ. </w:t>
            </w:r>
          </w:p>
        </w:tc>
        <w:tc>
          <w:tcPr>
            <w:tcW w:w="1496" w:type="dxa"/>
            <w:vMerge/>
          </w:tcPr>
          <w:p w14:paraId="4994923E" w14:textId="77777777" w:rsidR="00105B9C" w:rsidRPr="00977ED2" w:rsidRDefault="00105B9C" w:rsidP="00A01610">
            <w:pPr>
              <w:spacing w:line="240" w:lineRule="exact"/>
              <w:rPr>
                <w:sz w:val="18"/>
                <w:szCs w:val="18"/>
              </w:rPr>
            </w:pPr>
          </w:p>
        </w:tc>
      </w:tr>
      <w:tr w:rsidR="00105B9C" w:rsidRPr="00977ED2" w14:paraId="0F1B00D0" w14:textId="77777777" w:rsidTr="009E0897">
        <w:trPr>
          <w:gridAfter w:val="1"/>
          <w:wAfter w:w="253" w:type="dxa"/>
        </w:trPr>
        <w:tc>
          <w:tcPr>
            <w:tcW w:w="1384" w:type="dxa"/>
            <w:gridSpan w:val="2"/>
          </w:tcPr>
          <w:p w14:paraId="1D6A68EB"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647C5A8" w14:textId="77777777" w:rsidR="00105B9C" w:rsidRPr="00977ED2" w:rsidRDefault="00105B9C" w:rsidP="00A01610">
            <w:pPr>
              <w:spacing w:line="240" w:lineRule="exact"/>
              <w:rPr>
                <w:sz w:val="18"/>
                <w:szCs w:val="18"/>
              </w:rPr>
            </w:pPr>
            <w:r w:rsidRPr="00977ED2">
              <w:rPr>
                <w:sz w:val="18"/>
                <w:szCs w:val="18"/>
              </w:rPr>
              <w:t>ΣΩΡΡΑΣ ΝΙΚΟΛΑΟΣ</w:t>
            </w:r>
          </w:p>
        </w:tc>
        <w:tc>
          <w:tcPr>
            <w:tcW w:w="1496" w:type="dxa"/>
            <w:vMerge/>
          </w:tcPr>
          <w:p w14:paraId="5A76800B" w14:textId="77777777" w:rsidR="00105B9C" w:rsidRPr="00977ED2" w:rsidRDefault="00105B9C" w:rsidP="00A01610">
            <w:pPr>
              <w:spacing w:line="240" w:lineRule="exact"/>
              <w:rPr>
                <w:sz w:val="18"/>
                <w:szCs w:val="18"/>
              </w:rPr>
            </w:pPr>
          </w:p>
        </w:tc>
      </w:tr>
      <w:tr w:rsidR="00105B9C" w:rsidRPr="00977ED2" w14:paraId="1E393635" w14:textId="77777777" w:rsidTr="009E0897">
        <w:trPr>
          <w:gridAfter w:val="1"/>
          <w:wAfter w:w="253" w:type="dxa"/>
        </w:trPr>
        <w:tc>
          <w:tcPr>
            <w:tcW w:w="1384" w:type="dxa"/>
            <w:gridSpan w:val="2"/>
          </w:tcPr>
          <w:p w14:paraId="19FAE4BC"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925CA7A" w14:textId="77777777" w:rsidR="00105B9C" w:rsidRPr="00977ED2" w:rsidRDefault="00105B9C" w:rsidP="00A01610">
            <w:pPr>
              <w:spacing w:line="240" w:lineRule="exact"/>
              <w:rPr>
                <w:sz w:val="18"/>
                <w:szCs w:val="18"/>
              </w:rPr>
            </w:pPr>
            <w:r w:rsidRPr="00977ED2">
              <w:rPr>
                <w:sz w:val="18"/>
                <w:szCs w:val="18"/>
              </w:rPr>
              <w:t xml:space="preserve">ΑΡΜΠΙΡΟΣ ΒΑΣ. </w:t>
            </w:r>
          </w:p>
        </w:tc>
        <w:tc>
          <w:tcPr>
            <w:tcW w:w="1496" w:type="dxa"/>
            <w:vMerge/>
          </w:tcPr>
          <w:p w14:paraId="49D57D6A" w14:textId="77777777" w:rsidR="00105B9C" w:rsidRPr="00977ED2" w:rsidRDefault="00105B9C" w:rsidP="00A01610">
            <w:pPr>
              <w:spacing w:line="240" w:lineRule="exact"/>
              <w:rPr>
                <w:sz w:val="18"/>
                <w:szCs w:val="18"/>
              </w:rPr>
            </w:pPr>
          </w:p>
        </w:tc>
      </w:tr>
      <w:tr w:rsidR="00105B9C" w:rsidRPr="00977ED2" w14:paraId="4DFFE562" w14:textId="77777777" w:rsidTr="009E0897">
        <w:trPr>
          <w:gridAfter w:val="1"/>
          <w:wAfter w:w="253" w:type="dxa"/>
          <w:trHeight w:val="279"/>
        </w:trPr>
        <w:tc>
          <w:tcPr>
            <w:tcW w:w="1384" w:type="dxa"/>
            <w:gridSpan w:val="2"/>
          </w:tcPr>
          <w:p w14:paraId="13E15BE9" w14:textId="77777777" w:rsidR="00105B9C" w:rsidRPr="00977ED2" w:rsidRDefault="00105B9C"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478FA627" w14:textId="77777777" w:rsidR="00105B9C" w:rsidRPr="00977ED2" w:rsidRDefault="00105B9C" w:rsidP="00A01610">
            <w:pPr>
              <w:spacing w:line="240" w:lineRule="exact"/>
              <w:rPr>
                <w:sz w:val="18"/>
                <w:szCs w:val="18"/>
              </w:rPr>
            </w:pPr>
            <w:r w:rsidRPr="00977ED2">
              <w:rPr>
                <w:sz w:val="18"/>
                <w:szCs w:val="18"/>
              </w:rPr>
              <w:t>ΓΙΑΝΝΟΥΛΑΤΟΣ ΕΥΑΓΓ.</w:t>
            </w:r>
          </w:p>
        </w:tc>
        <w:tc>
          <w:tcPr>
            <w:tcW w:w="1496" w:type="dxa"/>
            <w:vMerge/>
            <w:tcBorders>
              <w:bottom w:val="single" w:sz="4" w:space="0" w:color="auto"/>
            </w:tcBorders>
          </w:tcPr>
          <w:p w14:paraId="6CE5FBF5" w14:textId="77777777" w:rsidR="00105B9C" w:rsidRPr="00977ED2" w:rsidRDefault="00105B9C" w:rsidP="00A01610">
            <w:pPr>
              <w:spacing w:line="240" w:lineRule="exact"/>
              <w:rPr>
                <w:sz w:val="18"/>
                <w:szCs w:val="18"/>
              </w:rPr>
            </w:pPr>
          </w:p>
        </w:tc>
      </w:tr>
      <w:tr w:rsidR="005C1344" w:rsidRPr="00977ED2" w14:paraId="2D80F3E2" w14:textId="77777777" w:rsidTr="009E0897">
        <w:trPr>
          <w:gridAfter w:val="1"/>
          <w:wAfter w:w="253" w:type="dxa"/>
        </w:trPr>
        <w:tc>
          <w:tcPr>
            <w:tcW w:w="1384" w:type="dxa"/>
            <w:gridSpan w:val="2"/>
          </w:tcPr>
          <w:p w14:paraId="6D0FB25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0E39E0B1" w14:textId="77777777" w:rsidR="005C1344" w:rsidRPr="00977ED2" w:rsidRDefault="005C1344" w:rsidP="00A01610">
            <w:pPr>
              <w:spacing w:line="240" w:lineRule="exact"/>
              <w:rPr>
                <w:sz w:val="18"/>
                <w:szCs w:val="18"/>
              </w:rPr>
            </w:pPr>
            <w:r w:rsidRPr="00977ED2">
              <w:rPr>
                <w:sz w:val="18"/>
                <w:szCs w:val="18"/>
              </w:rPr>
              <w:t xml:space="preserve">ΔΡΟΣΟΣ ΚΩΝ/ΝΟΣ </w:t>
            </w:r>
          </w:p>
        </w:tc>
        <w:tc>
          <w:tcPr>
            <w:tcW w:w="1496" w:type="dxa"/>
            <w:vMerge w:val="restart"/>
            <w:tcBorders>
              <w:top w:val="single" w:sz="4" w:space="0" w:color="auto"/>
            </w:tcBorders>
            <w:vAlign w:val="center"/>
          </w:tcPr>
          <w:p w14:paraId="5D6DB08E" w14:textId="77777777" w:rsidR="005C1344" w:rsidRPr="00977ED2" w:rsidRDefault="005C1344" w:rsidP="005C1344">
            <w:pPr>
              <w:spacing w:line="240" w:lineRule="exact"/>
              <w:jc w:val="left"/>
              <w:rPr>
                <w:sz w:val="18"/>
                <w:szCs w:val="18"/>
              </w:rPr>
            </w:pPr>
            <w:r w:rsidRPr="00977ED2">
              <w:rPr>
                <w:sz w:val="18"/>
                <w:szCs w:val="18"/>
              </w:rPr>
              <w:t>2002-03</w:t>
            </w:r>
          </w:p>
          <w:p w14:paraId="541B11A6" w14:textId="77777777" w:rsidR="005C1344" w:rsidRPr="00977ED2" w:rsidRDefault="005C1344" w:rsidP="005C1344">
            <w:pPr>
              <w:spacing w:line="240" w:lineRule="exact"/>
              <w:jc w:val="left"/>
              <w:rPr>
                <w:sz w:val="18"/>
                <w:szCs w:val="18"/>
              </w:rPr>
            </w:pPr>
          </w:p>
        </w:tc>
      </w:tr>
      <w:tr w:rsidR="005C1344" w:rsidRPr="00977ED2" w14:paraId="797FEBA2" w14:textId="77777777" w:rsidTr="009E0897">
        <w:trPr>
          <w:gridAfter w:val="1"/>
          <w:wAfter w:w="253" w:type="dxa"/>
        </w:trPr>
        <w:tc>
          <w:tcPr>
            <w:tcW w:w="1384" w:type="dxa"/>
            <w:gridSpan w:val="2"/>
          </w:tcPr>
          <w:p w14:paraId="4718F221"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30DAB57" w14:textId="77777777" w:rsidR="005C1344" w:rsidRPr="00977ED2" w:rsidRDefault="005C1344" w:rsidP="00A01610">
            <w:pPr>
              <w:spacing w:line="240" w:lineRule="exact"/>
              <w:rPr>
                <w:sz w:val="18"/>
                <w:szCs w:val="18"/>
              </w:rPr>
            </w:pPr>
            <w:r w:rsidRPr="00977ED2">
              <w:rPr>
                <w:sz w:val="18"/>
                <w:szCs w:val="18"/>
              </w:rPr>
              <w:t xml:space="preserve">ΠΑΠΑΕΥΑΓΓΕΛΟΥ Π. </w:t>
            </w:r>
          </w:p>
        </w:tc>
        <w:tc>
          <w:tcPr>
            <w:tcW w:w="1496" w:type="dxa"/>
            <w:vMerge/>
          </w:tcPr>
          <w:p w14:paraId="5E72E9CB" w14:textId="77777777" w:rsidR="005C1344" w:rsidRPr="00977ED2" w:rsidRDefault="005C1344" w:rsidP="00A01610">
            <w:pPr>
              <w:spacing w:line="240" w:lineRule="exact"/>
              <w:rPr>
                <w:sz w:val="18"/>
                <w:szCs w:val="18"/>
              </w:rPr>
            </w:pPr>
          </w:p>
        </w:tc>
      </w:tr>
      <w:tr w:rsidR="005C1344" w:rsidRPr="00977ED2" w14:paraId="53B0F453" w14:textId="77777777" w:rsidTr="009E0897">
        <w:trPr>
          <w:gridAfter w:val="1"/>
          <w:wAfter w:w="253" w:type="dxa"/>
        </w:trPr>
        <w:tc>
          <w:tcPr>
            <w:tcW w:w="1384" w:type="dxa"/>
            <w:gridSpan w:val="2"/>
          </w:tcPr>
          <w:p w14:paraId="3B7F8C5B"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738451E" w14:textId="77777777" w:rsidR="005C1344" w:rsidRPr="00977ED2" w:rsidRDefault="005C1344" w:rsidP="00A01610">
            <w:pPr>
              <w:spacing w:line="240" w:lineRule="exact"/>
              <w:rPr>
                <w:sz w:val="18"/>
                <w:szCs w:val="18"/>
              </w:rPr>
            </w:pPr>
            <w:r w:rsidRPr="00977ED2">
              <w:rPr>
                <w:sz w:val="18"/>
                <w:szCs w:val="18"/>
              </w:rPr>
              <w:t>ΑΡΓΥΡΟΠΟΥΛΟΣ Γ.</w:t>
            </w:r>
          </w:p>
        </w:tc>
        <w:tc>
          <w:tcPr>
            <w:tcW w:w="1496" w:type="dxa"/>
            <w:vMerge/>
          </w:tcPr>
          <w:p w14:paraId="34C0635F" w14:textId="77777777" w:rsidR="005C1344" w:rsidRPr="00977ED2" w:rsidRDefault="005C1344" w:rsidP="00A01610">
            <w:pPr>
              <w:spacing w:line="240" w:lineRule="exact"/>
              <w:rPr>
                <w:sz w:val="18"/>
                <w:szCs w:val="18"/>
              </w:rPr>
            </w:pPr>
          </w:p>
        </w:tc>
      </w:tr>
      <w:tr w:rsidR="005C1344" w:rsidRPr="00977ED2" w14:paraId="52A66DEE" w14:textId="77777777" w:rsidTr="009E0897">
        <w:trPr>
          <w:gridAfter w:val="1"/>
          <w:wAfter w:w="253" w:type="dxa"/>
        </w:trPr>
        <w:tc>
          <w:tcPr>
            <w:tcW w:w="1384" w:type="dxa"/>
            <w:gridSpan w:val="2"/>
          </w:tcPr>
          <w:p w14:paraId="4699F29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AFB530F" w14:textId="77777777" w:rsidR="005C1344" w:rsidRPr="00977ED2" w:rsidRDefault="005C1344" w:rsidP="00A01610">
            <w:pPr>
              <w:spacing w:line="240" w:lineRule="exact"/>
              <w:rPr>
                <w:sz w:val="18"/>
                <w:szCs w:val="18"/>
              </w:rPr>
            </w:pPr>
            <w:r w:rsidRPr="00977ED2">
              <w:rPr>
                <w:sz w:val="18"/>
                <w:szCs w:val="18"/>
              </w:rPr>
              <w:t xml:space="preserve">ΒΕΡΓΟΠΠΟΥΛΟΣ Κ. </w:t>
            </w:r>
          </w:p>
        </w:tc>
        <w:tc>
          <w:tcPr>
            <w:tcW w:w="1496" w:type="dxa"/>
            <w:vMerge/>
          </w:tcPr>
          <w:p w14:paraId="36AE2AA3" w14:textId="77777777" w:rsidR="005C1344" w:rsidRPr="00977ED2" w:rsidRDefault="005C1344" w:rsidP="00A01610">
            <w:pPr>
              <w:spacing w:line="240" w:lineRule="exact"/>
              <w:rPr>
                <w:sz w:val="18"/>
                <w:szCs w:val="18"/>
              </w:rPr>
            </w:pPr>
          </w:p>
        </w:tc>
      </w:tr>
      <w:tr w:rsidR="005C1344" w:rsidRPr="00977ED2" w14:paraId="34BE498D" w14:textId="77777777" w:rsidTr="009E0897">
        <w:trPr>
          <w:gridAfter w:val="1"/>
          <w:wAfter w:w="253" w:type="dxa"/>
        </w:trPr>
        <w:tc>
          <w:tcPr>
            <w:tcW w:w="1384" w:type="dxa"/>
            <w:gridSpan w:val="2"/>
          </w:tcPr>
          <w:p w14:paraId="55D41E93"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5A5C272" w14:textId="77777777" w:rsidR="005C1344" w:rsidRPr="00977ED2" w:rsidRDefault="005C1344" w:rsidP="00A01610">
            <w:pPr>
              <w:spacing w:line="240" w:lineRule="exact"/>
              <w:rPr>
                <w:sz w:val="18"/>
                <w:szCs w:val="18"/>
              </w:rPr>
            </w:pPr>
            <w:r w:rsidRPr="00977ED2">
              <w:rPr>
                <w:sz w:val="18"/>
                <w:szCs w:val="18"/>
              </w:rPr>
              <w:t xml:space="preserve">ΔΗΜΟΠΟΥΛΟΥ Α. </w:t>
            </w:r>
          </w:p>
        </w:tc>
        <w:tc>
          <w:tcPr>
            <w:tcW w:w="1496" w:type="dxa"/>
            <w:vMerge/>
          </w:tcPr>
          <w:p w14:paraId="03216F7A" w14:textId="77777777" w:rsidR="005C1344" w:rsidRPr="00977ED2" w:rsidRDefault="005C1344" w:rsidP="00A01610">
            <w:pPr>
              <w:spacing w:line="240" w:lineRule="exact"/>
              <w:rPr>
                <w:sz w:val="18"/>
                <w:szCs w:val="18"/>
              </w:rPr>
            </w:pPr>
          </w:p>
        </w:tc>
      </w:tr>
      <w:tr w:rsidR="005C1344" w:rsidRPr="00977ED2" w14:paraId="0F5CE6DB" w14:textId="77777777" w:rsidTr="009E0897">
        <w:trPr>
          <w:gridAfter w:val="1"/>
          <w:wAfter w:w="253" w:type="dxa"/>
        </w:trPr>
        <w:tc>
          <w:tcPr>
            <w:tcW w:w="1384" w:type="dxa"/>
            <w:gridSpan w:val="2"/>
          </w:tcPr>
          <w:p w14:paraId="031882D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E6029B3" w14:textId="77777777" w:rsidR="005C1344" w:rsidRPr="00977ED2" w:rsidRDefault="005C1344" w:rsidP="00A01610">
            <w:pPr>
              <w:spacing w:line="240" w:lineRule="exact"/>
              <w:rPr>
                <w:sz w:val="18"/>
                <w:szCs w:val="18"/>
              </w:rPr>
            </w:pPr>
            <w:r w:rsidRPr="00977ED2">
              <w:rPr>
                <w:sz w:val="18"/>
                <w:szCs w:val="18"/>
              </w:rPr>
              <w:t>ΚΑΛΛΙΟΝΖΗΣ ΠΑΝ.</w:t>
            </w:r>
          </w:p>
        </w:tc>
        <w:tc>
          <w:tcPr>
            <w:tcW w:w="1496" w:type="dxa"/>
            <w:vMerge/>
          </w:tcPr>
          <w:p w14:paraId="2A2CAFB1" w14:textId="77777777" w:rsidR="005C1344" w:rsidRPr="00977ED2" w:rsidRDefault="005C1344" w:rsidP="00A01610">
            <w:pPr>
              <w:spacing w:line="240" w:lineRule="exact"/>
              <w:rPr>
                <w:sz w:val="18"/>
                <w:szCs w:val="18"/>
              </w:rPr>
            </w:pPr>
          </w:p>
        </w:tc>
      </w:tr>
      <w:tr w:rsidR="005C1344" w:rsidRPr="00977ED2" w14:paraId="28833285" w14:textId="77777777" w:rsidTr="009E0897">
        <w:trPr>
          <w:gridAfter w:val="1"/>
          <w:wAfter w:w="253" w:type="dxa"/>
        </w:trPr>
        <w:tc>
          <w:tcPr>
            <w:tcW w:w="1384" w:type="dxa"/>
            <w:gridSpan w:val="2"/>
          </w:tcPr>
          <w:p w14:paraId="7A1112F5"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C113211" w14:textId="77777777" w:rsidR="005C1344" w:rsidRPr="00977ED2" w:rsidRDefault="005C1344" w:rsidP="00A01610">
            <w:pPr>
              <w:spacing w:line="240" w:lineRule="exact"/>
              <w:rPr>
                <w:sz w:val="18"/>
                <w:szCs w:val="18"/>
              </w:rPr>
            </w:pPr>
            <w:r w:rsidRPr="00977ED2">
              <w:rPr>
                <w:sz w:val="18"/>
                <w:szCs w:val="18"/>
              </w:rPr>
              <w:t xml:space="preserve">ΚΑΡΑΤΖΑΣ ΚΑΝΕΛΛΟΣ </w:t>
            </w:r>
          </w:p>
        </w:tc>
        <w:tc>
          <w:tcPr>
            <w:tcW w:w="1496" w:type="dxa"/>
            <w:vMerge/>
          </w:tcPr>
          <w:p w14:paraId="3ABABA20" w14:textId="77777777" w:rsidR="005C1344" w:rsidRPr="00977ED2" w:rsidRDefault="005C1344" w:rsidP="00A01610">
            <w:pPr>
              <w:spacing w:line="240" w:lineRule="exact"/>
              <w:rPr>
                <w:sz w:val="18"/>
                <w:szCs w:val="18"/>
              </w:rPr>
            </w:pPr>
          </w:p>
        </w:tc>
      </w:tr>
      <w:tr w:rsidR="005C1344" w:rsidRPr="00977ED2" w14:paraId="1BADF180" w14:textId="77777777" w:rsidTr="009E0897">
        <w:trPr>
          <w:gridAfter w:val="1"/>
          <w:wAfter w:w="253" w:type="dxa"/>
        </w:trPr>
        <w:tc>
          <w:tcPr>
            <w:tcW w:w="1384" w:type="dxa"/>
            <w:gridSpan w:val="2"/>
          </w:tcPr>
          <w:p w14:paraId="4C35EA7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B6FA786" w14:textId="77777777" w:rsidR="005C1344" w:rsidRPr="00977ED2" w:rsidRDefault="005C1344" w:rsidP="00A01610">
            <w:pPr>
              <w:spacing w:line="240" w:lineRule="exact"/>
              <w:rPr>
                <w:sz w:val="18"/>
                <w:szCs w:val="18"/>
              </w:rPr>
            </w:pPr>
            <w:r w:rsidRPr="00977ED2">
              <w:rPr>
                <w:sz w:val="18"/>
                <w:szCs w:val="18"/>
              </w:rPr>
              <w:t>ΒΛΑΧΟΥ ΕΥΛΑΜΠΙΑ</w:t>
            </w:r>
          </w:p>
        </w:tc>
        <w:tc>
          <w:tcPr>
            <w:tcW w:w="1496" w:type="dxa"/>
            <w:vMerge/>
          </w:tcPr>
          <w:p w14:paraId="157A9B8B" w14:textId="77777777" w:rsidR="005C1344" w:rsidRPr="00977ED2" w:rsidRDefault="005C1344" w:rsidP="00A01610">
            <w:pPr>
              <w:spacing w:line="240" w:lineRule="exact"/>
              <w:rPr>
                <w:sz w:val="18"/>
                <w:szCs w:val="18"/>
              </w:rPr>
            </w:pPr>
          </w:p>
        </w:tc>
      </w:tr>
      <w:tr w:rsidR="005C1344" w:rsidRPr="00977ED2" w14:paraId="08CBAF7B" w14:textId="77777777" w:rsidTr="009E0897">
        <w:trPr>
          <w:gridAfter w:val="1"/>
          <w:wAfter w:w="253" w:type="dxa"/>
        </w:trPr>
        <w:tc>
          <w:tcPr>
            <w:tcW w:w="1384" w:type="dxa"/>
            <w:gridSpan w:val="2"/>
          </w:tcPr>
          <w:p w14:paraId="7B167258"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72D98AD" w14:textId="77777777" w:rsidR="005C1344" w:rsidRPr="00977ED2" w:rsidRDefault="005C1344" w:rsidP="00A01610">
            <w:pPr>
              <w:spacing w:line="240" w:lineRule="exact"/>
              <w:rPr>
                <w:sz w:val="18"/>
                <w:szCs w:val="18"/>
              </w:rPr>
            </w:pPr>
            <w:r w:rsidRPr="00977ED2">
              <w:rPr>
                <w:sz w:val="18"/>
                <w:szCs w:val="18"/>
              </w:rPr>
              <w:t>ΒΡΟΥΣΤΟΥΡΗΣ ΠΑΝ.</w:t>
            </w:r>
          </w:p>
        </w:tc>
        <w:tc>
          <w:tcPr>
            <w:tcW w:w="1496" w:type="dxa"/>
            <w:vMerge/>
          </w:tcPr>
          <w:p w14:paraId="1B46DE52" w14:textId="77777777" w:rsidR="005C1344" w:rsidRPr="00977ED2" w:rsidRDefault="005C1344" w:rsidP="00A01610">
            <w:pPr>
              <w:spacing w:line="240" w:lineRule="exact"/>
              <w:rPr>
                <w:sz w:val="18"/>
                <w:szCs w:val="18"/>
              </w:rPr>
            </w:pPr>
          </w:p>
        </w:tc>
      </w:tr>
      <w:tr w:rsidR="005C1344" w:rsidRPr="00977ED2" w14:paraId="602E166F" w14:textId="77777777" w:rsidTr="009E0897">
        <w:trPr>
          <w:gridAfter w:val="1"/>
          <w:wAfter w:w="253" w:type="dxa"/>
        </w:trPr>
        <w:tc>
          <w:tcPr>
            <w:tcW w:w="1384" w:type="dxa"/>
            <w:gridSpan w:val="2"/>
          </w:tcPr>
          <w:p w14:paraId="0917C44C"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FD25D71" w14:textId="77777777" w:rsidR="005C1344" w:rsidRPr="00977ED2" w:rsidRDefault="005C1344" w:rsidP="00A01610">
            <w:pPr>
              <w:spacing w:line="240" w:lineRule="exact"/>
              <w:rPr>
                <w:sz w:val="18"/>
                <w:szCs w:val="18"/>
              </w:rPr>
            </w:pPr>
            <w:r w:rsidRPr="00977ED2">
              <w:rPr>
                <w:sz w:val="18"/>
                <w:szCs w:val="18"/>
              </w:rPr>
              <w:t xml:space="preserve">ΜΟΥΣΤΑΚΑ ΜΑΓΔ. </w:t>
            </w:r>
          </w:p>
        </w:tc>
        <w:tc>
          <w:tcPr>
            <w:tcW w:w="1496" w:type="dxa"/>
            <w:vMerge/>
          </w:tcPr>
          <w:p w14:paraId="74579CFA" w14:textId="77777777" w:rsidR="005C1344" w:rsidRPr="00977ED2" w:rsidRDefault="005C1344" w:rsidP="00A01610">
            <w:pPr>
              <w:spacing w:line="240" w:lineRule="exact"/>
              <w:rPr>
                <w:sz w:val="18"/>
                <w:szCs w:val="18"/>
              </w:rPr>
            </w:pPr>
          </w:p>
        </w:tc>
      </w:tr>
      <w:tr w:rsidR="005C1344" w:rsidRPr="00977ED2" w14:paraId="53954ACF" w14:textId="77777777" w:rsidTr="009E0897">
        <w:trPr>
          <w:gridAfter w:val="1"/>
          <w:wAfter w:w="253" w:type="dxa"/>
        </w:trPr>
        <w:tc>
          <w:tcPr>
            <w:tcW w:w="1384" w:type="dxa"/>
            <w:gridSpan w:val="2"/>
          </w:tcPr>
          <w:p w14:paraId="631F84A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4B30DCD3" w14:textId="77777777" w:rsidR="005C1344" w:rsidRPr="00977ED2" w:rsidRDefault="005C1344" w:rsidP="00A01610">
            <w:pPr>
              <w:spacing w:line="240" w:lineRule="exact"/>
              <w:rPr>
                <w:sz w:val="18"/>
                <w:szCs w:val="18"/>
              </w:rPr>
            </w:pPr>
            <w:r w:rsidRPr="00977ED2">
              <w:rPr>
                <w:sz w:val="18"/>
                <w:szCs w:val="18"/>
              </w:rPr>
              <w:t>ΡΟΒΑΝΙΑΣ ΣΟΦ.</w:t>
            </w:r>
          </w:p>
        </w:tc>
        <w:tc>
          <w:tcPr>
            <w:tcW w:w="1496" w:type="dxa"/>
            <w:vMerge/>
            <w:tcBorders>
              <w:bottom w:val="single" w:sz="4" w:space="0" w:color="auto"/>
            </w:tcBorders>
          </w:tcPr>
          <w:p w14:paraId="2C94628B" w14:textId="77777777" w:rsidR="005C1344" w:rsidRPr="00977ED2" w:rsidRDefault="005C1344" w:rsidP="00A01610">
            <w:pPr>
              <w:spacing w:line="240" w:lineRule="exact"/>
              <w:rPr>
                <w:sz w:val="18"/>
                <w:szCs w:val="18"/>
              </w:rPr>
            </w:pPr>
          </w:p>
        </w:tc>
      </w:tr>
      <w:tr w:rsidR="00A01610" w:rsidRPr="00977ED2" w14:paraId="0DCABA17" w14:textId="77777777" w:rsidTr="009E0897">
        <w:trPr>
          <w:gridAfter w:val="1"/>
          <w:wAfter w:w="253" w:type="dxa"/>
        </w:trPr>
        <w:tc>
          <w:tcPr>
            <w:tcW w:w="1384" w:type="dxa"/>
            <w:gridSpan w:val="2"/>
          </w:tcPr>
          <w:p w14:paraId="2163B8A6" w14:textId="77777777" w:rsidR="00A01610" w:rsidRPr="00977ED2" w:rsidRDefault="00A01610"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bottom w:val="single" w:sz="4" w:space="0" w:color="auto"/>
            </w:tcBorders>
          </w:tcPr>
          <w:p w14:paraId="09AF7CCB" w14:textId="77777777" w:rsidR="00A01610" w:rsidRPr="00977ED2" w:rsidRDefault="00A01610" w:rsidP="00A01610">
            <w:pPr>
              <w:spacing w:line="240" w:lineRule="exact"/>
              <w:rPr>
                <w:sz w:val="18"/>
                <w:szCs w:val="18"/>
              </w:rPr>
            </w:pPr>
            <w:r w:rsidRPr="00977ED2">
              <w:rPr>
                <w:sz w:val="18"/>
                <w:szCs w:val="18"/>
              </w:rPr>
              <w:t>ΑΙΔΙΝΙΑΝ ΟΧΑΝΕΣ</w:t>
            </w:r>
          </w:p>
        </w:tc>
        <w:tc>
          <w:tcPr>
            <w:tcW w:w="1496" w:type="dxa"/>
            <w:tcBorders>
              <w:top w:val="single" w:sz="4" w:space="0" w:color="auto"/>
              <w:bottom w:val="single" w:sz="4" w:space="0" w:color="auto"/>
            </w:tcBorders>
          </w:tcPr>
          <w:p w14:paraId="2C532BF9" w14:textId="77777777" w:rsidR="00A01610" w:rsidRPr="00977ED2" w:rsidRDefault="00A01610" w:rsidP="00A01610">
            <w:pPr>
              <w:spacing w:line="240" w:lineRule="exact"/>
              <w:rPr>
                <w:sz w:val="18"/>
                <w:szCs w:val="18"/>
              </w:rPr>
            </w:pPr>
            <w:r w:rsidRPr="00977ED2">
              <w:rPr>
                <w:sz w:val="18"/>
                <w:szCs w:val="18"/>
              </w:rPr>
              <w:t>2003-04</w:t>
            </w:r>
          </w:p>
        </w:tc>
      </w:tr>
      <w:tr w:rsidR="005C1344" w:rsidRPr="00977ED2" w14:paraId="427D125B" w14:textId="77777777" w:rsidTr="009E0897">
        <w:trPr>
          <w:gridAfter w:val="1"/>
          <w:wAfter w:w="253" w:type="dxa"/>
        </w:trPr>
        <w:tc>
          <w:tcPr>
            <w:tcW w:w="1384" w:type="dxa"/>
            <w:gridSpan w:val="2"/>
          </w:tcPr>
          <w:p w14:paraId="3551B48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1A87BDBE" w14:textId="77777777" w:rsidR="005C1344" w:rsidRPr="00977ED2" w:rsidRDefault="005C1344" w:rsidP="00A01610">
            <w:pPr>
              <w:spacing w:line="240" w:lineRule="exact"/>
              <w:rPr>
                <w:sz w:val="18"/>
                <w:szCs w:val="18"/>
              </w:rPr>
            </w:pPr>
            <w:r w:rsidRPr="00977ED2">
              <w:rPr>
                <w:sz w:val="18"/>
                <w:szCs w:val="18"/>
              </w:rPr>
              <w:t xml:space="preserve">ΦΑΛΗΡΕΑ ΑΓΓΕΛΙΚΗ </w:t>
            </w:r>
          </w:p>
        </w:tc>
        <w:tc>
          <w:tcPr>
            <w:tcW w:w="1496" w:type="dxa"/>
            <w:vMerge w:val="restart"/>
            <w:tcBorders>
              <w:top w:val="single" w:sz="4" w:space="0" w:color="auto"/>
            </w:tcBorders>
            <w:vAlign w:val="center"/>
          </w:tcPr>
          <w:p w14:paraId="6486F0EC" w14:textId="77777777" w:rsidR="005C1344" w:rsidRPr="00977ED2" w:rsidRDefault="005C1344" w:rsidP="005C1344">
            <w:pPr>
              <w:spacing w:line="240" w:lineRule="exact"/>
              <w:jc w:val="left"/>
              <w:rPr>
                <w:sz w:val="18"/>
                <w:szCs w:val="18"/>
              </w:rPr>
            </w:pPr>
            <w:r w:rsidRPr="00977ED2">
              <w:rPr>
                <w:sz w:val="18"/>
                <w:szCs w:val="18"/>
              </w:rPr>
              <w:t>2004-05</w:t>
            </w:r>
          </w:p>
          <w:p w14:paraId="27D571D7" w14:textId="77777777" w:rsidR="005C1344" w:rsidRPr="00977ED2" w:rsidRDefault="005C1344" w:rsidP="005C1344">
            <w:pPr>
              <w:spacing w:line="240" w:lineRule="exact"/>
              <w:jc w:val="left"/>
              <w:rPr>
                <w:sz w:val="18"/>
                <w:szCs w:val="18"/>
              </w:rPr>
            </w:pPr>
          </w:p>
        </w:tc>
      </w:tr>
      <w:tr w:rsidR="005C1344" w:rsidRPr="00977ED2" w14:paraId="6DA09A46" w14:textId="77777777" w:rsidTr="009E0897">
        <w:trPr>
          <w:gridAfter w:val="1"/>
          <w:wAfter w:w="253" w:type="dxa"/>
        </w:trPr>
        <w:tc>
          <w:tcPr>
            <w:tcW w:w="1384" w:type="dxa"/>
            <w:gridSpan w:val="2"/>
          </w:tcPr>
          <w:p w14:paraId="5336115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C430540" w14:textId="77777777" w:rsidR="005C1344" w:rsidRPr="00977ED2" w:rsidRDefault="005C1344" w:rsidP="00A01610">
            <w:pPr>
              <w:spacing w:line="240" w:lineRule="exact"/>
              <w:rPr>
                <w:sz w:val="18"/>
                <w:szCs w:val="18"/>
              </w:rPr>
            </w:pPr>
            <w:r w:rsidRPr="00977ED2">
              <w:rPr>
                <w:sz w:val="18"/>
                <w:szCs w:val="18"/>
              </w:rPr>
              <w:t>ΒΛΑΧΟΣ  ΜΑΡΙΝΟΣ</w:t>
            </w:r>
          </w:p>
        </w:tc>
        <w:tc>
          <w:tcPr>
            <w:tcW w:w="1496" w:type="dxa"/>
            <w:vMerge/>
          </w:tcPr>
          <w:p w14:paraId="122D4444" w14:textId="77777777" w:rsidR="005C1344" w:rsidRPr="00977ED2" w:rsidRDefault="005C1344" w:rsidP="00A01610">
            <w:pPr>
              <w:spacing w:line="240" w:lineRule="exact"/>
              <w:rPr>
                <w:sz w:val="18"/>
                <w:szCs w:val="18"/>
              </w:rPr>
            </w:pPr>
          </w:p>
        </w:tc>
      </w:tr>
      <w:tr w:rsidR="005C1344" w:rsidRPr="00977ED2" w14:paraId="408F7084" w14:textId="77777777" w:rsidTr="009E0897">
        <w:trPr>
          <w:gridAfter w:val="1"/>
          <w:wAfter w:w="253" w:type="dxa"/>
        </w:trPr>
        <w:tc>
          <w:tcPr>
            <w:tcW w:w="1384" w:type="dxa"/>
            <w:gridSpan w:val="2"/>
          </w:tcPr>
          <w:p w14:paraId="454B6AC3"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94B9414" w14:textId="77777777" w:rsidR="005C1344" w:rsidRPr="00977ED2" w:rsidRDefault="005C1344" w:rsidP="00A01610">
            <w:pPr>
              <w:spacing w:line="240" w:lineRule="exact"/>
              <w:rPr>
                <w:sz w:val="18"/>
                <w:szCs w:val="18"/>
              </w:rPr>
            </w:pPr>
            <w:r w:rsidRPr="00977ED2">
              <w:rPr>
                <w:sz w:val="18"/>
                <w:szCs w:val="18"/>
              </w:rPr>
              <w:t>ΓΕΡΕΟΥΔΑΚΗΣ ΙΩΑΝ.</w:t>
            </w:r>
          </w:p>
        </w:tc>
        <w:tc>
          <w:tcPr>
            <w:tcW w:w="1496" w:type="dxa"/>
            <w:vMerge/>
          </w:tcPr>
          <w:p w14:paraId="637CA9EA" w14:textId="77777777" w:rsidR="005C1344" w:rsidRPr="00977ED2" w:rsidRDefault="005C1344" w:rsidP="00A01610">
            <w:pPr>
              <w:spacing w:line="240" w:lineRule="exact"/>
              <w:rPr>
                <w:sz w:val="18"/>
                <w:szCs w:val="18"/>
              </w:rPr>
            </w:pPr>
          </w:p>
        </w:tc>
      </w:tr>
      <w:tr w:rsidR="005C1344" w:rsidRPr="00977ED2" w14:paraId="08039ABE" w14:textId="77777777" w:rsidTr="009E0897">
        <w:trPr>
          <w:gridAfter w:val="1"/>
          <w:wAfter w:w="253" w:type="dxa"/>
        </w:trPr>
        <w:tc>
          <w:tcPr>
            <w:tcW w:w="1384" w:type="dxa"/>
            <w:gridSpan w:val="2"/>
          </w:tcPr>
          <w:p w14:paraId="59DC511E"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420CB94" w14:textId="77777777" w:rsidR="005C1344" w:rsidRPr="00977ED2" w:rsidRDefault="005C1344" w:rsidP="00A01610">
            <w:pPr>
              <w:spacing w:line="240" w:lineRule="exact"/>
              <w:rPr>
                <w:sz w:val="18"/>
                <w:szCs w:val="18"/>
              </w:rPr>
            </w:pPr>
            <w:r w:rsidRPr="00977ED2">
              <w:rPr>
                <w:sz w:val="18"/>
                <w:szCs w:val="18"/>
              </w:rPr>
              <w:t>ΚΑΛΟΓΗΡΟΥ ΝΙΚ.</w:t>
            </w:r>
          </w:p>
        </w:tc>
        <w:tc>
          <w:tcPr>
            <w:tcW w:w="1496" w:type="dxa"/>
            <w:vMerge/>
          </w:tcPr>
          <w:p w14:paraId="292EEB3F" w14:textId="77777777" w:rsidR="005C1344" w:rsidRPr="00977ED2" w:rsidRDefault="005C1344" w:rsidP="00A01610">
            <w:pPr>
              <w:spacing w:line="240" w:lineRule="exact"/>
              <w:rPr>
                <w:sz w:val="18"/>
                <w:szCs w:val="18"/>
              </w:rPr>
            </w:pPr>
          </w:p>
        </w:tc>
      </w:tr>
      <w:tr w:rsidR="005C1344" w:rsidRPr="00977ED2" w14:paraId="7B3373BF" w14:textId="77777777" w:rsidTr="009E0897">
        <w:trPr>
          <w:gridAfter w:val="1"/>
          <w:wAfter w:w="253" w:type="dxa"/>
        </w:trPr>
        <w:tc>
          <w:tcPr>
            <w:tcW w:w="1384" w:type="dxa"/>
            <w:gridSpan w:val="2"/>
          </w:tcPr>
          <w:p w14:paraId="0D54301C"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1C667C7" w14:textId="77777777" w:rsidR="005C1344" w:rsidRPr="00977ED2" w:rsidRDefault="005C1344" w:rsidP="00A01610">
            <w:pPr>
              <w:spacing w:line="240" w:lineRule="exact"/>
              <w:rPr>
                <w:sz w:val="18"/>
                <w:szCs w:val="18"/>
              </w:rPr>
            </w:pPr>
            <w:r w:rsidRPr="00977ED2">
              <w:rPr>
                <w:sz w:val="18"/>
                <w:szCs w:val="18"/>
              </w:rPr>
              <w:t>ΚΑΡΑΛΗΣ ΠΕΤΡΟΣ</w:t>
            </w:r>
          </w:p>
        </w:tc>
        <w:tc>
          <w:tcPr>
            <w:tcW w:w="1496" w:type="dxa"/>
            <w:vMerge/>
          </w:tcPr>
          <w:p w14:paraId="638833AE" w14:textId="77777777" w:rsidR="005C1344" w:rsidRPr="00977ED2" w:rsidRDefault="005C1344" w:rsidP="00A01610">
            <w:pPr>
              <w:spacing w:line="240" w:lineRule="exact"/>
              <w:rPr>
                <w:sz w:val="18"/>
                <w:szCs w:val="18"/>
              </w:rPr>
            </w:pPr>
          </w:p>
        </w:tc>
      </w:tr>
      <w:tr w:rsidR="005C1344" w:rsidRPr="00977ED2" w14:paraId="6B339E7C" w14:textId="77777777" w:rsidTr="009E0897">
        <w:trPr>
          <w:gridAfter w:val="1"/>
          <w:wAfter w:w="253" w:type="dxa"/>
        </w:trPr>
        <w:tc>
          <w:tcPr>
            <w:tcW w:w="1384" w:type="dxa"/>
            <w:gridSpan w:val="2"/>
          </w:tcPr>
          <w:p w14:paraId="7FEC68E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B819CAB" w14:textId="77777777" w:rsidR="005C1344" w:rsidRPr="00977ED2" w:rsidRDefault="005C1344" w:rsidP="00A01610">
            <w:pPr>
              <w:spacing w:line="240" w:lineRule="exact"/>
              <w:rPr>
                <w:sz w:val="18"/>
                <w:szCs w:val="18"/>
              </w:rPr>
            </w:pPr>
            <w:r w:rsidRPr="00977ED2">
              <w:rPr>
                <w:sz w:val="18"/>
                <w:szCs w:val="18"/>
              </w:rPr>
              <w:t>ΜΑΥΡΗΣ ΣΩΤΗΡΙΟΣ</w:t>
            </w:r>
          </w:p>
        </w:tc>
        <w:tc>
          <w:tcPr>
            <w:tcW w:w="1496" w:type="dxa"/>
            <w:vMerge/>
          </w:tcPr>
          <w:p w14:paraId="266426DC" w14:textId="77777777" w:rsidR="005C1344" w:rsidRPr="00977ED2" w:rsidRDefault="005C1344" w:rsidP="00A01610">
            <w:pPr>
              <w:spacing w:line="240" w:lineRule="exact"/>
              <w:rPr>
                <w:sz w:val="18"/>
                <w:szCs w:val="18"/>
              </w:rPr>
            </w:pPr>
          </w:p>
        </w:tc>
      </w:tr>
      <w:tr w:rsidR="005C1344" w:rsidRPr="00977ED2" w14:paraId="0A394E85" w14:textId="77777777" w:rsidTr="009E0897">
        <w:trPr>
          <w:gridAfter w:val="1"/>
          <w:wAfter w:w="253" w:type="dxa"/>
        </w:trPr>
        <w:tc>
          <w:tcPr>
            <w:tcW w:w="1384" w:type="dxa"/>
            <w:gridSpan w:val="2"/>
          </w:tcPr>
          <w:p w14:paraId="3653EFB6"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D1FEBEA" w14:textId="77777777" w:rsidR="005C1344" w:rsidRPr="00977ED2" w:rsidRDefault="005C1344" w:rsidP="00A01610">
            <w:pPr>
              <w:spacing w:line="240" w:lineRule="exact"/>
              <w:rPr>
                <w:sz w:val="18"/>
                <w:szCs w:val="18"/>
              </w:rPr>
            </w:pPr>
            <w:r w:rsidRPr="00977ED2">
              <w:rPr>
                <w:sz w:val="18"/>
                <w:szCs w:val="18"/>
              </w:rPr>
              <w:t>ΜΑΤΖΩΡΟΣ ΔΗΜΟΣ</w:t>
            </w:r>
          </w:p>
        </w:tc>
        <w:tc>
          <w:tcPr>
            <w:tcW w:w="1496" w:type="dxa"/>
            <w:vMerge/>
          </w:tcPr>
          <w:p w14:paraId="5CAA3ED5" w14:textId="77777777" w:rsidR="005C1344" w:rsidRPr="00977ED2" w:rsidRDefault="005C1344" w:rsidP="00A01610">
            <w:pPr>
              <w:spacing w:line="240" w:lineRule="exact"/>
              <w:rPr>
                <w:sz w:val="18"/>
                <w:szCs w:val="18"/>
              </w:rPr>
            </w:pPr>
          </w:p>
        </w:tc>
      </w:tr>
      <w:tr w:rsidR="005C1344" w:rsidRPr="00977ED2" w14:paraId="6D0343A6" w14:textId="77777777" w:rsidTr="009E0897">
        <w:trPr>
          <w:gridAfter w:val="1"/>
          <w:wAfter w:w="253" w:type="dxa"/>
        </w:trPr>
        <w:tc>
          <w:tcPr>
            <w:tcW w:w="1384" w:type="dxa"/>
            <w:gridSpan w:val="2"/>
          </w:tcPr>
          <w:p w14:paraId="5385EF53"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43B2708" w14:textId="77777777" w:rsidR="005C1344" w:rsidRPr="00977ED2" w:rsidRDefault="005C1344" w:rsidP="00A01610">
            <w:pPr>
              <w:spacing w:line="240" w:lineRule="exact"/>
              <w:rPr>
                <w:sz w:val="18"/>
                <w:szCs w:val="18"/>
              </w:rPr>
            </w:pPr>
            <w:r w:rsidRPr="00977ED2">
              <w:rPr>
                <w:sz w:val="18"/>
                <w:szCs w:val="18"/>
              </w:rPr>
              <w:t xml:space="preserve">ΠΟΛΙΤΗ ΣΠΥΡΙΔΟΥΛΑ </w:t>
            </w:r>
          </w:p>
        </w:tc>
        <w:tc>
          <w:tcPr>
            <w:tcW w:w="1496" w:type="dxa"/>
            <w:vMerge/>
          </w:tcPr>
          <w:p w14:paraId="7C553C9D" w14:textId="77777777" w:rsidR="005C1344" w:rsidRPr="00977ED2" w:rsidRDefault="005C1344" w:rsidP="00A01610">
            <w:pPr>
              <w:spacing w:line="240" w:lineRule="exact"/>
              <w:rPr>
                <w:sz w:val="18"/>
                <w:szCs w:val="18"/>
              </w:rPr>
            </w:pPr>
          </w:p>
        </w:tc>
      </w:tr>
      <w:tr w:rsidR="005C1344" w:rsidRPr="00977ED2" w14:paraId="438C8BD7" w14:textId="77777777" w:rsidTr="009E0897">
        <w:trPr>
          <w:gridAfter w:val="1"/>
          <w:wAfter w:w="253" w:type="dxa"/>
        </w:trPr>
        <w:tc>
          <w:tcPr>
            <w:tcW w:w="1384" w:type="dxa"/>
            <w:gridSpan w:val="2"/>
          </w:tcPr>
          <w:p w14:paraId="314737CF"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434C776" w14:textId="77777777" w:rsidR="005C1344" w:rsidRPr="00977ED2" w:rsidRDefault="005C1344" w:rsidP="00A01610">
            <w:pPr>
              <w:spacing w:line="240" w:lineRule="exact"/>
              <w:rPr>
                <w:sz w:val="18"/>
                <w:szCs w:val="18"/>
              </w:rPr>
            </w:pPr>
            <w:r w:rsidRPr="00977ED2">
              <w:rPr>
                <w:sz w:val="18"/>
                <w:szCs w:val="18"/>
              </w:rPr>
              <w:t>ΣΧΕΤΑΚΗΣ ΣΤΑΥΡΟΣ</w:t>
            </w:r>
          </w:p>
        </w:tc>
        <w:tc>
          <w:tcPr>
            <w:tcW w:w="1496" w:type="dxa"/>
            <w:vMerge/>
          </w:tcPr>
          <w:p w14:paraId="47D4A361" w14:textId="77777777" w:rsidR="005C1344" w:rsidRPr="00977ED2" w:rsidRDefault="005C1344" w:rsidP="00A01610">
            <w:pPr>
              <w:spacing w:line="240" w:lineRule="exact"/>
              <w:rPr>
                <w:sz w:val="18"/>
                <w:szCs w:val="18"/>
              </w:rPr>
            </w:pPr>
          </w:p>
        </w:tc>
      </w:tr>
      <w:tr w:rsidR="005C1344" w:rsidRPr="00977ED2" w14:paraId="193C63EC" w14:textId="77777777" w:rsidTr="009E0897">
        <w:trPr>
          <w:gridAfter w:val="1"/>
          <w:wAfter w:w="253" w:type="dxa"/>
        </w:trPr>
        <w:tc>
          <w:tcPr>
            <w:tcW w:w="1384" w:type="dxa"/>
            <w:gridSpan w:val="2"/>
          </w:tcPr>
          <w:p w14:paraId="01DD9B83"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DA3B35A" w14:textId="77777777" w:rsidR="005C1344" w:rsidRPr="00977ED2" w:rsidRDefault="005C1344" w:rsidP="00A01610">
            <w:pPr>
              <w:spacing w:line="240" w:lineRule="exact"/>
              <w:rPr>
                <w:sz w:val="18"/>
                <w:szCs w:val="18"/>
              </w:rPr>
            </w:pPr>
            <w:r w:rsidRPr="00977ED2">
              <w:rPr>
                <w:sz w:val="18"/>
                <w:szCs w:val="18"/>
              </w:rPr>
              <w:t xml:space="preserve">ΤΡΟΧΑΛΑΚΗΣ ΑΛΕΞ. </w:t>
            </w:r>
          </w:p>
        </w:tc>
        <w:tc>
          <w:tcPr>
            <w:tcW w:w="1496" w:type="dxa"/>
            <w:vMerge/>
          </w:tcPr>
          <w:p w14:paraId="7C245777" w14:textId="77777777" w:rsidR="005C1344" w:rsidRPr="00977ED2" w:rsidRDefault="005C1344" w:rsidP="00A01610">
            <w:pPr>
              <w:spacing w:line="240" w:lineRule="exact"/>
              <w:rPr>
                <w:sz w:val="18"/>
                <w:szCs w:val="18"/>
              </w:rPr>
            </w:pPr>
          </w:p>
        </w:tc>
      </w:tr>
      <w:tr w:rsidR="005C1344" w:rsidRPr="00977ED2" w14:paraId="665C43B2" w14:textId="77777777" w:rsidTr="009E0897">
        <w:trPr>
          <w:gridAfter w:val="1"/>
          <w:wAfter w:w="253" w:type="dxa"/>
        </w:trPr>
        <w:tc>
          <w:tcPr>
            <w:tcW w:w="1384" w:type="dxa"/>
            <w:gridSpan w:val="2"/>
          </w:tcPr>
          <w:p w14:paraId="3CD21998"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32CB349" w14:textId="77777777" w:rsidR="005C1344" w:rsidRPr="00977ED2" w:rsidRDefault="005C1344" w:rsidP="00A01610">
            <w:pPr>
              <w:spacing w:line="240" w:lineRule="exact"/>
              <w:rPr>
                <w:sz w:val="18"/>
                <w:szCs w:val="18"/>
              </w:rPr>
            </w:pPr>
            <w:r w:rsidRPr="00977ED2">
              <w:rPr>
                <w:sz w:val="18"/>
                <w:szCs w:val="18"/>
              </w:rPr>
              <w:t xml:space="preserve">ΠΑΠΑΡΙΖΟΣ ΑΝΤ. </w:t>
            </w:r>
          </w:p>
        </w:tc>
        <w:tc>
          <w:tcPr>
            <w:tcW w:w="1496" w:type="dxa"/>
            <w:vMerge/>
          </w:tcPr>
          <w:p w14:paraId="44E6D3E8" w14:textId="77777777" w:rsidR="005C1344" w:rsidRPr="00977ED2" w:rsidRDefault="005C1344" w:rsidP="00A01610">
            <w:pPr>
              <w:spacing w:line="240" w:lineRule="exact"/>
              <w:rPr>
                <w:sz w:val="18"/>
                <w:szCs w:val="18"/>
              </w:rPr>
            </w:pPr>
          </w:p>
        </w:tc>
      </w:tr>
      <w:tr w:rsidR="005C1344" w:rsidRPr="00977ED2" w14:paraId="6EEDF9BC" w14:textId="77777777" w:rsidTr="009E0897">
        <w:trPr>
          <w:gridAfter w:val="1"/>
          <w:wAfter w:w="253" w:type="dxa"/>
        </w:trPr>
        <w:tc>
          <w:tcPr>
            <w:tcW w:w="1384" w:type="dxa"/>
            <w:gridSpan w:val="2"/>
          </w:tcPr>
          <w:p w14:paraId="7C9DEA63"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5135D94A" w14:textId="77777777" w:rsidR="005C1344" w:rsidRPr="00977ED2" w:rsidRDefault="005C1344" w:rsidP="00A01610">
            <w:pPr>
              <w:spacing w:line="240" w:lineRule="exact"/>
              <w:rPr>
                <w:sz w:val="18"/>
                <w:szCs w:val="18"/>
              </w:rPr>
            </w:pPr>
            <w:r w:rsidRPr="00977ED2">
              <w:rPr>
                <w:sz w:val="18"/>
                <w:szCs w:val="18"/>
              </w:rPr>
              <w:t>ΚΑΡΑΜΙΧΑΛΗ ΣΟΦΙΑ-ΑΝΝΑ</w:t>
            </w:r>
          </w:p>
        </w:tc>
        <w:tc>
          <w:tcPr>
            <w:tcW w:w="1496" w:type="dxa"/>
            <w:vMerge/>
            <w:tcBorders>
              <w:bottom w:val="single" w:sz="4" w:space="0" w:color="auto"/>
            </w:tcBorders>
          </w:tcPr>
          <w:p w14:paraId="19DDD981" w14:textId="77777777" w:rsidR="005C1344" w:rsidRPr="00977ED2" w:rsidRDefault="005C1344" w:rsidP="00A01610">
            <w:pPr>
              <w:spacing w:line="240" w:lineRule="exact"/>
              <w:rPr>
                <w:sz w:val="18"/>
                <w:szCs w:val="18"/>
              </w:rPr>
            </w:pPr>
          </w:p>
        </w:tc>
      </w:tr>
      <w:tr w:rsidR="005C1344" w:rsidRPr="00977ED2" w14:paraId="78F1204A" w14:textId="77777777" w:rsidTr="009E0897">
        <w:trPr>
          <w:gridAfter w:val="1"/>
          <w:wAfter w:w="253" w:type="dxa"/>
        </w:trPr>
        <w:tc>
          <w:tcPr>
            <w:tcW w:w="1384" w:type="dxa"/>
            <w:gridSpan w:val="2"/>
          </w:tcPr>
          <w:p w14:paraId="3A929343"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242855D2" w14:textId="77777777" w:rsidR="005C1344" w:rsidRPr="00977ED2" w:rsidRDefault="005C1344" w:rsidP="00A01610">
            <w:pPr>
              <w:spacing w:line="240" w:lineRule="exact"/>
              <w:rPr>
                <w:sz w:val="18"/>
                <w:szCs w:val="18"/>
              </w:rPr>
            </w:pPr>
            <w:r w:rsidRPr="00977ED2">
              <w:rPr>
                <w:sz w:val="18"/>
                <w:szCs w:val="18"/>
              </w:rPr>
              <w:t>ΚΥΡΙΤΣΗ ΔΗΜΗΤΡΑ</w:t>
            </w:r>
          </w:p>
        </w:tc>
        <w:tc>
          <w:tcPr>
            <w:tcW w:w="1496" w:type="dxa"/>
            <w:vMerge w:val="restart"/>
            <w:tcBorders>
              <w:top w:val="single" w:sz="4" w:space="0" w:color="auto"/>
            </w:tcBorders>
            <w:vAlign w:val="center"/>
          </w:tcPr>
          <w:p w14:paraId="3A712305" w14:textId="77777777" w:rsidR="005C1344" w:rsidRPr="00977ED2" w:rsidRDefault="005C1344" w:rsidP="005C1344">
            <w:pPr>
              <w:spacing w:line="240" w:lineRule="exact"/>
              <w:jc w:val="left"/>
              <w:rPr>
                <w:sz w:val="18"/>
                <w:szCs w:val="18"/>
              </w:rPr>
            </w:pPr>
            <w:r w:rsidRPr="00977ED2">
              <w:rPr>
                <w:sz w:val="18"/>
                <w:szCs w:val="18"/>
              </w:rPr>
              <w:t>2005-06</w:t>
            </w:r>
          </w:p>
          <w:p w14:paraId="21594678" w14:textId="77777777" w:rsidR="005C1344" w:rsidRPr="00977ED2" w:rsidRDefault="005C1344" w:rsidP="005C1344">
            <w:pPr>
              <w:spacing w:line="240" w:lineRule="exact"/>
              <w:jc w:val="left"/>
              <w:rPr>
                <w:sz w:val="18"/>
                <w:szCs w:val="18"/>
              </w:rPr>
            </w:pPr>
          </w:p>
        </w:tc>
      </w:tr>
      <w:tr w:rsidR="005C1344" w:rsidRPr="00977ED2" w14:paraId="4669DF27" w14:textId="77777777" w:rsidTr="009E0897">
        <w:trPr>
          <w:gridAfter w:val="1"/>
          <w:wAfter w:w="253" w:type="dxa"/>
        </w:trPr>
        <w:tc>
          <w:tcPr>
            <w:tcW w:w="1384" w:type="dxa"/>
            <w:gridSpan w:val="2"/>
          </w:tcPr>
          <w:p w14:paraId="5570A7A6"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DDC7361" w14:textId="77777777" w:rsidR="005C1344" w:rsidRPr="00977ED2" w:rsidRDefault="005C1344" w:rsidP="00A01610">
            <w:pPr>
              <w:spacing w:line="240" w:lineRule="exact"/>
              <w:rPr>
                <w:sz w:val="18"/>
                <w:szCs w:val="18"/>
              </w:rPr>
            </w:pPr>
            <w:r w:rsidRPr="00977ED2">
              <w:rPr>
                <w:sz w:val="18"/>
                <w:szCs w:val="18"/>
              </w:rPr>
              <w:t>ΡΟΥΣΑΚΗ ΑΙΚ.</w:t>
            </w:r>
          </w:p>
        </w:tc>
        <w:tc>
          <w:tcPr>
            <w:tcW w:w="1496" w:type="dxa"/>
            <w:vMerge/>
          </w:tcPr>
          <w:p w14:paraId="6D43358A" w14:textId="77777777" w:rsidR="005C1344" w:rsidRPr="00977ED2" w:rsidRDefault="005C1344" w:rsidP="00A01610">
            <w:pPr>
              <w:spacing w:line="240" w:lineRule="exact"/>
              <w:rPr>
                <w:sz w:val="18"/>
                <w:szCs w:val="18"/>
              </w:rPr>
            </w:pPr>
          </w:p>
        </w:tc>
      </w:tr>
      <w:tr w:rsidR="005C1344" w:rsidRPr="00977ED2" w14:paraId="4D72E668" w14:textId="77777777" w:rsidTr="009E0897">
        <w:trPr>
          <w:gridAfter w:val="1"/>
          <w:wAfter w:w="253" w:type="dxa"/>
        </w:trPr>
        <w:tc>
          <w:tcPr>
            <w:tcW w:w="1384" w:type="dxa"/>
            <w:gridSpan w:val="2"/>
          </w:tcPr>
          <w:p w14:paraId="66A2A3EC"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8777CE3" w14:textId="77777777" w:rsidR="005C1344" w:rsidRPr="00977ED2" w:rsidRDefault="005C1344" w:rsidP="00A01610">
            <w:pPr>
              <w:spacing w:line="240" w:lineRule="exact"/>
              <w:rPr>
                <w:sz w:val="18"/>
                <w:szCs w:val="18"/>
              </w:rPr>
            </w:pPr>
            <w:r w:rsidRPr="00977ED2">
              <w:rPr>
                <w:sz w:val="18"/>
                <w:szCs w:val="18"/>
              </w:rPr>
              <w:t>ΑΓΓΕΛΟΠΟΥΛΟΥ ΖΑΦΕΙΡ.</w:t>
            </w:r>
          </w:p>
        </w:tc>
        <w:tc>
          <w:tcPr>
            <w:tcW w:w="1496" w:type="dxa"/>
            <w:vMerge/>
          </w:tcPr>
          <w:p w14:paraId="6AFED65F" w14:textId="77777777" w:rsidR="005C1344" w:rsidRPr="00977ED2" w:rsidRDefault="005C1344" w:rsidP="00A01610">
            <w:pPr>
              <w:spacing w:line="240" w:lineRule="exact"/>
              <w:rPr>
                <w:sz w:val="18"/>
                <w:szCs w:val="18"/>
              </w:rPr>
            </w:pPr>
          </w:p>
        </w:tc>
      </w:tr>
      <w:tr w:rsidR="005C1344" w:rsidRPr="00977ED2" w14:paraId="742EA22D" w14:textId="77777777" w:rsidTr="009E0897">
        <w:trPr>
          <w:gridAfter w:val="1"/>
          <w:wAfter w:w="253" w:type="dxa"/>
        </w:trPr>
        <w:tc>
          <w:tcPr>
            <w:tcW w:w="1384" w:type="dxa"/>
            <w:gridSpan w:val="2"/>
          </w:tcPr>
          <w:p w14:paraId="4BFE1333"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D33692F" w14:textId="77777777" w:rsidR="005C1344" w:rsidRPr="00977ED2" w:rsidRDefault="005C1344" w:rsidP="00A01610">
            <w:pPr>
              <w:spacing w:line="240" w:lineRule="exact"/>
              <w:rPr>
                <w:sz w:val="18"/>
                <w:szCs w:val="18"/>
              </w:rPr>
            </w:pPr>
            <w:r w:rsidRPr="00977ED2">
              <w:rPr>
                <w:sz w:val="18"/>
                <w:szCs w:val="18"/>
              </w:rPr>
              <w:t>ΠΕΤΣΑΣ ΜΙΧΑΗΛ</w:t>
            </w:r>
          </w:p>
        </w:tc>
        <w:tc>
          <w:tcPr>
            <w:tcW w:w="1496" w:type="dxa"/>
            <w:vMerge/>
          </w:tcPr>
          <w:p w14:paraId="68573239" w14:textId="77777777" w:rsidR="005C1344" w:rsidRPr="00977ED2" w:rsidRDefault="005C1344" w:rsidP="00A01610">
            <w:pPr>
              <w:spacing w:line="240" w:lineRule="exact"/>
              <w:rPr>
                <w:sz w:val="18"/>
                <w:szCs w:val="18"/>
              </w:rPr>
            </w:pPr>
          </w:p>
        </w:tc>
      </w:tr>
      <w:tr w:rsidR="005C1344" w:rsidRPr="00977ED2" w14:paraId="35CD6DAC" w14:textId="77777777" w:rsidTr="009E0897">
        <w:trPr>
          <w:gridAfter w:val="1"/>
          <w:wAfter w:w="253" w:type="dxa"/>
        </w:trPr>
        <w:tc>
          <w:tcPr>
            <w:tcW w:w="1384" w:type="dxa"/>
            <w:gridSpan w:val="2"/>
          </w:tcPr>
          <w:p w14:paraId="3C1080A6"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0243426" w14:textId="77777777" w:rsidR="005C1344" w:rsidRPr="00977ED2" w:rsidRDefault="005C1344" w:rsidP="00A01610">
            <w:pPr>
              <w:spacing w:line="240" w:lineRule="exact"/>
              <w:rPr>
                <w:sz w:val="18"/>
                <w:szCs w:val="18"/>
              </w:rPr>
            </w:pPr>
            <w:r w:rsidRPr="00977ED2">
              <w:rPr>
                <w:sz w:val="18"/>
                <w:szCs w:val="18"/>
              </w:rPr>
              <w:t>ΤΖΙΚ</w:t>
            </w:r>
            <w:r>
              <w:rPr>
                <w:sz w:val="18"/>
                <w:szCs w:val="18"/>
              </w:rPr>
              <w:t>Ε</w:t>
            </w:r>
            <w:r w:rsidRPr="00977ED2">
              <w:rPr>
                <w:sz w:val="18"/>
                <w:szCs w:val="18"/>
              </w:rPr>
              <w:t>ΡΑ ΚΑΡΟΛΙΝΑ</w:t>
            </w:r>
          </w:p>
        </w:tc>
        <w:tc>
          <w:tcPr>
            <w:tcW w:w="1496" w:type="dxa"/>
            <w:vMerge/>
          </w:tcPr>
          <w:p w14:paraId="67F17975" w14:textId="77777777" w:rsidR="005C1344" w:rsidRPr="00977ED2" w:rsidRDefault="005C1344" w:rsidP="00A01610">
            <w:pPr>
              <w:spacing w:line="240" w:lineRule="exact"/>
              <w:rPr>
                <w:sz w:val="18"/>
                <w:szCs w:val="18"/>
              </w:rPr>
            </w:pPr>
          </w:p>
        </w:tc>
      </w:tr>
      <w:tr w:rsidR="005C1344" w:rsidRPr="00977ED2" w14:paraId="757A1355" w14:textId="77777777" w:rsidTr="009E0897">
        <w:trPr>
          <w:gridAfter w:val="1"/>
          <w:wAfter w:w="253" w:type="dxa"/>
        </w:trPr>
        <w:tc>
          <w:tcPr>
            <w:tcW w:w="1384" w:type="dxa"/>
            <w:gridSpan w:val="2"/>
          </w:tcPr>
          <w:p w14:paraId="24F5361A"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E295C62" w14:textId="77777777" w:rsidR="005C1344" w:rsidRPr="00977ED2" w:rsidRDefault="005C1344" w:rsidP="00A01610">
            <w:pPr>
              <w:spacing w:line="240" w:lineRule="exact"/>
              <w:rPr>
                <w:sz w:val="18"/>
                <w:szCs w:val="18"/>
              </w:rPr>
            </w:pPr>
            <w:r w:rsidRPr="00977ED2">
              <w:rPr>
                <w:sz w:val="18"/>
                <w:szCs w:val="18"/>
              </w:rPr>
              <w:t>ΖΑΤΖΗΔΑΚΗΣ ΑΝΤΩΝΗΣ</w:t>
            </w:r>
          </w:p>
        </w:tc>
        <w:tc>
          <w:tcPr>
            <w:tcW w:w="1496" w:type="dxa"/>
            <w:vMerge w:val="restart"/>
            <w:vAlign w:val="center"/>
          </w:tcPr>
          <w:p w14:paraId="43CA0CBE" w14:textId="77777777" w:rsidR="005C1344" w:rsidRPr="00977ED2" w:rsidRDefault="005C1344" w:rsidP="005C1344">
            <w:pPr>
              <w:spacing w:line="240" w:lineRule="exact"/>
              <w:jc w:val="left"/>
              <w:rPr>
                <w:sz w:val="18"/>
                <w:szCs w:val="18"/>
              </w:rPr>
            </w:pPr>
            <w:r w:rsidRPr="00977ED2">
              <w:rPr>
                <w:sz w:val="18"/>
                <w:szCs w:val="18"/>
              </w:rPr>
              <w:t>2006-07</w:t>
            </w:r>
          </w:p>
          <w:p w14:paraId="3957B9A7" w14:textId="77777777" w:rsidR="005C1344" w:rsidRPr="00977ED2" w:rsidRDefault="005C1344" w:rsidP="005C1344">
            <w:pPr>
              <w:spacing w:line="240" w:lineRule="exact"/>
              <w:jc w:val="left"/>
              <w:rPr>
                <w:sz w:val="18"/>
                <w:szCs w:val="18"/>
              </w:rPr>
            </w:pPr>
          </w:p>
        </w:tc>
      </w:tr>
      <w:tr w:rsidR="005C1344" w:rsidRPr="00977ED2" w14:paraId="76F53004" w14:textId="77777777" w:rsidTr="009E0897">
        <w:trPr>
          <w:gridAfter w:val="1"/>
          <w:wAfter w:w="253" w:type="dxa"/>
        </w:trPr>
        <w:tc>
          <w:tcPr>
            <w:tcW w:w="1384" w:type="dxa"/>
            <w:gridSpan w:val="2"/>
          </w:tcPr>
          <w:p w14:paraId="674491A6"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C946B30" w14:textId="77777777" w:rsidR="005C1344" w:rsidRPr="00977ED2" w:rsidRDefault="005C1344" w:rsidP="00A01610">
            <w:pPr>
              <w:spacing w:line="240" w:lineRule="exact"/>
              <w:rPr>
                <w:sz w:val="18"/>
                <w:szCs w:val="18"/>
              </w:rPr>
            </w:pPr>
            <w:r w:rsidRPr="00977ED2">
              <w:rPr>
                <w:sz w:val="18"/>
                <w:szCs w:val="18"/>
              </w:rPr>
              <w:t>ΖΑΜΠΑΚΟΛΑΣ Θ.</w:t>
            </w:r>
          </w:p>
        </w:tc>
        <w:tc>
          <w:tcPr>
            <w:tcW w:w="1496" w:type="dxa"/>
            <w:vMerge/>
          </w:tcPr>
          <w:p w14:paraId="74E10120" w14:textId="77777777" w:rsidR="005C1344" w:rsidRPr="00977ED2" w:rsidRDefault="005C1344" w:rsidP="00A01610">
            <w:pPr>
              <w:spacing w:line="240" w:lineRule="exact"/>
              <w:rPr>
                <w:sz w:val="18"/>
                <w:szCs w:val="18"/>
              </w:rPr>
            </w:pPr>
          </w:p>
        </w:tc>
      </w:tr>
      <w:tr w:rsidR="005C1344" w:rsidRPr="00977ED2" w14:paraId="344B6D4B" w14:textId="77777777" w:rsidTr="009E0897">
        <w:trPr>
          <w:gridAfter w:val="1"/>
          <w:wAfter w:w="253" w:type="dxa"/>
        </w:trPr>
        <w:tc>
          <w:tcPr>
            <w:tcW w:w="1384" w:type="dxa"/>
            <w:gridSpan w:val="2"/>
          </w:tcPr>
          <w:p w14:paraId="3740125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00CB4C7" w14:textId="77777777" w:rsidR="005C1344" w:rsidRPr="00977ED2" w:rsidRDefault="005C1344" w:rsidP="00A01610">
            <w:pPr>
              <w:spacing w:line="240" w:lineRule="exact"/>
              <w:rPr>
                <w:sz w:val="18"/>
                <w:szCs w:val="18"/>
              </w:rPr>
            </w:pPr>
            <w:r w:rsidRPr="00977ED2">
              <w:rPr>
                <w:sz w:val="18"/>
                <w:szCs w:val="18"/>
              </w:rPr>
              <w:t>ΚΑΦΦΕΤΖΑΚΗΣ ΜΙΧ.</w:t>
            </w:r>
          </w:p>
        </w:tc>
        <w:tc>
          <w:tcPr>
            <w:tcW w:w="1496" w:type="dxa"/>
            <w:vMerge/>
          </w:tcPr>
          <w:p w14:paraId="728004F7" w14:textId="77777777" w:rsidR="005C1344" w:rsidRPr="00977ED2" w:rsidRDefault="005C1344" w:rsidP="00A01610">
            <w:pPr>
              <w:spacing w:line="240" w:lineRule="exact"/>
              <w:rPr>
                <w:sz w:val="18"/>
                <w:szCs w:val="18"/>
              </w:rPr>
            </w:pPr>
          </w:p>
        </w:tc>
      </w:tr>
      <w:tr w:rsidR="005C1344" w:rsidRPr="00977ED2" w14:paraId="62A73B9F" w14:textId="77777777" w:rsidTr="009E0897">
        <w:trPr>
          <w:gridAfter w:val="1"/>
          <w:wAfter w:w="253" w:type="dxa"/>
        </w:trPr>
        <w:tc>
          <w:tcPr>
            <w:tcW w:w="1384" w:type="dxa"/>
            <w:gridSpan w:val="2"/>
          </w:tcPr>
          <w:p w14:paraId="4CACAFEF"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17E64DED" w14:textId="77777777" w:rsidR="005C1344" w:rsidRPr="00977ED2" w:rsidRDefault="005C1344" w:rsidP="00A01610">
            <w:pPr>
              <w:spacing w:line="240" w:lineRule="exact"/>
              <w:rPr>
                <w:sz w:val="18"/>
                <w:szCs w:val="18"/>
              </w:rPr>
            </w:pPr>
            <w:r w:rsidRPr="00977ED2">
              <w:rPr>
                <w:sz w:val="18"/>
                <w:szCs w:val="18"/>
              </w:rPr>
              <w:t>ΜΠΙΖΑΣ ΣΤΕΦ.</w:t>
            </w:r>
          </w:p>
        </w:tc>
        <w:tc>
          <w:tcPr>
            <w:tcW w:w="1496" w:type="dxa"/>
            <w:vMerge/>
            <w:tcBorders>
              <w:bottom w:val="single" w:sz="4" w:space="0" w:color="auto"/>
            </w:tcBorders>
          </w:tcPr>
          <w:p w14:paraId="7948385D" w14:textId="77777777" w:rsidR="005C1344" w:rsidRPr="00977ED2" w:rsidRDefault="005C1344" w:rsidP="00A01610">
            <w:pPr>
              <w:spacing w:line="240" w:lineRule="exact"/>
              <w:rPr>
                <w:sz w:val="18"/>
                <w:szCs w:val="18"/>
              </w:rPr>
            </w:pPr>
          </w:p>
        </w:tc>
      </w:tr>
      <w:tr w:rsidR="005C1344" w:rsidRPr="00977ED2" w14:paraId="1965F568" w14:textId="77777777" w:rsidTr="009E0897">
        <w:trPr>
          <w:gridAfter w:val="1"/>
          <w:wAfter w:w="253" w:type="dxa"/>
        </w:trPr>
        <w:tc>
          <w:tcPr>
            <w:tcW w:w="1384" w:type="dxa"/>
            <w:gridSpan w:val="2"/>
          </w:tcPr>
          <w:p w14:paraId="44A73C12"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5EB85B4C" w14:textId="77777777" w:rsidR="005C1344" w:rsidRPr="00977ED2" w:rsidRDefault="005C1344" w:rsidP="00A01610">
            <w:pPr>
              <w:spacing w:line="240" w:lineRule="exact"/>
              <w:rPr>
                <w:sz w:val="18"/>
                <w:szCs w:val="18"/>
              </w:rPr>
            </w:pPr>
            <w:r w:rsidRPr="00977ED2">
              <w:rPr>
                <w:sz w:val="18"/>
                <w:szCs w:val="18"/>
              </w:rPr>
              <w:t xml:space="preserve">ΓΙΑΝΝΑΚΟΠΟΥΛΟΥ ΙΩΣ. </w:t>
            </w:r>
          </w:p>
        </w:tc>
        <w:tc>
          <w:tcPr>
            <w:tcW w:w="1496" w:type="dxa"/>
            <w:vMerge w:val="restart"/>
            <w:tcBorders>
              <w:top w:val="single" w:sz="4" w:space="0" w:color="auto"/>
            </w:tcBorders>
            <w:vAlign w:val="center"/>
          </w:tcPr>
          <w:p w14:paraId="61936DDD" w14:textId="77777777" w:rsidR="005C1344" w:rsidRPr="00977ED2" w:rsidRDefault="005C1344" w:rsidP="005C1344">
            <w:pPr>
              <w:spacing w:line="240" w:lineRule="exact"/>
              <w:jc w:val="left"/>
              <w:rPr>
                <w:sz w:val="18"/>
                <w:szCs w:val="18"/>
              </w:rPr>
            </w:pPr>
            <w:r w:rsidRPr="00977ED2">
              <w:rPr>
                <w:sz w:val="18"/>
                <w:szCs w:val="18"/>
              </w:rPr>
              <w:t>2007-08</w:t>
            </w:r>
          </w:p>
          <w:p w14:paraId="6FEAAFC4" w14:textId="77777777" w:rsidR="005C1344" w:rsidRPr="00977ED2" w:rsidRDefault="005C1344" w:rsidP="005C1344">
            <w:pPr>
              <w:spacing w:line="240" w:lineRule="exact"/>
              <w:jc w:val="left"/>
              <w:rPr>
                <w:sz w:val="18"/>
                <w:szCs w:val="18"/>
              </w:rPr>
            </w:pPr>
          </w:p>
        </w:tc>
      </w:tr>
      <w:tr w:rsidR="005C1344" w:rsidRPr="00977ED2" w14:paraId="2E8AC44F" w14:textId="77777777" w:rsidTr="009E0897">
        <w:trPr>
          <w:gridAfter w:val="1"/>
          <w:wAfter w:w="253" w:type="dxa"/>
          <w:trHeight w:val="189"/>
        </w:trPr>
        <w:tc>
          <w:tcPr>
            <w:tcW w:w="1384" w:type="dxa"/>
            <w:gridSpan w:val="2"/>
          </w:tcPr>
          <w:p w14:paraId="77844C5A"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9721407" w14:textId="77777777" w:rsidR="005C1344" w:rsidRPr="00977ED2" w:rsidRDefault="005C1344" w:rsidP="00A01610">
            <w:pPr>
              <w:spacing w:line="240" w:lineRule="exact"/>
              <w:rPr>
                <w:sz w:val="18"/>
                <w:szCs w:val="18"/>
              </w:rPr>
            </w:pPr>
            <w:r w:rsidRPr="00977ED2">
              <w:rPr>
                <w:sz w:val="18"/>
                <w:szCs w:val="18"/>
              </w:rPr>
              <w:t>ΜΑΡΓΑΡΩΝΗΣ ΔΗΜ.</w:t>
            </w:r>
          </w:p>
        </w:tc>
        <w:tc>
          <w:tcPr>
            <w:tcW w:w="1496" w:type="dxa"/>
            <w:vMerge/>
          </w:tcPr>
          <w:p w14:paraId="187729C9" w14:textId="77777777" w:rsidR="005C1344" w:rsidRPr="00977ED2" w:rsidRDefault="005C1344" w:rsidP="00A01610">
            <w:pPr>
              <w:spacing w:line="240" w:lineRule="exact"/>
              <w:rPr>
                <w:sz w:val="18"/>
                <w:szCs w:val="18"/>
              </w:rPr>
            </w:pPr>
          </w:p>
        </w:tc>
      </w:tr>
      <w:tr w:rsidR="005C1344" w:rsidRPr="00977ED2" w14:paraId="7438127A" w14:textId="77777777" w:rsidTr="009E0897">
        <w:trPr>
          <w:gridAfter w:val="1"/>
          <w:wAfter w:w="253" w:type="dxa"/>
          <w:trHeight w:val="189"/>
        </w:trPr>
        <w:tc>
          <w:tcPr>
            <w:tcW w:w="1384" w:type="dxa"/>
            <w:gridSpan w:val="2"/>
          </w:tcPr>
          <w:p w14:paraId="1C99DEB2"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6011DE4" w14:textId="77777777" w:rsidR="005C1344" w:rsidRPr="00977ED2" w:rsidRDefault="005C1344" w:rsidP="00A01610">
            <w:pPr>
              <w:spacing w:line="240" w:lineRule="exact"/>
              <w:rPr>
                <w:sz w:val="18"/>
                <w:szCs w:val="18"/>
              </w:rPr>
            </w:pPr>
            <w:r w:rsidRPr="00977ED2">
              <w:rPr>
                <w:sz w:val="18"/>
                <w:szCs w:val="18"/>
              </w:rPr>
              <w:t>ΝΤΕΜΙΡΗΣ ΧΡΗΣ.</w:t>
            </w:r>
          </w:p>
        </w:tc>
        <w:tc>
          <w:tcPr>
            <w:tcW w:w="1496" w:type="dxa"/>
            <w:vMerge/>
          </w:tcPr>
          <w:p w14:paraId="03E49BC2" w14:textId="77777777" w:rsidR="005C1344" w:rsidRPr="00977ED2" w:rsidRDefault="005C1344" w:rsidP="00A01610">
            <w:pPr>
              <w:spacing w:line="240" w:lineRule="exact"/>
              <w:rPr>
                <w:sz w:val="18"/>
                <w:szCs w:val="18"/>
              </w:rPr>
            </w:pPr>
          </w:p>
        </w:tc>
      </w:tr>
      <w:tr w:rsidR="005C1344" w:rsidRPr="00977ED2" w14:paraId="1E963C9E" w14:textId="77777777" w:rsidTr="009E0897">
        <w:trPr>
          <w:gridAfter w:val="1"/>
          <w:wAfter w:w="253" w:type="dxa"/>
          <w:trHeight w:val="189"/>
        </w:trPr>
        <w:tc>
          <w:tcPr>
            <w:tcW w:w="1384" w:type="dxa"/>
            <w:gridSpan w:val="2"/>
          </w:tcPr>
          <w:p w14:paraId="2629CA95"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C4D7E23" w14:textId="77777777" w:rsidR="005C1344" w:rsidRPr="00977ED2" w:rsidRDefault="005C1344" w:rsidP="00A01610">
            <w:pPr>
              <w:spacing w:line="240" w:lineRule="exact"/>
              <w:rPr>
                <w:sz w:val="18"/>
                <w:szCs w:val="18"/>
              </w:rPr>
            </w:pPr>
            <w:r w:rsidRPr="00977ED2">
              <w:rPr>
                <w:sz w:val="18"/>
                <w:szCs w:val="18"/>
              </w:rPr>
              <w:t>ΜΠΟΥΡΟΤΣΙΚΑΣ Γ.</w:t>
            </w:r>
          </w:p>
        </w:tc>
        <w:tc>
          <w:tcPr>
            <w:tcW w:w="1496" w:type="dxa"/>
            <w:vMerge/>
          </w:tcPr>
          <w:p w14:paraId="33ECCD8C" w14:textId="77777777" w:rsidR="005C1344" w:rsidRPr="00977ED2" w:rsidRDefault="005C1344" w:rsidP="00A01610">
            <w:pPr>
              <w:spacing w:line="240" w:lineRule="exact"/>
              <w:rPr>
                <w:sz w:val="18"/>
                <w:szCs w:val="18"/>
              </w:rPr>
            </w:pPr>
          </w:p>
        </w:tc>
      </w:tr>
      <w:tr w:rsidR="005C1344" w:rsidRPr="00977ED2" w14:paraId="02ECF2B5" w14:textId="77777777" w:rsidTr="009E0897">
        <w:trPr>
          <w:gridAfter w:val="1"/>
          <w:wAfter w:w="253" w:type="dxa"/>
          <w:trHeight w:val="189"/>
        </w:trPr>
        <w:tc>
          <w:tcPr>
            <w:tcW w:w="1384" w:type="dxa"/>
            <w:gridSpan w:val="2"/>
          </w:tcPr>
          <w:p w14:paraId="04A03B3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20B6659" w14:textId="77777777" w:rsidR="005C1344" w:rsidRPr="00977ED2" w:rsidRDefault="005C1344" w:rsidP="00A01610">
            <w:pPr>
              <w:spacing w:line="240" w:lineRule="exact"/>
              <w:rPr>
                <w:sz w:val="18"/>
                <w:szCs w:val="18"/>
              </w:rPr>
            </w:pPr>
            <w:r w:rsidRPr="00977ED2">
              <w:rPr>
                <w:sz w:val="18"/>
                <w:szCs w:val="18"/>
              </w:rPr>
              <w:t>ΒΛΑΧΑ ΟΛΓΑ</w:t>
            </w:r>
          </w:p>
        </w:tc>
        <w:tc>
          <w:tcPr>
            <w:tcW w:w="1496" w:type="dxa"/>
            <w:vMerge/>
          </w:tcPr>
          <w:p w14:paraId="5A6229DD" w14:textId="77777777" w:rsidR="005C1344" w:rsidRPr="00977ED2" w:rsidRDefault="005C1344" w:rsidP="00A01610">
            <w:pPr>
              <w:spacing w:line="240" w:lineRule="exact"/>
              <w:rPr>
                <w:sz w:val="18"/>
                <w:szCs w:val="18"/>
              </w:rPr>
            </w:pPr>
          </w:p>
        </w:tc>
      </w:tr>
      <w:tr w:rsidR="005C1344" w:rsidRPr="00977ED2" w14:paraId="7D117863" w14:textId="77777777" w:rsidTr="009E0897">
        <w:trPr>
          <w:gridAfter w:val="1"/>
          <w:wAfter w:w="253" w:type="dxa"/>
          <w:trHeight w:val="189"/>
        </w:trPr>
        <w:tc>
          <w:tcPr>
            <w:tcW w:w="1384" w:type="dxa"/>
            <w:gridSpan w:val="2"/>
          </w:tcPr>
          <w:p w14:paraId="5727C10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B25EB84" w14:textId="77777777" w:rsidR="005C1344" w:rsidRPr="00977ED2" w:rsidRDefault="005C1344" w:rsidP="00A01610">
            <w:pPr>
              <w:spacing w:line="240" w:lineRule="exact"/>
              <w:rPr>
                <w:sz w:val="18"/>
                <w:szCs w:val="18"/>
              </w:rPr>
            </w:pPr>
            <w:r w:rsidRPr="00977ED2">
              <w:rPr>
                <w:sz w:val="18"/>
                <w:szCs w:val="18"/>
              </w:rPr>
              <w:t>ΜΑΚΟΣ ΑΝΔΡΕΑΣ</w:t>
            </w:r>
          </w:p>
        </w:tc>
        <w:tc>
          <w:tcPr>
            <w:tcW w:w="1496" w:type="dxa"/>
            <w:vMerge/>
          </w:tcPr>
          <w:p w14:paraId="68C8DE9F" w14:textId="77777777" w:rsidR="005C1344" w:rsidRPr="00977ED2" w:rsidRDefault="005C1344" w:rsidP="00A01610">
            <w:pPr>
              <w:spacing w:line="240" w:lineRule="exact"/>
              <w:rPr>
                <w:sz w:val="18"/>
                <w:szCs w:val="18"/>
              </w:rPr>
            </w:pPr>
          </w:p>
        </w:tc>
      </w:tr>
      <w:tr w:rsidR="005C1344" w:rsidRPr="00977ED2" w14:paraId="0920017F" w14:textId="77777777" w:rsidTr="009E0897">
        <w:trPr>
          <w:gridAfter w:val="1"/>
          <w:wAfter w:w="253" w:type="dxa"/>
          <w:trHeight w:val="189"/>
        </w:trPr>
        <w:tc>
          <w:tcPr>
            <w:tcW w:w="1384" w:type="dxa"/>
            <w:gridSpan w:val="2"/>
          </w:tcPr>
          <w:p w14:paraId="22446D1F"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61AFB2E" w14:textId="77777777" w:rsidR="005C1344" w:rsidRPr="00977ED2" w:rsidRDefault="005C1344" w:rsidP="00A01610">
            <w:pPr>
              <w:spacing w:line="240" w:lineRule="exact"/>
              <w:rPr>
                <w:sz w:val="18"/>
                <w:szCs w:val="18"/>
              </w:rPr>
            </w:pPr>
            <w:r w:rsidRPr="00977ED2">
              <w:rPr>
                <w:sz w:val="18"/>
                <w:szCs w:val="18"/>
              </w:rPr>
              <w:t>ΠΕΤΡΟΠΟΥΛΟΥ ΓΕΩΡΓ.</w:t>
            </w:r>
          </w:p>
        </w:tc>
        <w:tc>
          <w:tcPr>
            <w:tcW w:w="1496" w:type="dxa"/>
            <w:vMerge/>
          </w:tcPr>
          <w:p w14:paraId="4422E109" w14:textId="77777777" w:rsidR="005C1344" w:rsidRPr="00977ED2" w:rsidRDefault="005C1344" w:rsidP="00A01610">
            <w:pPr>
              <w:spacing w:line="240" w:lineRule="exact"/>
              <w:rPr>
                <w:sz w:val="18"/>
                <w:szCs w:val="18"/>
              </w:rPr>
            </w:pPr>
          </w:p>
        </w:tc>
      </w:tr>
      <w:tr w:rsidR="005C1344" w:rsidRPr="00977ED2" w14:paraId="2045C72B" w14:textId="77777777" w:rsidTr="009E0897">
        <w:trPr>
          <w:gridAfter w:val="1"/>
          <w:wAfter w:w="253" w:type="dxa"/>
          <w:trHeight w:val="189"/>
        </w:trPr>
        <w:tc>
          <w:tcPr>
            <w:tcW w:w="1384" w:type="dxa"/>
            <w:gridSpan w:val="2"/>
          </w:tcPr>
          <w:p w14:paraId="2BE615D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34E0B57E" w14:textId="77777777" w:rsidR="005C1344" w:rsidRPr="00977ED2" w:rsidRDefault="005C1344" w:rsidP="00A01610">
            <w:pPr>
              <w:spacing w:line="240" w:lineRule="exact"/>
              <w:rPr>
                <w:sz w:val="18"/>
                <w:szCs w:val="18"/>
              </w:rPr>
            </w:pPr>
            <w:r w:rsidRPr="00977ED2">
              <w:rPr>
                <w:sz w:val="18"/>
                <w:szCs w:val="18"/>
              </w:rPr>
              <w:t>ΣΑΡΑΝΤΙ</w:t>
            </w:r>
            <w:r>
              <w:rPr>
                <w:sz w:val="18"/>
                <w:szCs w:val="18"/>
              </w:rPr>
              <w:t>Τ</w:t>
            </w:r>
            <w:r w:rsidRPr="00977ED2">
              <w:rPr>
                <w:sz w:val="18"/>
                <w:szCs w:val="18"/>
              </w:rPr>
              <w:t>ΗΣ ΔΗΜ.</w:t>
            </w:r>
          </w:p>
        </w:tc>
        <w:tc>
          <w:tcPr>
            <w:tcW w:w="1496" w:type="dxa"/>
            <w:vMerge/>
            <w:tcBorders>
              <w:bottom w:val="single" w:sz="4" w:space="0" w:color="auto"/>
            </w:tcBorders>
          </w:tcPr>
          <w:p w14:paraId="2B9F7B31" w14:textId="77777777" w:rsidR="005C1344" w:rsidRPr="00977ED2" w:rsidRDefault="005C1344" w:rsidP="00A01610">
            <w:pPr>
              <w:spacing w:line="240" w:lineRule="exact"/>
              <w:rPr>
                <w:sz w:val="18"/>
                <w:szCs w:val="18"/>
              </w:rPr>
            </w:pPr>
          </w:p>
        </w:tc>
      </w:tr>
      <w:tr w:rsidR="005C1344" w:rsidRPr="00977ED2" w14:paraId="3AAC80A5" w14:textId="77777777" w:rsidTr="009E0897">
        <w:trPr>
          <w:gridAfter w:val="1"/>
          <w:wAfter w:w="253" w:type="dxa"/>
          <w:trHeight w:val="189"/>
        </w:trPr>
        <w:tc>
          <w:tcPr>
            <w:tcW w:w="1384" w:type="dxa"/>
            <w:gridSpan w:val="2"/>
          </w:tcPr>
          <w:p w14:paraId="2FF6713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1C625ED1" w14:textId="77777777" w:rsidR="005C1344" w:rsidRPr="00977ED2" w:rsidRDefault="005C1344" w:rsidP="00A01610">
            <w:pPr>
              <w:spacing w:line="240" w:lineRule="exact"/>
              <w:rPr>
                <w:sz w:val="18"/>
                <w:szCs w:val="18"/>
              </w:rPr>
            </w:pPr>
            <w:r w:rsidRPr="00977ED2">
              <w:rPr>
                <w:sz w:val="18"/>
                <w:szCs w:val="18"/>
              </w:rPr>
              <w:t>ΛΥΚΟΥΡΗ ΕΛΕΝΗ</w:t>
            </w:r>
          </w:p>
        </w:tc>
        <w:tc>
          <w:tcPr>
            <w:tcW w:w="1496" w:type="dxa"/>
            <w:vMerge w:val="restart"/>
            <w:tcBorders>
              <w:top w:val="single" w:sz="4" w:space="0" w:color="auto"/>
            </w:tcBorders>
            <w:vAlign w:val="center"/>
          </w:tcPr>
          <w:p w14:paraId="04DC39DE" w14:textId="77777777" w:rsidR="005C1344" w:rsidRPr="00977ED2" w:rsidRDefault="005C1344" w:rsidP="005C1344">
            <w:pPr>
              <w:spacing w:line="240" w:lineRule="exact"/>
              <w:jc w:val="left"/>
              <w:rPr>
                <w:sz w:val="18"/>
                <w:szCs w:val="18"/>
              </w:rPr>
            </w:pPr>
            <w:r w:rsidRPr="00977ED2">
              <w:rPr>
                <w:sz w:val="18"/>
                <w:szCs w:val="18"/>
              </w:rPr>
              <w:t>2008-09</w:t>
            </w:r>
          </w:p>
          <w:p w14:paraId="0FA4A722" w14:textId="77777777" w:rsidR="005C1344" w:rsidRPr="00977ED2" w:rsidRDefault="005C1344" w:rsidP="005C1344">
            <w:pPr>
              <w:spacing w:line="240" w:lineRule="exact"/>
              <w:jc w:val="left"/>
              <w:rPr>
                <w:sz w:val="18"/>
                <w:szCs w:val="18"/>
              </w:rPr>
            </w:pPr>
          </w:p>
        </w:tc>
      </w:tr>
      <w:tr w:rsidR="005C1344" w:rsidRPr="00977ED2" w14:paraId="73BED330" w14:textId="77777777" w:rsidTr="009E0897">
        <w:trPr>
          <w:gridAfter w:val="1"/>
          <w:wAfter w:w="253" w:type="dxa"/>
          <w:trHeight w:val="189"/>
        </w:trPr>
        <w:tc>
          <w:tcPr>
            <w:tcW w:w="1384" w:type="dxa"/>
            <w:gridSpan w:val="2"/>
          </w:tcPr>
          <w:p w14:paraId="06D003C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52C8D00" w14:textId="77777777" w:rsidR="005C1344" w:rsidRPr="00977ED2" w:rsidRDefault="005C1344" w:rsidP="00A01610">
            <w:pPr>
              <w:spacing w:line="240" w:lineRule="exact"/>
              <w:rPr>
                <w:sz w:val="18"/>
                <w:szCs w:val="18"/>
              </w:rPr>
            </w:pPr>
            <w:r w:rsidRPr="00977ED2">
              <w:rPr>
                <w:sz w:val="18"/>
                <w:szCs w:val="18"/>
              </w:rPr>
              <w:t>ΣΙΩΖΙΟΥ ΑΙΚΑΤ.</w:t>
            </w:r>
          </w:p>
        </w:tc>
        <w:tc>
          <w:tcPr>
            <w:tcW w:w="1496" w:type="dxa"/>
            <w:vMerge/>
          </w:tcPr>
          <w:p w14:paraId="492A384E" w14:textId="77777777" w:rsidR="005C1344" w:rsidRPr="00977ED2" w:rsidRDefault="005C1344" w:rsidP="00A01610">
            <w:pPr>
              <w:spacing w:line="240" w:lineRule="exact"/>
              <w:rPr>
                <w:sz w:val="18"/>
                <w:szCs w:val="18"/>
              </w:rPr>
            </w:pPr>
          </w:p>
        </w:tc>
      </w:tr>
      <w:tr w:rsidR="005C1344" w:rsidRPr="00977ED2" w14:paraId="2F32824A" w14:textId="77777777" w:rsidTr="009E0897">
        <w:trPr>
          <w:gridAfter w:val="1"/>
          <w:wAfter w:w="253" w:type="dxa"/>
          <w:trHeight w:val="189"/>
        </w:trPr>
        <w:tc>
          <w:tcPr>
            <w:tcW w:w="1384" w:type="dxa"/>
            <w:gridSpan w:val="2"/>
          </w:tcPr>
          <w:p w14:paraId="7AB8C3E2"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D3FA13A" w14:textId="77777777" w:rsidR="005C1344" w:rsidRPr="00977ED2" w:rsidRDefault="005C1344" w:rsidP="00A01610">
            <w:pPr>
              <w:spacing w:line="240" w:lineRule="exact"/>
              <w:rPr>
                <w:sz w:val="18"/>
                <w:szCs w:val="18"/>
              </w:rPr>
            </w:pPr>
            <w:r w:rsidRPr="00977ED2">
              <w:rPr>
                <w:sz w:val="18"/>
                <w:szCs w:val="18"/>
              </w:rPr>
              <w:t>ΣΤΥΛΙΑΝΙΔΟΥ ΠΙΠΙΝΑ</w:t>
            </w:r>
          </w:p>
        </w:tc>
        <w:tc>
          <w:tcPr>
            <w:tcW w:w="1496" w:type="dxa"/>
            <w:vMerge/>
          </w:tcPr>
          <w:p w14:paraId="2D18E5BE" w14:textId="77777777" w:rsidR="005C1344" w:rsidRPr="00977ED2" w:rsidRDefault="005C1344" w:rsidP="00A01610">
            <w:pPr>
              <w:spacing w:line="240" w:lineRule="exact"/>
              <w:rPr>
                <w:sz w:val="18"/>
                <w:szCs w:val="18"/>
              </w:rPr>
            </w:pPr>
          </w:p>
        </w:tc>
      </w:tr>
      <w:tr w:rsidR="005C1344" w:rsidRPr="00977ED2" w14:paraId="128E3661" w14:textId="77777777" w:rsidTr="009E0897">
        <w:trPr>
          <w:gridAfter w:val="1"/>
          <w:wAfter w:w="253" w:type="dxa"/>
          <w:trHeight w:val="189"/>
        </w:trPr>
        <w:tc>
          <w:tcPr>
            <w:tcW w:w="1384" w:type="dxa"/>
            <w:gridSpan w:val="2"/>
          </w:tcPr>
          <w:p w14:paraId="3FBD29AC"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6F48EB0" w14:textId="77777777" w:rsidR="005C1344" w:rsidRPr="00977ED2" w:rsidRDefault="005C1344" w:rsidP="00A01610">
            <w:pPr>
              <w:spacing w:line="240" w:lineRule="exact"/>
              <w:rPr>
                <w:sz w:val="18"/>
                <w:szCs w:val="18"/>
              </w:rPr>
            </w:pPr>
            <w:r w:rsidRPr="00977ED2">
              <w:rPr>
                <w:sz w:val="18"/>
                <w:szCs w:val="18"/>
              </w:rPr>
              <w:t>ΕΠΙΤΡΟΠΑΚΗΣ ΕΜ.</w:t>
            </w:r>
          </w:p>
        </w:tc>
        <w:tc>
          <w:tcPr>
            <w:tcW w:w="1496" w:type="dxa"/>
            <w:vMerge/>
          </w:tcPr>
          <w:p w14:paraId="7F12E2A8" w14:textId="77777777" w:rsidR="005C1344" w:rsidRPr="00977ED2" w:rsidRDefault="005C1344" w:rsidP="00A01610">
            <w:pPr>
              <w:spacing w:line="240" w:lineRule="exact"/>
              <w:rPr>
                <w:sz w:val="18"/>
                <w:szCs w:val="18"/>
              </w:rPr>
            </w:pPr>
          </w:p>
        </w:tc>
      </w:tr>
      <w:tr w:rsidR="005C1344" w:rsidRPr="00977ED2" w14:paraId="5DE6B0CE" w14:textId="77777777" w:rsidTr="009E0897">
        <w:trPr>
          <w:gridAfter w:val="1"/>
          <w:wAfter w:w="253" w:type="dxa"/>
          <w:trHeight w:val="189"/>
        </w:trPr>
        <w:tc>
          <w:tcPr>
            <w:tcW w:w="1384" w:type="dxa"/>
            <w:gridSpan w:val="2"/>
          </w:tcPr>
          <w:p w14:paraId="74C8D7B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8087553" w14:textId="77777777" w:rsidR="005C1344" w:rsidRPr="00977ED2" w:rsidRDefault="005C1344" w:rsidP="00A01610">
            <w:pPr>
              <w:spacing w:line="240" w:lineRule="exact"/>
              <w:rPr>
                <w:sz w:val="18"/>
                <w:szCs w:val="18"/>
              </w:rPr>
            </w:pPr>
            <w:r w:rsidRPr="00977ED2">
              <w:rPr>
                <w:sz w:val="18"/>
                <w:szCs w:val="18"/>
              </w:rPr>
              <w:t>ΜΗΛΙΑΡΑ ΔΗΜ.</w:t>
            </w:r>
          </w:p>
        </w:tc>
        <w:tc>
          <w:tcPr>
            <w:tcW w:w="1496" w:type="dxa"/>
            <w:vMerge/>
          </w:tcPr>
          <w:p w14:paraId="5789D614" w14:textId="77777777" w:rsidR="005C1344" w:rsidRPr="00977ED2" w:rsidRDefault="005C1344" w:rsidP="00A01610">
            <w:pPr>
              <w:spacing w:line="240" w:lineRule="exact"/>
              <w:rPr>
                <w:sz w:val="18"/>
                <w:szCs w:val="18"/>
              </w:rPr>
            </w:pPr>
          </w:p>
        </w:tc>
      </w:tr>
      <w:tr w:rsidR="005C1344" w:rsidRPr="00977ED2" w14:paraId="6AC2184E" w14:textId="77777777" w:rsidTr="009E0897">
        <w:trPr>
          <w:gridAfter w:val="1"/>
          <w:wAfter w:w="253" w:type="dxa"/>
          <w:trHeight w:val="189"/>
        </w:trPr>
        <w:tc>
          <w:tcPr>
            <w:tcW w:w="1384" w:type="dxa"/>
            <w:gridSpan w:val="2"/>
          </w:tcPr>
          <w:p w14:paraId="7619AC1E"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1ED0092" w14:textId="77777777" w:rsidR="005C1344" w:rsidRPr="00977ED2" w:rsidRDefault="005C1344" w:rsidP="00A01610">
            <w:pPr>
              <w:spacing w:line="240" w:lineRule="exact"/>
              <w:rPr>
                <w:sz w:val="18"/>
                <w:szCs w:val="18"/>
              </w:rPr>
            </w:pPr>
            <w:r w:rsidRPr="00977ED2">
              <w:rPr>
                <w:sz w:val="18"/>
                <w:szCs w:val="18"/>
              </w:rPr>
              <w:t>ΛΥΡΑΤΖΑΚΗ ΦΩΤ.</w:t>
            </w:r>
          </w:p>
        </w:tc>
        <w:tc>
          <w:tcPr>
            <w:tcW w:w="1496" w:type="dxa"/>
            <w:vMerge/>
          </w:tcPr>
          <w:p w14:paraId="0C3BBCAE" w14:textId="77777777" w:rsidR="005C1344" w:rsidRPr="00977ED2" w:rsidRDefault="005C1344" w:rsidP="00A01610">
            <w:pPr>
              <w:spacing w:line="240" w:lineRule="exact"/>
              <w:rPr>
                <w:sz w:val="18"/>
                <w:szCs w:val="18"/>
              </w:rPr>
            </w:pPr>
          </w:p>
        </w:tc>
      </w:tr>
      <w:tr w:rsidR="005C1344" w:rsidRPr="00977ED2" w14:paraId="7D69790E" w14:textId="77777777" w:rsidTr="009E0897">
        <w:trPr>
          <w:gridAfter w:val="1"/>
          <w:wAfter w:w="253" w:type="dxa"/>
          <w:trHeight w:val="189"/>
        </w:trPr>
        <w:tc>
          <w:tcPr>
            <w:tcW w:w="1384" w:type="dxa"/>
            <w:gridSpan w:val="2"/>
          </w:tcPr>
          <w:p w14:paraId="332B51E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1FF22EDD" w14:textId="77777777" w:rsidR="005C1344" w:rsidRPr="00977ED2" w:rsidRDefault="005C1344" w:rsidP="00A01610">
            <w:pPr>
              <w:spacing w:line="240" w:lineRule="exact"/>
              <w:rPr>
                <w:sz w:val="18"/>
                <w:szCs w:val="18"/>
              </w:rPr>
            </w:pPr>
            <w:r w:rsidRPr="00977ED2">
              <w:rPr>
                <w:sz w:val="18"/>
                <w:szCs w:val="18"/>
              </w:rPr>
              <w:t>ΞΑΝΘΗΣ ΔΗΜ.</w:t>
            </w:r>
          </w:p>
        </w:tc>
        <w:tc>
          <w:tcPr>
            <w:tcW w:w="1496" w:type="dxa"/>
            <w:vMerge/>
            <w:tcBorders>
              <w:bottom w:val="single" w:sz="4" w:space="0" w:color="auto"/>
            </w:tcBorders>
          </w:tcPr>
          <w:p w14:paraId="28FC983F" w14:textId="77777777" w:rsidR="005C1344" w:rsidRPr="00977ED2" w:rsidRDefault="005C1344" w:rsidP="00A01610">
            <w:pPr>
              <w:spacing w:line="240" w:lineRule="exact"/>
              <w:rPr>
                <w:sz w:val="18"/>
                <w:szCs w:val="18"/>
              </w:rPr>
            </w:pPr>
          </w:p>
        </w:tc>
      </w:tr>
      <w:tr w:rsidR="005C1344" w:rsidRPr="00977ED2" w14:paraId="103B2C7A" w14:textId="77777777" w:rsidTr="009E0897">
        <w:trPr>
          <w:gridAfter w:val="1"/>
          <w:wAfter w:w="253" w:type="dxa"/>
          <w:trHeight w:val="189"/>
        </w:trPr>
        <w:tc>
          <w:tcPr>
            <w:tcW w:w="1384" w:type="dxa"/>
            <w:gridSpan w:val="2"/>
          </w:tcPr>
          <w:p w14:paraId="52561BE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4C7A2718" w14:textId="77777777" w:rsidR="005C1344" w:rsidRPr="00977ED2" w:rsidRDefault="005C1344" w:rsidP="00A01610">
            <w:pPr>
              <w:spacing w:line="240" w:lineRule="exact"/>
              <w:rPr>
                <w:sz w:val="18"/>
                <w:szCs w:val="18"/>
              </w:rPr>
            </w:pPr>
            <w:r w:rsidRPr="00977ED2">
              <w:rPr>
                <w:sz w:val="18"/>
                <w:szCs w:val="18"/>
              </w:rPr>
              <w:t>ΑΝΔΡΙΑΝΟΠΟΥΛΟΥ ΓΕΩΡΓΙΑ</w:t>
            </w:r>
          </w:p>
        </w:tc>
        <w:tc>
          <w:tcPr>
            <w:tcW w:w="1496" w:type="dxa"/>
            <w:vMerge w:val="restart"/>
            <w:tcBorders>
              <w:top w:val="single" w:sz="4" w:space="0" w:color="auto"/>
            </w:tcBorders>
            <w:vAlign w:val="center"/>
          </w:tcPr>
          <w:p w14:paraId="053A8EF3" w14:textId="77777777" w:rsidR="005C1344" w:rsidRPr="00977ED2" w:rsidRDefault="005C1344" w:rsidP="005C1344">
            <w:pPr>
              <w:spacing w:line="240" w:lineRule="exact"/>
              <w:jc w:val="left"/>
              <w:rPr>
                <w:sz w:val="18"/>
                <w:szCs w:val="18"/>
              </w:rPr>
            </w:pPr>
            <w:r w:rsidRPr="00977ED2">
              <w:rPr>
                <w:sz w:val="18"/>
                <w:szCs w:val="18"/>
              </w:rPr>
              <w:t>2009-10</w:t>
            </w:r>
          </w:p>
          <w:p w14:paraId="328AC1D7" w14:textId="77777777" w:rsidR="005C1344" w:rsidRPr="00977ED2" w:rsidRDefault="005C1344" w:rsidP="005C1344">
            <w:pPr>
              <w:spacing w:line="240" w:lineRule="exact"/>
              <w:jc w:val="left"/>
              <w:rPr>
                <w:sz w:val="18"/>
                <w:szCs w:val="18"/>
              </w:rPr>
            </w:pPr>
          </w:p>
        </w:tc>
      </w:tr>
      <w:tr w:rsidR="005C1344" w:rsidRPr="00977ED2" w14:paraId="5D0D3D17" w14:textId="77777777" w:rsidTr="009E0897">
        <w:trPr>
          <w:gridAfter w:val="1"/>
          <w:wAfter w:w="253" w:type="dxa"/>
          <w:trHeight w:val="189"/>
        </w:trPr>
        <w:tc>
          <w:tcPr>
            <w:tcW w:w="1384" w:type="dxa"/>
            <w:gridSpan w:val="2"/>
          </w:tcPr>
          <w:p w14:paraId="4925EFDA"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F6F6C7D" w14:textId="77777777" w:rsidR="005C1344" w:rsidRPr="00977ED2" w:rsidRDefault="005C1344" w:rsidP="00A01610">
            <w:pPr>
              <w:spacing w:line="240" w:lineRule="exact"/>
              <w:rPr>
                <w:sz w:val="18"/>
                <w:szCs w:val="18"/>
              </w:rPr>
            </w:pPr>
            <w:r w:rsidRPr="00977ED2">
              <w:rPr>
                <w:sz w:val="18"/>
                <w:szCs w:val="18"/>
              </w:rPr>
              <w:t>ΝΤΑΣ</w:t>
            </w:r>
            <w:r>
              <w:rPr>
                <w:sz w:val="18"/>
                <w:szCs w:val="18"/>
              </w:rPr>
              <w:t>Κ</w:t>
            </w:r>
            <w:r w:rsidRPr="00977ED2">
              <w:rPr>
                <w:sz w:val="18"/>
                <w:szCs w:val="18"/>
              </w:rPr>
              <w:t>ΑΓΙΑΝΝΗ ΒΑΣΙΛΙΚΗ</w:t>
            </w:r>
          </w:p>
        </w:tc>
        <w:tc>
          <w:tcPr>
            <w:tcW w:w="1496" w:type="dxa"/>
            <w:vMerge/>
          </w:tcPr>
          <w:p w14:paraId="00A1DFA4" w14:textId="77777777" w:rsidR="005C1344" w:rsidRPr="00977ED2" w:rsidRDefault="005C1344" w:rsidP="00A01610">
            <w:pPr>
              <w:spacing w:line="240" w:lineRule="exact"/>
              <w:rPr>
                <w:sz w:val="18"/>
                <w:szCs w:val="18"/>
              </w:rPr>
            </w:pPr>
          </w:p>
        </w:tc>
      </w:tr>
      <w:tr w:rsidR="005C1344" w:rsidRPr="00977ED2" w14:paraId="771D248F" w14:textId="77777777" w:rsidTr="009E0897">
        <w:trPr>
          <w:gridAfter w:val="1"/>
          <w:wAfter w:w="253" w:type="dxa"/>
          <w:trHeight w:val="189"/>
        </w:trPr>
        <w:tc>
          <w:tcPr>
            <w:tcW w:w="1384" w:type="dxa"/>
            <w:gridSpan w:val="2"/>
          </w:tcPr>
          <w:p w14:paraId="5FED8321"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35CC843F" w14:textId="77777777" w:rsidR="005C1344" w:rsidRPr="00977ED2" w:rsidRDefault="005C1344" w:rsidP="00A01610">
            <w:pPr>
              <w:spacing w:line="240" w:lineRule="exact"/>
              <w:rPr>
                <w:sz w:val="18"/>
                <w:szCs w:val="18"/>
              </w:rPr>
            </w:pPr>
            <w:r w:rsidRPr="00977ED2">
              <w:rPr>
                <w:sz w:val="18"/>
                <w:szCs w:val="18"/>
              </w:rPr>
              <w:t xml:space="preserve">ΦΙΛΙΠΠΟΥΠΟΛΙΤΗΣ Μ. </w:t>
            </w:r>
          </w:p>
        </w:tc>
        <w:tc>
          <w:tcPr>
            <w:tcW w:w="1496" w:type="dxa"/>
            <w:vMerge/>
            <w:tcBorders>
              <w:bottom w:val="single" w:sz="4" w:space="0" w:color="auto"/>
            </w:tcBorders>
          </w:tcPr>
          <w:p w14:paraId="01FA3703" w14:textId="77777777" w:rsidR="005C1344" w:rsidRPr="00977ED2" w:rsidRDefault="005C1344" w:rsidP="00A01610">
            <w:pPr>
              <w:spacing w:line="240" w:lineRule="exact"/>
              <w:rPr>
                <w:sz w:val="18"/>
                <w:szCs w:val="18"/>
              </w:rPr>
            </w:pPr>
          </w:p>
        </w:tc>
      </w:tr>
      <w:tr w:rsidR="005C1344" w:rsidRPr="00977ED2" w14:paraId="715376F3" w14:textId="77777777" w:rsidTr="009E0897">
        <w:trPr>
          <w:gridAfter w:val="1"/>
          <w:wAfter w:w="253" w:type="dxa"/>
          <w:trHeight w:val="189"/>
        </w:trPr>
        <w:tc>
          <w:tcPr>
            <w:tcW w:w="1384" w:type="dxa"/>
            <w:gridSpan w:val="2"/>
          </w:tcPr>
          <w:p w14:paraId="3410842E"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78AB976C" w14:textId="77777777" w:rsidR="005C1344" w:rsidRPr="00977ED2" w:rsidRDefault="005C1344" w:rsidP="00A01610">
            <w:pPr>
              <w:spacing w:line="240" w:lineRule="exact"/>
              <w:rPr>
                <w:sz w:val="18"/>
                <w:szCs w:val="18"/>
              </w:rPr>
            </w:pPr>
            <w:r w:rsidRPr="00977ED2">
              <w:rPr>
                <w:sz w:val="18"/>
                <w:szCs w:val="18"/>
              </w:rPr>
              <w:t>ΘΕΟΔΩΡΟΠΟΥΛΟΣ ΧΡ.</w:t>
            </w:r>
          </w:p>
        </w:tc>
        <w:tc>
          <w:tcPr>
            <w:tcW w:w="1496" w:type="dxa"/>
            <w:vMerge w:val="restart"/>
            <w:tcBorders>
              <w:top w:val="single" w:sz="4" w:space="0" w:color="auto"/>
            </w:tcBorders>
            <w:vAlign w:val="center"/>
          </w:tcPr>
          <w:p w14:paraId="69DD0BB5" w14:textId="77777777" w:rsidR="005C1344" w:rsidRPr="00977ED2" w:rsidRDefault="005C1344" w:rsidP="005C1344">
            <w:pPr>
              <w:spacing w:line="240" w:lineRule="exact"/>
              <w:jc w:val="left"/>
              <w:rPr>
                <w:sz w:val="18"/>
                <w:szCs w:val="18"/>
              </w:rPr>
            </w:pPr>
            <w:r w:rsidRPr="00977ED2">
              <w:rPr>
                <w:sz w:val="18"/>
                <w:szCs w:val="18"/>
              </w:rPr>
              <w:t>2010-11</w:t>
            </w:r>
          </w:p>
          <w:p w14:paraId="60171A29" w14:textId="77777777" w:rsidR="005C1344" w:rsidRPr="00977ED2" w:rsidRDefault="005C1344" w:rsidP="005C1344">
            <w:pPr>
              <w:spacing w:line="240" w:lineRule="exact"/>
              <w:jc w:val="left"/>
              <w:rPr>
                <w:sz w:val="18"/>
                <w:szCs w:val="18"/>
              </w:rPr>
            </w:pPr>
          </w:p>
        </w:tc>
      </w:tr>
      <w:tr w:rsidR="005C1344" w:rsidRPr="00977ED2" w14:paraId="61BB39B3" w14:textId="77777777" w:rsidTr="009E0897">
        <w:trPr>
          <w:gridAfter w:val="1"/>
          <w:wAfter w:w="253" w:type="dxa"/>
          <w:trHeight w:val="189"/>
        </w:trPr>
        <w:tc>
          <w:tcPr>
            <w:tcW w:w="1384" w:type="dxa"/>
            <w:gridSpan w:val="2"/>
          </w:tcPr>
          <w:p w14:paraId="2A07433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3AB317B" w14:textId="77777777" w:rsidR="005C1344" w:rsidRPr="00977ED2" w:rsidRDefault="005C1344" w:rsidP="00A01610">
            <w:pPr>
              <w:spacing w:line="240" w:lineRule="exact"/>
              <w:rPr>
                <w:sz w:val="18"/>
                <w:szCs w:val="18"/>
              </w:rPr>
            </w:pPr>
            <w:r w:rsidRPr="00977ED2">
              <w:rPr>
                <w:sz w:val="18"/>
                <w:szCs w:val="18"/>
              </w:rPr>
              <w:t>ΛΑΒΔΑΣ ΑΘΑΝΑΣΙΟΣ</w:t>
            </w:r>
          </w:p>
        </w:tc>
        <w:tc>
          <w:tcPr>
            <w:tcW w:w="1496" w:type="dxa"/>
            <w:vMerge/>
          </w:tcPr>
          <w:p w14:paraId="09962FFA" w14:textId="77777777" w:rsidR="005C1344" w:rsidRPr="00977ED2" w:rsidRDefault="005C1344" w:rsidP="00A01610">
            <w:pPr>
              <w:spacing w:line="240" w:lineRule="exact"/>
              <w:rPr>
                <w:sz w:val="18"/>
                <w:szCs w:val="18"/>
              </w:rPr>
            </w:pPr>
          </w:p>
        </w:tc>
      </w:tr>
      <w:tr w:rsidR="005C1344" w:rsidRPr="00977ED2" w14:paraId="71328C08" w14:textId="77777777" w:rsidTr="009E0897">
        <w:trPr>
          <w:gridAfter w:val="1"/>
          <w:wAfter w:w="253" w:type="dxa"/>
          <w:trHeight w:val="189"/>
        </w:trPr>
        <w:tc>
          <w:tcPr>
            <w:tcW w:w="1384" w:type="dxa"/>
            <w:gridSpan w:val="2"/>
          </w:tcPr>
          <w:p w14:paraId="66A1647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898EECB" w14:textId="77777777" w:rsidR="005C1344" w:rsidRPr="00977ED2" w:rsidRDefault="005C1344" w:rsidP="00A01610">
            <w:pPr>
              <w:spacing w:line="240" w:lineRule="exact"/>
              <w:rPr>
                <w:sz w:val="18"/>
                <w:szCs w:val="18"/>
              </w:rPr>
            </w:pPr>
            <w:r w:rsidRPr="00977ED2">
              <w:rPr>
                <w:sz w:val="18"/>
                <w:szCs w:val="18"/>
              </w:rPr>
              <w:t>ΝΙΚΟΛΟΠΟΥΛΟΣ ΒΑΣΙΛ.</w:t>
            </w:r>
          </w:p>
        </w:tc>
        <w:tc>
          <w:tcPr>
            <w:tcW w:w="1496" w:type="dxa"/>
            <w:vMerge/>
          </w:tcPr>
          <w:p w14:paraId="7E0DC459" w14:textId="77777777" w:rsidR="005C1344" w:rsidRPr="00977ED2" w:rsidRDefault="005C1344" w:rsidP="00A01610">
            <w:pPr>
              <w:spacing w:line="240" w:lineRule="exact"/>
              <w:rPr>
                <w:sz w:val="18"/>
                <w:szCs w:val="18"/>
              </w:rPr>
            </w:pPr>
          </w:p>
        </w:tc>
      </w:tr>
      <w:tr w:rsidR="005C1344" w:rsidRPr="00977ED2" w14:paraId="44181505" w14:textId="77777777" w:rsidTr="009E0897">
        <w:trPr>
          <w:gridAfter w:val="1"/>
          <w:wAfter w:w="253" w:type="dxa"/>
          <w:trHeight w:val="189"/>
        </w:trPr>
        <w:tc>
          <w:tcPr>
            <w:tcW w:w="1384" w:type="dxa"/>
            <w:gridSpan w:val="2"/>
          </w:tcPr>
          <w:p w14:paraId="3B32F8EE"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2D849D33" w14:textId="77777777" w:rsidR="005C1344" w:rsidRPr="00977ED2" w:rsidRDefault="005C1344" w:rsidP="00A01610">
            <w:pPr>
              <w:spacing w:line="240" w:lineRule="exact"/>
              <w:rPr>
                <w:sz w:val="18"/>
                <w:szCs w:val="18"/>
              </w:rPr>
            </w:pPr>
            <w:r w:rsidRPr="00977ED2">
              <w:rPr>
                <w:sz w:val="18"/>
                <w:szCs w:val="18"/>
              </w:rPr>
              <w:t>ΡΟΥΣΤΑΣ ΔΗΜ.</w:t>
            </w:r>
          </w:p>
        </w:tc>
        <w:tc>
          <w:tcPr>
            <w:tcW w:w="1496" w:type="dxa"/>
            <w:vMerge/>
          </w:tcPr>
          <w:p w14:paraId="538F8617" w14:textId="77777777" w:rsidR="005C1344" w:rsidRPr="00977ED2" w:rsidRDefault="005C1344" w:rsidP="00A01610">
            <w:pPr>
              <w:spacing w:line="240" w:lineRule="exact"/>
              <w:rPr>
                <w:sz w:val="18"/>
                <w:szCs w:val="18"/>
              </w:rPr>
            </w:pPr>
          </w:p>
        </w:tc>
      </w:tr>
      <w:tr w:rsidR="005C1344" w:rsidRPr="00977ED2" w14:paraId="31C1BD7E" w14:textId="77777777" w:rsidTr="009E0897">
        <w:trPr>
          <w:gridAfter w:val="1"/>
          <w:wAfter w:w="253" w:type="dxa"/>
          <w:trHeight w:val="189"/>
        </w:trPr>
        <w:tc>
          <w:tcPr>
            <w:tcW w:w="1384" w:type="dxa"/>
            <w:gridSpan w:val="2"/>
          </w:tcPr>
          <w:p w14:paraId="6AEB338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C24FCFD" w14:textId="77777777" w:rsidR="005C1344" w:rsidRPr="00977ED2" w:rsidRDefault="005C1344" w:rsidP="00A01610">
            <w:pPr>
              <w:spacing w:line="240" w:lineRule="exact"/>
              <w:rPr>
                <w:sz w:val="18"/>
                <w:szCs w:val="18"/>
              </w:rPr>
            </w:pPr>
            <w:r w:rsidRPr="00977ED2">
              <w:rPr>
                <w:sz w:val="18"/>
                <w:szCs w:val="18"/>
              </w:rPr>
              <w:t>ΑΓΓΕΛΟΠΟΥΛΟΣ ΚΩΝ/ΝΟΣ</w:t>
            </w:r>
          </w:p>
        </w:tc>
        <w:tc>
          <w:tcPr>
            <w:tcW w:w="1496" w:type="dxa"/>
            <w:vMerge/>
          </w:tcPr>
          <w:p w14:paraId="120A573F" w14:textId="77777777" w:rsidR="005C1344" w:rsidRPr="00977ED2" w:rsidRDefault="005C1344" w:rsidP="00A01610">
            <w:pPr>
              <w:spacing w:line="240" w:lineRule="exact"/>
              <w:rPr>
                <w:sz w:val="18"/>
                <w:szCs w:val="18"/>
              </w:rPr>
            </w:pPr>
          </w:p>
        </w:tc>
      </w:tr>
      <w:tr w:rsidR="005C1344" w:rsidRPr="00977ED2" w14:paraId="5FEAEC66" w14:textId="77777777" w:rsidTr="009E0897">
        <w:trPr>
          <w:gridAfter w:val="1"/>
          <w:wAfter w:w="253" w:type="dxa"/>
          <w:trHeight w:val="189"/>
        </w:trPr>
        <w:tc>
          <w:tcPr>
            <w:tcW w:w="1384" w:type="dxa"/>
            <w:gridSpan w:val="2"/>
          </w:tcPr>
          <w:p w14:paraId="708F47B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43BE1EA0" w14:textId="77777777" w:rsidR="005C1344" w:rsidRPr="00977ED2" w:rsidRDefault="005C1344" w:rsidP="00A01610">
            <w:pPr>
              <w:spacing w:line="240" w:lineRule="exact"/>
              <w:rPr>
                <w:sz w:val="18"/>
                <w:szCs w:val="18"/>
              </w:rPr>
            </w:pPr>
            <w:r w:rsidRPr="00977ED2">
              <w:rPr>
                <w:sz w:val="18"/>
                <w:szCs w:val="18"/>
              </w:rPr>
              <w:t>ΑΡΓΥΡΟΠΟΥΛΟΥ ΠΟΥΛΙΑ</w:t>
            </w:r>
          </w:p>
        </w:tc>
        <w:tc>
          <w:tcPr>
            <w:tcW w:w="1496" w:type="dxa"/>
            <w:vMerge/>
            <w:tcBorders>
              <w:bottom w:val="single" w:sz="4" w:space="0" w:color="auto"/>
            </w:tcBorders>
          </w:tcPr>
          <w:p w14:paraId="6FA9CB58" w14:textId="77777777" w:rsidR="005C1344" w:rsidRPr="00977ED2" w:rsidRDefault="005C1344" w:rsidP="00A01610">
            <w:pPr>
              <w:spacing w:line="240" w:lineRule="exact"/>
              <w:rPr>
                <w:sz w:val="18"/>
                <w:szCs w:val="18"/>
              </w:rPr>
            </w:pPr>
          </w:p>
        </w:tc>
      </w:tr>
      <w:tr w:rsidR="005C1344" w:rsidRPr="00977ED2" w14:paraId="2235C573" w14:textId="77777777" w:rsidTr="009E0897">
        <w:trPr>
          <w:gridAfter w:val="1"/>
          <w:wAfter w:w="253" w:type="dxa"/>
          <w:trHeight w:val="189"/>
        </w:trPr>
        <w:tc>
          <w:tcPr>
            <w:tcW w:w="1384" w:type="dxa"/>
            <w:gridSpan w:val="2"/>
          </w:tcPr>
          <w:p w14:paraId="527BE19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758A4434" w14:textId="77777777" w:rsidR="005C1344" w:rsidRPr="00977ED2" w:rsidRDefault="005C1344" w:rsidP="00A01610">
            <w:pPr>
              <w:spacing w:line="240" w:lineRule="exact"/>
              <w:rPr>
                <w:sz w:val="18"/>
                <w:szCs w:val="18"/>
              </w:rPr>
            </w:pPr>
            <w:r w:rsidRPr="00977ED2">
              <w:rPr>
                <w:sz w:val="18"/>
                <w:szCs w:val="18"/>
              </w:rPr>
              <w:t>ΣΤΑΜΑΤΟΠΟΥΛΟΣ ΝΙΚ.</w:t>
            </w:r>
          </w:p>
        </w:tc>
        <w:tc>
          <w:tcPr>
            <w:tcW w:w="1496" w:type="dxa"/>
            <w:vMerge w:val="restart"/>
            <w:tcBorders>
              <w:top w:val="single" w:sz="4" w:space="0" w:color="auto"/>
            </w:tcBorders>
            <w:vAlign w:val="center"/>
          </w:tcPr>
          <w:p w14:paraId="546783BD" w14:textId="77777777" w:rsidR="005C1344" w:rsidRPr="00977ED2" w:rsidRDefault="005C1344" w:rsidP="005C1344">
            <w:pPr>
              <w:spacing w:line="240" w:lineRule="exact"/>
              <w:jc w:val="left"/>
              <w:rPr>
                <w:sz w:val="18"/>
                <w:szCs w:val="18"/>
              </w:rPr>
            </w:pPr>
            <w:r w:rsidRPr="00977ED2">
              <w:rPr>
                <w:sz w:val="18"/>
                <w:szCs w:val="18"/>
              </w:rPr>
              <w:t>2011-12</w:t>
            </w:r>
          </w:p>
        </w:tc>
      </w:tr>
      <w:tr w:rsidR="005C1344" w:rsidRPr="00977ED2" w14:paraId="0C3749F2" w14:textId="77777777" w:rsidTr="009E0897">
        <w:trPr>
          <w:gridAfter w:val="1"/>
          <w:wAfter w:w="253" w:type="dxa"/>
          <w:trHeight w:val="189"/>
        </w:trPr>
        <w:tc>
          <w:tcPr>
            <w:tcW w:w="1384" w:type="dxa"/>
            <w:gridSpan w:val="2"/>
          </w:tcPr>
          <w:p w14:paraId="03E493D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73074D87" w14:textId="77777777" w:rsidR="005C1344" w:rsidRPr="00977ED2" w:rsidRDefault="005C1344" w:rsidP="00A01610">
            <w:pPr>
              <w:spacing w:line="240" w:lineRule="exact"/>
              <w:rPr>
                <w:sz w:val="18"/>
                <w:szCs w:val="18"/>
              </w:rPr>
            </w:pPr>
            <w:r w:rsidRPr="00977ED2">
              <w:rPr>
                <w:sz w:val="18"/>
                <w:szCs w:val="18"/>
              </w:rPr>
              <w:t>ΛΙΟΦΑΓΟΣ ΝΙΚΟΛΑΣ</w:t>
            </w:r>
          </w:p>
        </w:tc>
        <w:tc>
          <w:tcPr>
            <w:tcW w:w="1496" w:type="dxa"/>
            <w:vMerge/>
            <w:tcBorders>
              <w:bottom w:val="single" w:sz="4" w:space="0" w:color="auto"/>
            </w:tcBorders>
          </w:tcPr>
          <w:p w14:paraId="7A36325E" w14:textId="77777777" w:rsidR="005C1344" w:rsidRPr="00977ED2" w:rsidRDefault="005C1344" w:rsidP="00A01610">
            <w:pPr>
              <w:spacing w:line="240" w:lineRule="exact"/>
              <w:rPr>
                <w:sz w:val="18"/>
                <w:szCs w:val="18"/>
              </w:rPr>
            </w:pPr>
          </w:p>
        </w:tc>
      </w:tr>
      <w:tr w:rsidR="005C1344" w:rsidRPr="00977ED2" w14:paraId="504C0D9C" w14:textId="77777777" w:rsidTr="009E0897">
        <w:trPr>
          <w:gridAfter w:val="1"/>
          <w:wAfter w:w="253" w:type="dxa"/>
          <w:trHeight w:val="189"/>
        </w:trPr>
        <w:tc>
          <w:tcPr>
            <w:tcW w:w="1384" w:type="dxa"/>
            <w:gridSpan w:val="2"/>
          </w:tcPr>
          <w:p w14:paraId="401C7DE4"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2016576A" w14:textId="77777777" w:rsidR="005C1344" w:rsidRPr="00977ED2" w:rsidRDefault="005C1344" w:rsidP="00A01610">
            <w:pPr>
              <w:spacing w:line="240" w:lineRule="exact"/>
              <w:rPr>
                <w:sz w:val="18"/>
                <w:szCs w:val="18"/>
              </w:rPr>
            </w:pPr>
            <w:r w:rsidRPr="00977ED2">
              <w:rPr>
                <w:sz w:val="18"/>
                <w:szCs w:val="18"/>
              </w:rPr>
              <w:t>ΜΑΝΑΛΗΣ ΙΩΑΝΝΗΣ</w:t>
            </w:r>
          </w:p>
        </w:tc>
        <w:tc>
          <w:tcPr>
            <w:tcW w:w="1496" w:type="dxa"/>
            <w:vMerge w:val="restart"/>
            <w:tcBorders>
              <w:top w:val="single" w:sz="4" w:space="0" w:color="auto"/>
            </w:tcBorders>
            <w:vAlign w:val="center"/>
          </w:tcPr>
          <w:p w14:paraId="14245135" w14:textId="77777777" w:rsidR="005C1344" w:rsidRPr="00977ED2" w:rsidRDefault="005C1344" w:rsidP="005C1344">
            <w:pPr>
              <w:spacing w:line="240" w:lineRule="exact"/>
              <w:jc w:val="left"/>
              <w:rPr>
                <w:sz w:val="18"/>
                <w:szCs w:val="18"/>
              </w:rPr>
            </w:pPr>
            <w:r w:rsidRPr="00977ED2">
              <w:rPr>
                <w:sz w:val="18"/>
                <w:szCs w:val="18"/>
              </w:rPr>
              <w:t>2012-13</w:t>
            </w:r>
          </w:p>
        </w:tc>
      </w:tr>
      <w:tr w:rsidR="005C1344" w:rsidRPr="00977ED2" w14:paraId="79E2C011" w14:textId="77777777" w:rsidTr="009E0897">
        <w:trPr>
          <w:gridAfter w:val="1"/>
          <w:wAfter w:w="253" w:type="dxa"/>
          <w:trHeight w:val="189"/>
        </w:trPr>
        <w:tc>
          <w:tcPr>
            <w:tcW w:w="1384" w:type="dxa"/>
            <w:gridSpan w:val="2"/>
          </w:tcPr>
          <w:p w14:paraId="10B2EBB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B09C7B6" w14:textId="77777777" w:rsidR="005C1344" w:rsidRPr="00977ED2" w:rsidRDefault="005C1344" w:rsidP="00A01610">
            <w:pPr>
              <w:spacing w:line="240" w:lineRule="exact"/>
              <w:rPr>
                <w:sz w:val="18"/>
                <w:szCs w:val="18"/>
              </w:rPr>
            </w:pPr>
            <w:r w:rsidRPr="00977ED2">
              <w:rPr>
                <w:sz w:val="18"/>
                <w:szCs w:val="18"/>
              </w:rPr>
              <w:t>ΠΑΠΑΧΡΗΣΤΟΥ ΧΡΙΣΤΙΝΑ</w:t>
            </w:r>
          </w:p>
        </w:tc>
        <w:tc>
          <w:tcPr>
            <w:tcW w:w="1496" w:type="dxa"/>
            <w:vMerge/>
          </w:tcPr>
          <w:p w14:paraId="013F711B" w14:textId="77777777" w:rsidR="005C1344" w:rsidRPr="00977ED2" w:rsidRDefault="005C1344" w:rsidP="00A01610">
            <w:pPr>
              <w:spacing w:line="240" w:lineRule="exact"/>
              <w:rPr>
                <w:sz w:val="18"/>
                <w:szCs w:val="18"/>
              </w:rPr>
            </w:pPr>
          </w:p>
        </w:tc>
      </w:tr>
      <w:tr w:rsidR="005C1344" w:rsidRPr="00977ED2" w14:paraId="74877133" w14:textId="77777777" w:rsidTr="009E0897">
        <w:trPr>
          <w:gridAfter w:val="1"/>
          <w:wAfter w:w="253" w:type="dxa"/>
          <w:trHeight w:val="189"/>
        </w:trPr>
        <w:tc>
          <w:tcPr>
            <w:tcW w:w="1384" w:type="dxa"/>
            <w:gridSpan w:val="2"/>
          </w:tcPr>
          <w:p w14:paraId="0AEF534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1A5A76A1" w14:textId="77777777" w:rsidR="005C1344" w:rsidRPr="00977ED2" w:rsidRDefault="005C1344" w:rsidP="00A01610">
            <w:pPr>
              <w:spacing w:line="240" w:lineRule="exact"/>
              <w:rPr>
                <w:sz w:val="18"/>
                <w:szCs w:val="18"/>
              </w:rPr>
            </w:pPr>
            <w:r w:rsidRPr="00977ED2">
              <w:rPr>
                <w:sz w:val="18"/>
                <w:szCs w:val="18"/>
              </w:rPr>
              <w:t>ΔΕΛΗ ΕΥΑΓΓΕΛΙΑ</w:t>
            </w:r>
          </w:p>
        </w:tc>
        <w:tc>
          <w:tcPr>
            <w:tcW w:w="1496" w:type="dxa"/>
            <w:vMerge/>
            <w:tcBorders>
              <w:bottom w:val="single" w:sz="4" w:space="0" w:color="auto"/>
            </w:tcBorders>
          </w:tcPr>
          <w:p w14:paraId="1B85BBEF" w14:textId="77777777" w:rsidR="005C1344" w:rsidRPr="00977ED2" w:rsidRDefault="005C1344" w:rsidP="00A01610">
            <w:pPr>
              <w:spacing w:line="240" w:lineRule="exact"/>
              <w:rPr>
                <w:sz w:val="18"/>
                <w:szCs w:val="18"/>
              </w:rPr>
            </w:pPr>
          </w:p>
        </w:tc>
      </w:tr>
      <w:tr w:rsidR="005C1344" w:rsidRPr="00977ED2" w14:paraId="2D62B103" w14:textId="77777777" w:rsidTr="009E0897">
        <w:trPr>
          <w:gridAfter w:val="1"/>
          <w:wAfter w:w="253" w:type="dxa"/>
          <w:trHeight w:val="189"/>
        </w:trPr>
        <w:tc>
          <w:tcPr>
            <w:tcW w:w="1384" w:type="dxa"/>
            <w:gridSpan w:val="2"/>
          </w:tcPr>
          <w:p w14:paraId="0B0EA645"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4C0D588B" w14:textId="77777777" w:rsidR="005C1344" w:rsidRPr="00977ED2" w:rsidRDefault="005C1344" w:rsidP="00A01610">
            <w:pPr>
              <w:spacing w:line="240" w:lineRule="exact"/>
              <w:rPr>
                <w:sz w:val="18"/>
                <w:szCs w:val="18"/>
              </w:rPr>
            </w:pPr>
            <w:r w:rsidRPr="00977ED2">
              <w:rPr>
                <w:sz w:val="18"/>
                <w:szCs w:val="18"/>
              </w:rPr>
              <w:t>ΚΑΛΛΙΑΝΤΕΡΗΣ ΕΥΘ.</w:t>
            </w:r>
          </w:p>
        </w:tc>
        <w:tc>
          <w:tcPr>
            <w:tcW w:w="1496" w:type="dxa"/>
            <w:vMerge w:val="restart"/>
            <w:tcBorders>
              <w:top w:val="single" w:sz="4" w:space="0" w:color="auto"/>
            </w:tcBorders>
            <w:vAlign w:val="center"/>
          </w:tcPr>
          <w:p w14:paraId="370A9E2B" w14:textId="77777777" w:rsidR="005C1344" w:rsidRPr="00977ED2" w:rsidRDefault="005C1344" w:rsidP="005C1344">
            <w:pPr>
              <w:spacing w:line="240" w:lineRule="exact"/>
              <w:jc w:val="left"/>
              <w:rPr>
                <w:sz w:val="18"/>
                <w:szCs w:val="18"/>
              </w:rPr>
            </w:pPr>
            <w:r w:rsidRPr="00977ED2">
              <w:rPr>
                <w:sz w:val="18"/>
                <w:szCs w:val="18"/>
              </w:rPr>
              <w:t>2013-14</w:t>
            </w:r>
          </w:p>
        </w:tc>
      </w:tr>
      <w:tr w:rsidR="005C1344" w:rsidRPr="00977ED2" w14:paraId="35489DF8" w14:textId="77777777" w:rsidTr="009E0897">
        <w:trPr>
          <w:gridAfter w:val="1"/>
          <w:wAfter w:w="253" w:type="dxa"/>
          <w:trHeight w:val="189"/>
        </w:trPr>
        <w:tc>
          <w:tcPr>
            <w:tcW w:w="1384" w:type="dxa"/>
            <w:gridSpan w:val="2"/>
          </w:tcPr>
          <w:p w14:paraId="3E2D8E51"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4B9852D" w14:textId="77777777" w:rsidR="005C1344" w:rsidRPr="00977ED2" w:rsidRDefault="005C1344" w:rsidP="00A01610">
            <w:pPr>
              <w:spacing w:line="240" w:lineRule="exact"/>
              <w:rPr>
                <w:sz w:val="18"/>
                <w:szCs w:val="18"/>
              </w:rPr>
            </w:pPr>
            <w:r w:rsidRPr="00977ED2">
              <w:rPr>
                <w:sz w:val="18"/>
                <w:szCs w:val="18"/>
              </w:rPr>
              <w:t>ΚΑΡΑΒΙΑΣ ΔΗΜ.</w:t>
            </w:r>
          </w:p>
        </w:tc>
        <w:tc>
          <w:tcPr>
            <w:tcW w:w="1496" w:type="dxa"/>
            <w:vMerge/>
          </w:tcPr>
          <w:p w14:paraId="0C3701B1" w14:textId="77777777" w:rsidR="005C1344" w:rsidRPr="00977ED2" w:rsidRDefault="005C1344" w:rsidP="00A01610">
            <w:pPr>
              <w:spacing w:line="240" w:lineRule="exact"/>
              <w:rPr>
                <w:sz w:val="18"/>
                <w:szCs w:val="18"/>
              </w:rPr>
            </w:pPr>
          </w:p>
        </w:tc>
      </w:tr>
      <w:tr w:rsidR="005C1344" w:rsidRPr="00977ED2" w14:paraId="35F23B96" w14:textId="77777777" w:rsidTr="009E0897">
        <w:trPr>
          <w:gridAfter w:val="1"/>
          <w:wAfter w:w="253" w:type="dxa"/>
          <w:trHeight w:val="189"/>
        </w:trPr>
        <w:tc>
          <w:tcPr>
            <w:tcW w:w="1384" w:type="dxa"/>
            <w:gridSpan w:val="2"/>
          </w:tcPr>
          <w:p w14:paraId="3DE1158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7F048F9F" w14:textId="77777777" w:rsidR="005C1344" w:rsidRPr="00977ED2" w:rsidRDefault="005C1344" w:rsidP="00A01610">
            <w:pPr>
              <w:spacing w:line="240" w:lineRule="exact"/>
              <w:rPr>
                <w:sz w:val="18"/>
                <w:szCs w:val="18"/>
              </w:rPr>
            </w:pPr>
            <w:r w:rsidRPr="00977ED2">
              <w:rPr>
                <w:sz w:val="18"/>
                <w:szCs w:val="18"/>
              </w:rPr>
              <w:t xml:space="preserve">ΚΟΛΙΟΦΩΤΗ ΠΟΛ. </w:t>
            </w:r>
          </w:p>
        </w:tc>
        <w:tc>
          <w:tcPr>
            <w:tcW w:w="1496" w:type="dxa"/>
            <w:vMerge/>
            <w:tcBorders>
              <w:bottom w:val="single" w:sz="4" w:space="0" w:color="auto"/>
            </w:tcBorders>
          </w:tcPr>
          <w:p w14:paraId="6D06B8F3" w14:textId="77777777" w:rsidR="005C1344" w:rsidRPr="00977ED2" w:rsidRDefault="005C1344" w:rsidP="00A01610">
            <w:pPr>
              <w:spacing w:line="240" w:lineRule="exact"/>
              <w:rPr>
                <w:sz w:val="18"/>
                <w:szCs w:val="18"/>
              </w:rPr>
            </w:pPr>
          </w:p>
        </w:tc>
      </w:tr>
      <w:tr w:rsidR="005C1344" w:rsidRPr="00977ED2" w14:paraId="5A3AFC72" w14:textId="77777777" w:rsidTr="009E0897">
        <w:trPr>
          <w:gridAfter w:val="1"/>
          <w:wAfter w:w="253" w:type="dxa"/>
          <w:trHeight w:val="189"/>
        </w:trPr>
        <w:tc>
          <w:tcPr>
            <w:tcW w:w="1384" w:type="dxa"/>
            <w:gridSpan w:val="2"/>
          </w:tcPr>
          <w:p w14:paraId="28E4C654"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6B996060" w14:textId="77777777" w:rsidR="005C1344" w:rsidRPr="00977ED2" w:rsidRDefault="005C1344" w:rsidP="00A01610">
            <w:pPr>
              <w:spacing w:line="240" w:lineRule="exact"/>
              <w:rPr>
                <w:sz w:val="18"/>
                <w:szCs w:val="18"/>
              </w:rPr>
            </w:pPr>
            <w:r w:rsidRPr="00977ED2">
              <w:rPr>
                <w:sz w:val="18"/>
                <w:szCs w:val="18"/>
              </w:rPr>
              <w:t>ΧΑΤΖΗΓΙΑΝΝΟΠΟΥΛΟΣ Ι.</w:t>
            </w:r>
          </w:p>
        </w:tc>
        <w:tc>
          <w:tcPr>
            <w:tcW w:w="1496" w:type="dxa"/>
            <w:vMerge w:val="restart"/>
            <w:tcBorders>
              <w:top w:val="single" w:sz="4" w:space="0" w:color="auto"/>
            </w:tcBorders>
            <w:vAlign w:val="center"/>
          </w:tcPr>
          <w:p w14:paraId="7613373C" w14:textId="77777777" w:rsidR="005C1344" w:rsidRPr="00977ED2" w:rsidRDefault="005C1344" w:rsidP="005C1344">
            <w:pPr>
              <w:spacing w:line="240" w:lineRule="exact"/>
              <w:jc w:val="left"/>
              <w:rPr>
                <w:sz w:val="18"/>
                <w:szCs w:val="18"/>
              </w:rPr>
            </w:pPr>
            <w:r w:rsidRPr="00977ED2">
              <w:rPr>
                <w:sz w:val="18"/>
                <w:szCs w:val="18"/>
              </w:rPr>
              <w:t>2014-15</w:t>
            </w:r>
          </w:p>
        </w:tc>
      </w:tr>
      <w:tr w:rsidR="005C1344" w:rsidRPr="00977ED2" w14:paraId="58DB9AE0" w14:textId="77777777" w:rsidTr="009E0897">
        <w:trPr>
          <w:gridAfter w:val="1"/>
          <w:wAfter w:w="253" w:type="dxa"/>
          <w:trHeight w:val="189"/>
        </w:trPr>
        <w:tc>
          <w:tcPr>
            <w:tcW w:w="1384" w:type="dxa"/>
            <w:gridSpan w:val="2"/>
          </w:tcPr>
          <w:p w14:paraId="23F380C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FA0F4B7" w14:textId="77777777" w:rsidR="005C1344" w:rsidRPr="00977ED2" w:rsidRDefault="005C1344" w:rsidP="00A01610">
            <w:pPr>
              <w:spacing w:line="240" w:lineRule="exact"/>
              <w:rPr>
                <w:sz w:val="18"/>
                <w:szCs w:val="18"/>
              </w:rPr>
            </w:pPr>
            <w:r w:rsidRPr="00977ED2">
              <w:rPr>
                <w:sz w:val="18"/>
                <w:szCs w:val="18"/>
              </w:rPr>
              <w:t>ΡΑΠΤΗΣ ΙΩΑΝΝΗΣ</w:t>
            </w:r>
          </w:p>
        </w:tc>
        <w:tc>
          <w:tcPr>
            <w:tcW w:w="1496" w:type="dxa"/>
            <w:vMerge/>
          </w:tcPr>
          <w:p w14:paraId="6CD8EBD1" w14:textId="77777777" w:rsidR="005C1344" w:rsidRPr="00977ED2" w:rsidRDefault="005C1344" w:rsidP="00A01610">
            <w:pPr>
              <w:spacing w:line="240" w:lineRule="exact"/>
              <w:rPr>
                <w:sz w:val="18"/>
                <w:szCs w:val="18"/>
              </w:rPr>
            </w:pPr>
          </w:p>
        </w:tc>
      </w:tr>
      <w:tr w:rsidR="005C1344" w:rsidRPr="00977ED2" w14:paraId="3298B532" w14:textId="77777777" w:rsidTr="009E0897">
        <w:trPr>
          <w:gridAfter w:val="1"/>
          <w:wAfter w:w="253" w:type="dxa"/>
          <w:trHeight w:val="189"/>
        </w:trPr>
        <w:tc>
          <w:tcPr>
            <w:tcW w:w="1384" w:type="dxa"/>
            <w:gridSpan w:val="2"/>
          </w:tcPr>
          <w:p w14:paraId="7BD1573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290BE300" w14:textId="77777777" w:rsidR="005C1344" w:rsidRPr="00977ED2" w:rsidRDefault="005C1344" w:rsidP="00A01610">
            <w:pPr>
              <w:spacing w:line="240" w:lineRule="exact"/>
              <w:rPr>
                <w:sz w:val="18"/>
                <w:szCs w:val="18"/>
              </w:rPr>
            </w:pPr>
            <w:r w:rsidRPr="00977ED2">
              <w:rPr>
                <w:sz w:val="18"/>
                <w:szCs w:val="18"/>
              </w:rPr>
              <w:t>ΜΠΕΛΛΟΥ ΒΕΝΕΤΙΑ</w:t>
            </w:r>
          </w:p>
        </w:tc>
        <w:tc>
          <w:tcPr>
            <w:tcW w:w="1496" w:type="dxa"/>
            <w:vMerge/>
            <w:tcBorders>
              <w:bottom w:val="single" w:sz="4" w:space="0" w:color="auto"/>
            </w:tcBorders>
          </w:tcPr>
          <w:p w14:paraId="481040F4" w14:textId="77777777" w:rsidR="005C1344" w:rsidRPr="00977ED2" w:rsidRDefault="005C1344" w:rsidP="00A01610">
            <w:pPr>
              <w:spacing w:line="240" w:lineRule="exact"/>
              <w:rPr>
                <w:sz w:val="18"/>
                <w:szCs w:val="18"/>
              </w:rPr>
            </w:pPr>
          </w:p>
        </w:tc>
      </w:tr>
      <w:tr w:rsidR="005C1344" w:rsidRPr="00977ED2" w14:paraId="244747F6" w14:textId="77777777" w:rsidTr="009E0897">
        <w:trPr>
          <w:gridAfter w:val="1"/>
          <w:wAfter w:w="253" w:type="dxa"/>
          <w:trHeight w:val="189"/>
        </w:trPr>
        <w:tc>
          <w:tcPr>
            <w:tcW w:w="1384" w:type="dxa"/>
            <w:gridSpan w:val="2"/>
          </w:tcPr>
          <w:p w14:paraId="276C0FD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77A95CCF" w14:textId="77777777" w:rsidR="005C1344" w:rsidRPr="00977ED2" w:rsidRDefault="005C1344" w:rsidP="00A01610">
            <w:pPr>
              <w:spacing w:line="240" w:lineRule="exact"/>
              <w:rPr>
                <w:sz w:val="18"/>
                <w:szCs w:val="18"/>
              </w:rPr>
            </w:pPr>
            <w:r w:rsidRPr="00977ED2">
              <w:rPr>
                <w:sz w:val="18"/>
                <w:szCs w:val="18"/>
              </w:rPr>
              <w:t>ΒΛΑΧΑΚΗΣ ΓΕΩΡΓΙΟΣ</w:t>
            </w:r>
          </w:p>
        </w:tc>
        <w:tc>
          <w:tcPr>
            <w:tcW w:w="1496" w:type="dxa"/>
            <w:vMerge w:val="restart"/>
            <w:tcBorders>
              <w:top w:val="single" w:sz="4" w:space="0" w:color="auto"/>
            </w:tcBorders>
            <w:vAlign w:val="center"/>
          </w:tcPr>
          <w:p w14:paraId="375A7500" w14:textId="77777777" w:rsidR="005C1344" w:rsidRPr="00977ED2" w:rsidRDefault="005C1344" w:rsidP="005C1344">
            <w:pPr>
              <w:spacing w:line="240" w:lineRule="exact"/>
              <w:jc w:val="left"/>
              <w:rPr>
                <w:sz w:val="18"/>
                <w:szCs w:val="18"/>
              </w:rPr>
            </w:pPr>
            <w:r w:rsidRPr="00977ED2">
              <w:rPr>
                <w:sz w:val="18"/>
                <w:szCs w:val="18"/>
              </w:rPr>
              <w:t>2015-16</w:t>
            </w:r>
          </w:p>
        </w:tc>
      </w:tr>
      <w:tr w:rsidR="005C1344" w:rsidRPr="00977ED2" w14:paraId="5C2DF83D" w14:textId="77777777" w:rsidTr="009E0897">
        <w:trPr>
          <w:gridAfter w:val="1"/>
          <w:wAfter w:w="253" w:type="dxa"/>
          <w:trHeight w:val="189"/>
        </w:trPr>
        <w:tc>
          <w:tcPr>
            <w:tcW w:w="1384" w:type="dxa"/>
            <w:gridSpan w:val="2"/>
          </w:tcPr>
          <w:p w14:paraId="5DA05C5E"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6C045E3C" w14:textId="77777777" w:rsidR="005C1344" w:rsidRPr="00977ED2" w:rsidRDefault="005C1344" w:rsidP="00A01610">
            <w:pPr>
              <w:spacing w:line="240" w:lineRule="exact"/>
              <w:rPr>
                <w:sz w:val="18"/>
                <w:szCs w:val="18"/>
              </w:rPr>
            </w:pPr>
            <w:r w:rsidRPr="00977ED2">
              <w:rPr>
                <w:sz w:val="18"/>
                <w:szCs w:val="18"/>
              </w:rPr>
              <w:t>ΑΝΤΩΝΟΠΟΥΛΟΣ ΚΩΝ/ΝΟΣ</w:t>
            </w:r>
          </w:p>
        </w:tc>
        <w:tc>
          <w:tcPr>
            <w:tcW w:w="1496" w:type="dxa"/>
            <w:vMerge/>
            <w:tcBorders>
              <w:bottom w:val="single" w:sz="4" w:space="0" w:color="auto"/>
            </w:tcBorders>
          </w:tcPr>
          <w:p w14:paraId="7EA006B3" w14:textId="77777777" w:rsidR="005C1344" w:rsidRPr="00977ED2" w:rsidRDefault="005C1344" w:rsidP="00A01610">
            <w:pPr>
              <w:spacing w:line="240" w:lineRule="exact"/>
              <w:rPr>
                <w:sz w:val="18"/>
                <w:szCs w:val="18"/>
              </w:rPr>
            </w:pPr>
          </w:p>
        </w:tc>
      </w:tr>
      <w:tr w:rsidR="005C1344" w:rsidRPr="00977ED2" w14:paraId="192968CB" w14:textId="77777777" w:rsidTr="009E0897">
        <w:trPr>
          <w:gridAfter w:val="1"/>
          <w:wAfter w:w="253" w:type="dxa"/>
          <w:trHeight w:val="189"/>
        </w:trPr>
        <w:tc>
          <w:tcPr>
            <w:tcW w:w="1384" w:type="dxa"/>
            <w:gridSpan w:val="2"/>
          </w:tcPr>
          <w:p w14:paraId="6A9915B2"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0DE25031" w14:textId="77777777" w:rsidR="005C1344" w:rsidRPr="00977ED2" w:rsidRDefault="005C1344" w:rsidP="00A01610">
            <w:pPr>
              <w:spacing w:line="240" w:lineRule="exact"/>
              <w:rPr>
                <w:sz w:val="18"/>
                <w:szCs w:val="18"/>
              </w:rPr>
            </w:pPr>
            <w:r w:rsidRPr="00977ED2">
              <w:rPr>
                <w:sz w:val="18"/>
                <w:szCs w:val="18"/>
              </w:rPr>
              <w:t>ΒΑΣΙΛΑΚΗΣ ΧΡΙΣΤΟΦΟΡΟΣ</w:t>
            </w:r>
          </w:p>
        </w:tc>
        <w:tc>
          <w:tcPr>
            <w:tcW w:w="1496" w:type="dxa"/>
            <w:vMerge w:val="restart"/>
            <w:tcBorders>
              <w:top w:val="single" w:sz="4" w:space="0" w:color="auto"/>
            </w:tcBorders>
            <w:vAlign w:val="center"/>
          </w:tcPr>
          <w:p w14:paraId="3E2B2B50" w14:textId="77777777" w:rsidR="005C1344" w:rsidRPr="00977ED2" w:rsidRDefault="005C1344" w:rsidP="005C1344">
            <w:pPr>
              <w:spacing w:line="240" w:lineRule="exact"/>
              <w:jc w:val="left"/>
              <w:rPr>
                <w:sz w:val="18"/>
                <w:szCs w:val="18"/>
              </w:rPr>
            </w:pPr>
            <w:r w:rsidRPr="00977ED2">
              <w:rPr>
                <w:sz w:val="18"/>
                <w:szCs w:val="18"/>
              </w:rPr>
              <w:t>2016-17</w:t>
            </w:r>
          </w:p>
        </w:tc>
      </w:tr>
      <w:tr w:rsidR="005C1344" w:rsidRPr="00977ED2" w14:paraId="2A0A47B7" w14:textId="77777777" w:rsidTr="009E0897">
        <w:trPr>
          <w:gridAfter w:val="1"/>
          <w:wAfter w:w="253" w:type="dxa"/>
          <w:trHeight w:val="189"/>
        </w:trPr>
        <w:tc>
          <w:tcPr>
            <w:tcW w:w="1384" w:type="dxa"/>
            <w:gridSpan w:val="2"/>
          </w:tcPr>
          <w:p w14:paraId="64A5E738"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BA44761" w14:textId="77777777" w:rsidR="005C1344" w:rsidRPr="00977ED2" w:rsidRDefault="005C1344" w:rsidP="00A01610">
            <w:pPr>
              <w:spacing w:line="240" w:lineRule="exact"/>
              <w:rPr>
                <w:sz w:val="18"/>
                <w:szCs w:val="18"/>
              </w:rPr>
            </w:pPr>
            <w:r w:rsidRPr="00977ED2">
              <w:rPr>
                <w:sz w:val="18"/>
                <w:szCs w:val="18"/>
              </w:rPr>
              <w:t>ΓΚΟΝΤΖΑΡΗΣ ΒΑΣΙΛΗΣ</w:t>
            </w:r>
          </w:p>
        </w:tc>
        <w:tc>
          <w:tcPr>
            <w:tcW w:w="1496" w:type="dxa"/>
            <w:vMerge/>
          </w:tcPr>
          <w:p w14:paraId="78532DA0" w14:textId="77777777" w:rsidR="005C1344" w:rsidRPr="00977ED2" w:rsidRDefault="005C1344" w:rsidP="00A01610">
            <w:pPr>
              <w:spacing w:line="240" w:lineRule="exact"/>
              <w:rPr>
                <w:sz w:val="18"/>
                <w:szCs w:val="18"/>
              </w:rPr>
            </w:pPr>
          </w:p>
        </w:tc>
      </w:tr>
      <w:tr w:rsidR="005C1344" w:rsidRPr="00977ED2" w14:paraId="0B66BC16" w14:textId="77777777" w:rsidTr="009E0897">
        <w:trPr>
          <w:gridAfter w:val="1"/>
          <w:wAfter w:w="253" w:type="dxa"/>
          <w:trHeight w:val="189"/>
        </w:trPr>
        <w:tc>
          <w:tcPr>
            <w:tcW w:w="1384" w:type="dxa"/>
            <w:gridSpan w:val="2"/>
          </w:tcPr>
          <w:p w14:paraId="676E033B"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27EE0C7" w14:textId="77777777" w:rsidR="005C1344" w:rsidRPr="00977ED2" w:rsidRDefault="005C1344" w:rsidP="00A01610">
            <w:pPr>
              <w:spacing w:line="240" w:lineRule="exact"/>
              <w:rPr>
                <w:sz w:val="18"/>
                <w:szCs w:val="18"/>
              </w:rPr>
            </w:pPr>
            <w:r w:rsidRPr="00977ED2">
              <w:rPr>
                <w:sz w:val="18"/>
                <w:szCs w:val="18"/>
              </w:rPr>
              <w:t>ΚΑΣΤΡΟΣ ΑΘΑΝΑΣΙΟΣ</w:t>
            </w:r>
          </w:p>
        </w:tc>
        <w:tc>
          <w:tcPr>
            <w:tcW w:w="1496" w:type="dxa"/>
            <w:vMerge/>
          </w:tcPr>
          <w:p w14:paraId="5881ECD0" w14:textId="77777777" w:rsidR="005C1344" w:rsidRPr="00977ED2" w:rsidRDefault="005C1344" w:rsidP="00A01610">
            <w:pPr>
              <w:spacing w:line="240" w:lineRule="exact"/>
              <w:rPr>
                <w:sz w:val="18"/>
                <w:szCs w:val="18"/>
              </w:rPr>
            </w:pPr>
          </w:p>
        </w:tc>
      </w:tr>
      <w:tr w:rsidR="005C1344" w:rsidRPr="00977ED2" w14:paraId="6D53F7B5" w14:textId="77777777" w:rsidTr="009E0897">
        <w:trPr>
          <w:gridAfter w:val="1"/>
          <w:wAfter w:w="253" w:type="dxa"/>
          <w:trHeight w:val="189"/>
        </w:trPr>
        <w:tc>
          <w:tcPr>
            <w:tcW w:w="1384" w:type="dxa"/>
            <w:gridSpan w:val="2"/>
          </w:tcPr>
          <w:p w14:paraId="7F4A5E45"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630F8BCE" w14:textId="77777777" w:rsidR="005C1344" w:rsidRPr="00977ED2" w:rsidRDefault="005C1344" w:rsidP="00A01610">
            <w:pPr>
              <w:spacing w:line="240" w:lineRule="exact"/>
              <w:rPr>
                <w:sz w:val="18"/>
                <w:szCs w:val="18"/>
              </w:rPr>
            </w:pPr>
            <w:r w:rsidRPr="00977ED2">
              <w:rPr>
                <w:sz w:val="18"/>
                <w:szCs w:val="18"/>
              </w:rPr>
              <w:t>ΖΗΣΙΜΟΠΟΥΛΟΥ ΧΡ.</w:t>
            </w:r>
          </w:p>
        </w:tc>
        <w:tc>
          <w:tcPr>
            <w:tcW w:w="1496" w:type="dxa"/>
            <w:vMerge/>
            <w:tcBorders>
              <w:bottom w:val="single" w:sz="4" w:space="0" w:color="auto"/>
            </w:tcBorders>
          </w:tcPr>
          <w:p w14:paraId="667338B9" w14:textId="77777777" w:rsidR="005C1344" w:rsidRPr="00977ED2" w:rsidRDefault="005C1344" w:rsidP="00A01610">
            <w:pPr>
              <w:spacing w:line="240" w:lineRule="exact"/>
              <w:rPr>
                <w:sz w:val="18"/>
                <w:szCs w:val="18"/>
              </w:rPr>
            </w:pPr>
          </w:p>
        </w:tc>
      </w:tr>
      <w:tr w:rsidR="005C1344" w:rsidRPr="00977ED2" w14:paraId="7B5D9EBE" w14:textId="77777777" w:rsidTr="009E0897">
        <w:trPr>
          <w:gridAfter w:val="1"/>
          <w:wAfter w:w="253" w:type="dxa"/>
          <w:trHeight w:val="189"/>
        </w:trPr>
        <w:tc>
          <w:tcPr>
            <w:tcW w:w="1384" w:type="dxa"/>
            <w:gridSpan w:val="2"/>
          </w:tcPr>
          <w:p w14:paraId="4952C72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07AFDCE5" w14:textId="77777777" w:rsidR="005C1344" w:rsidRPr="00977ED2" w:rsidRDefault="005C1344" w:rsidP="00A01610">
            <w:pPr>
              <w:spacing w:line="240" w:lineRule="exact"/>
              <w:rPr>
                <w:sz w:val="18"/>
                <w:szCs w:val="18"/>
              </w:rPr>
            </w:pPr>
            <w:r w:rsidRPr="00977ED2">
              <w:rPr>
                <w:sz w:val="18"/>
                <w:szCs w:val="18"/>
              </w:rPr>
              <w:t>ΤΡΙΒΙΖΑΣ ΙΩΑΝ.</w:t>
            </w:r>
          </w:p>
        </w:tc>
        <w:tc>
          <w:tcPr>
            <w:tcW w:w="1496" w:type="dxa"/>
            <w:vMerge w:val="restart"/>
            <w:tcBorders>
              <w:top w:val="single" w:sz="4" w:space="0" w:color="auto"/>
            </w:tcBorders>
            <w:vAlign w:val="center"/>
          </w:tcPr>
          <w:p w14:paraId="00BA04FA" w14:textId="77777777" w:rsidR="005C1344" w:rsidRPr="00977ED2" w:rsidRDefault="005C1344" w:rsidP="005C1344">
            <w:pPr>
              <w:spacing w:line="240" w:lineRule="exact"/>
              <w:jc w:val="left"/>
              <w:rPr>
                <w:sz w:val="18"/>
                <w:szCs w:val="18"/>
              </w:rPr>
            </w:pPr>
            <w:r w:rsidRPr="00977ED2">
              <w:rPr>
                <w:sz w:val="18"/>
                <w:szCs w:val="18"/>
              </w:rPr>
              <w:t>2017-18</w:t>
            </w:r>
          </w:p>
        </w:tc>
      </w:tr>
      <w:tr w:rsidR="005C1344" w:rsidRPr="00977ED2" w14:paraId="1013DE20" w14:textId="77777777" w:rsidTr="009E0897">
        <w:trPr>
          <w:gridAfter w:val="1"/>
          <w:wAfter w:w="253" w:type="dxa"/>
          <w:trHeight w:val="189"/>
        </w:trPr>
        <w:tc>
          <w:tcPr>
            <w:tcW w:w="1384" w:type="dxa"/>
            <w:gridSpan w:val="2"/>
          </w:tcPr>
          <w:p w14:paraId="519FDA81"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C8E796D" w14:textId="77777777" w:rsidR="005C1344" w:rsidRPr="00977ED2" w:rsidRDefault="005C1344" w:rsidP="00A01610">
            <w:pPr>
              <w:spacing w:line="240" w:lineRule="exact"/>
              <w:rPr>
                <w:sz w:val="18"/>
                <w:szCs w:val="18"/>
              </w:rPr>
            </w:pPr>
            <w:r w:rsidRPr="00977ED2">
              <w:rPr>
                <w:sz w:val="18"/>
                <w:szCs w:val="18"/>
              </w:rPr>
              <w:t xml:space="preserve">ΚΑΤΣΑΦΑΔΟΣ </w:t>
            </w:r>
          </w:p>
        </w:tc>
        <w:tc>
          <w:tcPr>
            <w:tcW w:w="1496" w:type="dxa"/>
            <w:vMerge/>
          </w:tcPr>
          <w:p w14:paraId="00D54064" w14:textId="77777777" w:rsidR="005C1344" w:rsidRPr="00977ED2" w:rsidRDefault="005C1344" w:rsidP="00A01610">
            <w:pPr>
              <w:spacing w:line="240" w:lineRule="exact"/>
              <w:rPr>
                <w:sz w:val="18"/>
                <w:szCs w:val="18"/>
              </w:rPr>
            </w:pPr>
          </w:p>
        </w:tc>
      </w:tr>
      <w:tr w:rsidR="005C1344" w:rsidRPr="00977ED2" w14:paraId="79CA5AF2" w14:textId="77777777" w:rsidTr="009E0897">
        <w:trPr>
          <w:gridAfter w:val="1"/>
          <w:wAfter w:w="253" w:type="dxa"/>
          <w:trHeight w:val="189"/>
        </w:trPr>
        <w:tc>
          <w:tcPr>
            <w:tcW w:w="1384" w:type="dxa"/>
            <w:gridSpan w:val="2"/>
          </w:tcPr>
          <w:p w14:paraId="653D2207"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54F58EB" w14:textId="77777777" w:rsidR="005C1344" w:rsidRPr="00977ED2" w:rsidRDefault="005C1344" w:rsidP="00A01610">
            <w:pPr>
              <w:spacing w:line="240" w:lineRule="exact"/>
              <w:rPr>
                <w:sz w:val="18"/>
                <w:szCs w:val="18"/>
              </w:rPr>
            </w:pPr>
            <w:r w:rsidRPr="00977ED2">
              <w:rPr>
                <w:sz w:val="18"/>
                <w:szCs w:val="18"/>
              </w:rPr>
              <w:t>ΑΒΑΓΙΑΝΟΣ ΒΑΣ.</w:t>
            </w:r>
          </w:p>
        </w:tc>
        <w:tc>
          <w:tcPr>
            <w:tcW w:w="1496" w:type="dxa"/>
            <w:vMerge/>
          </w:tcPr>
          <w:p w14:paraId="001326F6" w14:textId="77777777" w:rsidR="005C1344" w:rsidRPr="00977ED2" w:rsidRDefault="005C1344" w:rsidP="00A01610">
            <w:pPr>
              <w:spacing w:line="240" w:lineRule="exact"/>
              <w:rPr>
                <w:sz w:val="18"/>
                <w:szCs w:val="18"/>
              </w:rPr>
            </w:pPr>
          </w:p>
        </w:tc>
      </w:tr>
      <w:tr w:rsidR="005C1344" w:rsidRPr="00977ED2" w14:paraId="6BA501BC" w14:textId="77777777" w:rsidTr="009E0897">
        <w:trPr>
          <w:gridAfter w:val="1"/>
          <w:wAfter w:w="253" w:type="dxa"/>
          <w:trHeight w:val="189"/>
        </w:trPr>
        <w:tc>
          <w:tcPr>
            <w:tcW w:w="1384" w:type="dxa"/>
            <w:gridSpan w:val="2"/>
          </w:tcPr>
          <w:p w14:paraId="630FDCDD"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729907F0" w14:textId="77777777" w:rsidR="005C1344" w:rsidRPr="00977ED2" w:rsidRDefault="005C1344" w:rsidP="00A01610">
            <w:pPr>
              <w:spacing w:line="240" w:lineRule="exact"/>
              <w:rPr>
                <w:sz w:val="18"/>
                <w:szCs w:val="18"/>
              </w:rPr>
            </w:pPr>
            <w:r w:rsidRPr="00977ED2">
              <w:rPr>
                <w:sz w:val="18"/>
                <w:szCs w:val="18"/>
              </w:rPr>
              <w:t>ΒΑΡΒΑΡΗΓΟΥ ΡΟΥΣΑ</w:t>
            </w:r>
          </w:p>
        </w:tc>
        <w:tc>
          <w:tcPr>
            <w:tcW w:w="1496" w:type="dxa"/>
            <w:vMerge/>
          </w:tcPr>
          <w:p w14:paraId="73D2737A" w14:textId="77777777" w:rsidR="005C1344" w:rsidRPr="00977ED2" w:rsidRDefault="005C1344" w:rsidP="00A01610">
            <w:pPr>
              <w:spacing w:line="240" w:lineRule="exact"/>
              <w:rPr>
                <w:sz w:val="18"/>
                <w:szCs w:val="18"/>
              </w:rPr>
            </w:pPr>
          </w:p>
        </w:tc>
      </w:tr>
      <w:tr w:rsidR="005C1344" w:rsidRPr="00977ED2" w14:paraId="5D0CD34B" w14:textId="77777777" w:rsidTr="009E0897">
        <w:trPr>
          <w:gridAfter w:val="1"/>
          <w:wAfter w:w="253" w:type="dxa"/>
          <w:trHeight w:val="189"/>
        </w:trPr>
        <w:tc>
          <w:tcPr>
            <w:tcW w:w="1384" w:type="dxa"/>
            <w:gridSpan w:val="2"/>
          </w:tcPr>
          <w:p w14:paraId="3440713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27446F26" w14:textId="77777777" w:rsidR="005C1344" w:rsidRPr="00977ED2" w:rsidRDefault="005C1344" w:rsidP="00A01610">
            <w:pPr>
              <w:spacing w:line="240" w:lineRule="exact"/>
              <w:rPr>
                <w:sz w:val="18"/>
                <w:szCs w:val="18"/>
              </w:rPr>
            </w:pPr>
            <w:r w:rsidRPr="00977ED2">
              <w:rPr>
                <w:sz w:val="18"/>
                <w:szCs w:val="18"/>
              </w:rPr>
              <w:t>ΠΑΡΑΣΚΕΥΟΠΟΥΛΟΥ Μ.</w:t>
            </w:r>
          </w:p>
        </w:tc>
        <w:tc>
          <w:tcPr>
            <w:tcW w:w="1496" w:type="dxa"/>
            <w:vMerge/>
            <w:tcBorders>
              <w:bottom w:val="single" w:sz="4" w:space="0" w:color="auto"/>
            </w:tcBorders>
          </w:tcPr>
          <w:p w14:paraId="0768DDAC" w14:textId="77777777" w:rsidR="005C1344" w:rsidRPr="00977ED2" w:rsidRDefault="005C1344" w:rsidP="00A01610">
            <w:pPr>
              <w:spacing w:line="240" w:lineRule="exact"/>
              <w:rPr>
                <w:sz w:val="18"/>
                <w:szCs w:val="18"/>
              </w:rPr>
            </w:pPr>
          </w:p>
        </w:tc>
      </w:tr>
      <w:tr w:rsidR="005C1344" w:rsidRPr="00977ED2" w14:paraId="48E7DA20" w14:textId="77777777" w:rsidTr="009E0897">
        <w:trPr>
          <w:gridAfter w:val="1"/>
          <w:wAfter w:w="253" w:type="dxa"/>
          <w:trHeight w:val="189"/>
        </w:trPr>
        <w:tc>
          <w:tcPr>
            <w:tcW w:w="1384" w:type="dxa"/>
            <w:gridSpan w:val="2"/>
          </w:tcPr>
          <w:p w14:paraId="5012CCD8"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7C496A2F" w14:textId="77777777" w:rsidR="005C1344" w:rsidRPr="00977ED2" w:rsidRDefault="005C1344" w:rsidP="00A01610">
            <w:pPr>
              <w:spacing w:line="240" w:lineRule="exact"/>
              <w:rPr>
                <w:sz w:val="18"/>
                <w:szCs w:val="18"/>
              </w:rPr>
            </w:pPr>
            <w:r w:rsidRPr="00977ED2">
              <w:rPr>
                <w:sz w:val="18"/>
                <w:szCs w:val="18"/>
              </w:rPr>
              <w:t>ΜΗΛΑΣ ΕΛ.</w:t>
            </w:r>
          </w:p>
        </w:tc>
        <w:tc>
          <w:tcPr>
            <w:tcW w:w="1496" w:type="dxa"/>
            <w:vMerge w:val="restart"/>
            <w:tcBorders>
              <w:top w:val="single" w:sz="4" w:space="0" w:color="auto"/>
            </w:tcBorders>
            <w:vAlign w:val="center"/>
          </w:tcPr>
          <w:p w14:paraId="277B869C" w14:textId="77777777" w:rsidR="005C1344" w:rsidRPr="00977ED2" w:rsidRDefault="005C1344" w:rsidP="009E0897">
            <w:pPr>
              <w:spacing w:line="240" w:lineRule="exact"/>
              <w:jc w:val="left"/>
              <w:rPr>
                <w:sz w:val="18"/>
                <w:szCs w:val="18"/>
              </w:rPr>
            </w:pPr>
            <w:r w:rsidRPr="00977ED2">
              <w:rPr>
                <w:sz w:val="18"/>
                <w:szCs w:val="18"/>
              </w:rPr>
              <w:t>2018-19</w:t>
            </w:r>
          </w:p>
        </w:tc>
      </w:tr>
      <w:tr w:rsidR="005C1344" w:rsidRPr="00977ED2" w14:paraId="15745B4E" w14:textId="77777777" w:rsidTr="009E0897">
        <w:trPr>
          <w:gridAfter w:val="1"/>
          <w:wAfter w:w="253" w:type="dxa"/>
          <w:trHeight w:val="189"/>
        </w:trPr>
        <w:tc>
          <w:tcPr>
            <w:tcW w:w="1384" w:type="dxa"/>
            <w:gridSpan w:val="2"/>
          </w:tcPr>
          <w:p w14:paraId="01A7D419"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E8067B9" w14:textId="77777777" w:rsidR="005C1344" w:rsidRPr="00977ED2" w:rsidRDefault="005C1344" w:rsidP="00A01610">
            <w:pPr>
              <w:spacing w:line="240" w:lineRule="exact"/>
              <w:rPr>
                <w:sz w:val="18"/>
                <w:szCs w:val="18"/>
              </w:rPr>
            </w:pPr>
            <w:r w:rsidRPr="00977ED2">
              <w:rPr>
                <w:sz w:val="18"/>
                <w:szCs w:val="18"/>
              </w:rPr>
              <w:t>ΣΑΡΡΗ ΚΩΝ/ΝΑ</w:t>
            </w:r>
          </w:p>
        </w:tc>
        <w:tc>
          <w:tcPr>
            <w:tcW w:w="1496" w:type="dxa"/>
            <w:vMerge/>
          </w:tcPr>
          <w:p w14:paraId="3F17F73B" w14:textId="77777777" w:rsidR="005C1344" w:rsidRPr="00977ED2" w:rsidRDefault="005C1344" w:rsidP="00A01610">
            <w:pPr>
              <w:spacing w:line="240" w:lineRule="exact"/>
              <w:rPr>
                <w:sz w:val="18"/>
                <w:szCs w:val="18"/>
              </w:rPr>
            </w:pPr>
          </w:p>
        </w:tc>
      </w:tr>
      <w:tr w:rsidR="005C1344" w:rsidRPr="00977ED2" w14:paraId="1C0878DF" w14:textId="77777777" w:rsidTr="009E0897">
        <w:trPr>
          <w:gridAfter w:val="1"/>
          <w:wAfter w:w="253" w:type="dxa"/>
          <w:trHeight w:val="189"/>
        </w:trPr>
        <w:tc>
          <w:tcPr>
            <w:tcW w:w="1384" w:type="dxa"/>
            <w:gridSpan w:val="2"/>
          </w:tcPr>
          <w:p w14:paraId="2BDF786F"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71BFD89" w14:textId="77777777" w:rsidR="005C1344" w:rsidRPr="00977ED2" w:rsidRDefault="005C1344" w:rsidP="00A01610">
            <w:pPr>
              <w:spacing w:line="240" w:lineRule="exact"/>
              <w:rPr>
                <w:sz w:val="18"/>
                <w:szCs w:val="18"/>
              </w:rPr>
            </w:pPr>
            <w:r w:rsidRPr="00977ED2">
              <w:rPr>
                <w:sz w:val="18"/>
                <w:szCs w:val="18"/>
              </w:rPr>
              <w:t>ΖΙΑΚΚΑΣ ΠΑΝΑΓ.</w:t>
            </w:r>
          </w:p>
        </w:tc>
        <w:tc>
          <w:tcPr>
            <w:tcW w:w="1496" w:type="dxa"/>
            <w:vMerge/>
          </w:tcPr>
          <w:p w14:paraId="47DA47FC" w14:textId="77777777" w:rsidR="005C1344" w:rsidRPr="00977ED2" w:rsidRDefault="005C1344" w:rsidP="00A01610">
            <w:pPr>
              <w:spacing w:line="240" w:lineRule="exact"/>
              <w:rPr>
                <w:sz w:val="18"/>
                <w:szCs w:val="18"/>
              </w:rPr>
            </w:pPr>
          </w:p>
        </w:tc>
      </w:tr>
      <w:tr w:rsidR="005C1344" w:rsidRPr="00977ED2" w14:paraId="1D4A71B4" w14:textId="77777777" w:rsidTr="009E0897">
        <w:trPr>
          <w:gridAfter w:val="1"/>
          <w:wAfter w:w="253" w:type="dxa"/>
          <w:trHeight w:val="189"/>
        </w:trPr>
        <w:tc>
          <w:tcPr>
            <w:tcW w:w="1384" w:type="dxa"/>
            <w:gridSpan w:val="2"/>
          </w:tcPr>
          <w:p w14:paraId="0C11D330" w14:textId="77777777" w:rsidR="005C1344" w:rsidRPr="00977ED2" w:rsidRDefault="005C1344"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22DF998D" w14:textId="77777777" w:rsidR="005C1344" w:rsidRPr="00977ED2" w:rsidRDefault="005C1344" w:rsidP="00A01610">
            <w:pPr>
              <w:spacing w:line="240" w:lineRule="exact"/>
              <w:rPr>
                <w:sz w:val="18"/>
                <w:szCs w:val="18"/>
              </w:rPr>
            </w:pPr>
            <w:r w:rsidRPr="00977ED2">
              <w:rPr>
                <w:sz w:val="18"/>
                <w:szCs w:val="18"/>
              </w:rPr>
              <w:t xml:space="preserve">ΚΑΛΥΒΑΣ ΣΠΥΡ. </w:t>
            </w:r>
          </w:p>
        </w:tc>
        <w:tc>
          <w:tcPr>
            <w:tcW w:w="1496" w:type="dxa"/>
            <w:vMerge/>
            <w:tcBorders>
              <w:bottom w:val="single" w:sz="4" w:space="0" w:color="auto"/>
            </w:tcBorders>
          </w:tcPr>
          <w:p w14:paraId="77128A24" w14:textId="77777777" w:rsidR="005C1344" w:rsidRPr="00977ED2" w:rsidRDefault="005C1344" w:rsidP="00A01610">
            <w:pPr>
              <w:spacing w:line="240" w:lineRule="exact"/>
              <w:rPr>
                <w:sz w:val="18"/>
                <w:szCs w:val="18"/>
              </w:rPr>
            </w:pPr>
          </w:p>
        </w:tc>
      </w:tr>
      <w:tr w:rsidR="009E0897" w:rsidRPr="00977ED2" w14:paraId="61F4BE69" w14:textId="77777777" w:rsidTr="009E0897">
        <w:trPr>
          <w:gridAfter w:val="1"/>
          <w:wAfter w:w="253" w:type="dxa"/>
          <w:trHeight w:val="189"/>
        </w:trPr>
        <w:tc>
          <w:tcPr>
            <w:tcW w:w="1384" w:type="dxa"/>
            <w:gridSpan w:val="2"/>
          </w:tcPr>
          <w:p w14:paraId="4BF8CC26"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22BCABC4" w14:textId="77777777" w:rsidR="009E0897" w:rsidRPr="00977ED2" w:rsidRDefault="009E0897" w:rsidP="00A01610">
            <w:pPr>
              <w:spacing w:line="240" w:lineRule="exact"/>
              <w:rPr>
                <w:sz w:val="18"/>
                <w:szCs w:val="18"/>
              </w:rPr>
            </w:pPr>
            <w:r w:rsidRPr="00977ED2">
              <w:rPr>
                <w:sz w:val="18"/>
                <w:szCs w:val="18"/>
              </w:rPr>
              <w:t>ΜΠΟΤΗ ΕΛΕΝΗ-ΙΩΑΝΝΑ</w:t>
            </w:r>
          </w:p>
        </w:tc>
        <w:tc>
          <w:tcPr>
            <w:tcW w:w="1496" w:type="dxa"/>
            <w:vMerge w:val="restart"/>
            <w:tcBorders>
              <w:top w:val="single" w:sz="4" w:space="0" w:color="auto"/>
            </w:tcBorders>
            <w:vAlign w:val="center"/>
          </w:tcPr>
          <w:p w14:paraId="3B164F80" w14:textId="77777777" w:rsidR="009E0897" w:rsidRPr="00977ED2" w:rsidRDefault="009E0897" w:rsidP="009E0897">
            <w:pPr>
              <w:spacing w:line="240" w:lineRule="exact"/>
              <w:jc w:val="left"/>
              <w:rPr>
                <w:sz w:val="18"/>
                <w:szCs w:val="18"/>
              </w:rPr>
            </w:pPr>
            <w:r w:rsidRPr="00977ED2">
              <w:rPr>
                <w:sz w:val="18"/>
                <w:szCs w:val="18"/>
              </w:rPr>
              <w:t>2019-20</w:t>
            </w:r>
          </w:p>
        </w:tc>
      </w:tr>
      <w:tr w:rsidR="009E0897" w:rsidRPr="00977ED2" w14:paraId="5EA3BFDA" w14:textId="77777777" w:rsidTr="009E0897">
        <w:trPr>
          <w:gridAfter w:val="1"/>
          <w:wAfter w:w="253" w:type="dxa"/>
          <w:trHeight w:val="189"/>
        </w:trPr>
        <w:tc>
          <w:tcPr>
            <w:tcW w:w="1384" w:type="dxa"/>
            <w:gridSpan w:val="2"/>
          </w:tcPr>
          <w:p w14:paraId="0539A4FB"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0F7AD4B4" w14:textId="77777777" w:rsidR="009E0897" w:rsidRPr="00977ED2" w:rsidRDefault="009E0897" w:rsidP="00A01610">
            <w:pPr>
              <w:spacing w:line="240" w:lineRule="exact"/>
              <w:rPr>
                <w:sz w:val="18"/>
                <w:szCs w:val="18"/>
              </w:rPr>
            </w:pPr>
            <w:r w:rsidRPr="00977ED2">
              <w:rPr>
                <w:sz w:val="18"/>
                <w:szCs w:val="18"/>
              </w:rPr>
              <w:t>ΨΥΧΑΡΗΣ ΑΡΓΥΡΗΣ</w:t>
            </w:r>
          </w:p>
        </w:tc>
        <w:tc>
          <w:tcPr>
            <w:tcW w:w="1496" w:type="dxa"/>
            <w:vMerge/>
          </w:tcPr>
          <w:p w14:paraId="763EB49C" w14:textId="77777777" w:rsidR="009E0897" w:rsidRPr="00977ED2" w:rsidRDefault="009E0897" w:rsidP="00A01610">
            <w:pPr>
              <w:spacing w:line="240" w:lineRule="exact"/>
              <w:rPr>
                <w:sz w:val="18"/>
                <w:szCs w:val="18"/>
              </w:rPr>
            </w:pPr>
          </w:p>
        </w:tc>
      </w:tr>
      <w:tr w:rsidR="009E0897" w:rsidRPr="00977ED2" w14:paraId="1825CBEE" w14:textId="77777777" w:rsidTr="009E0897">
        <w:trPr>
          <w:gridAfter w:val="1"/>
          <w:wAfter w:w="253" w:type="dxa"/>
          <w:trHeight w:val="189"/>
        </w:trPr>
        <w:tc>
          <w:tcPr>
            <w:tcW w:w="1384" w:type="dxa"/>
            <w:gridSpan w:val="2"/>
          </w:tcPr>
          <w:p w14:paraId="4B03FFB6"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7375CA12" w14:textId="77777777" w:rsidR="009E0897" w:rsidRPr="00977ED2" w:rsidRDefault="009E0897" w:rsidP="00A01610">
            <w:pPr>
              <w:spacing w:line="240" w:lineRule="exact"/>
              <w:rPr>
                <w:sz w:val="18"/>
                <w:szCs w:val="18"/>
              </w:rPr>
            </w:pPr>
            <w:r w:rsidRPr="00977ED2">
              <w:rPr>
                <w:sz w:val="18"/>
                <w:szCs w:val="18"/>
              </w:rPr>
              <w:t>ΔΗΜΑΚΟΠΟΥΛΟΥ ΔΙΟΝΥΣ.</w:t>
            </w:r>
          </w:p>
        </w:tc>
        <w:tc>
          <w:tcPr>
            <w:tcW w:w="1496" w:type="dxa"/>
            <w:vMerge/>
            <w:tcBorders>
              <w:bottom w:val="single" w:sz="4" w:space="0" w:color="auto"/>
            </w:tcBorders>
          </w:tcPr>
          <w:p w14:paraId="08D61665" w14:textId="77777777" w:rsidR="009E0897" w:rsidRPr="00977ED2" w:rsidRDefault="009E0897" w:rsidP="00A01610">
            <w:pPr>
              <w:spacing w:line="240" w:lineRule="exact"/>
              <w:rPr>
                <w:sz w:val="18"/>
                <w:szCs w:val="18"/>
              </w:rPr>
            </w:pPr>
          </w:p>
        </w:tc>
      </w:tr>
      <w:tr w:rsidR="00A01610" w:rsidRPr="00977ED2" w14:paraId="595A2828" w14:textId="77777777" w:rsidTr="009E0897">
        <w:trPr>
          <w:gridAfter w:val="1"/>
          <w:wAfter w:w="253" w:type="dxa"/>
          <w:trHeight w:val="189"/>
        </w:trPr>
        <w:tc>
          <w:tcPr>
            <w:tcW w:w="1384" w:type="dxa"/>
            <w:gridSpan w:val="2"/>
          </w:tcPr>
          <w:p w14:paraId="7D0D1584" w14:textId="77777777" w:rsidR="00A01610" w:rsidRPr="00977ED2" w:rsidRDefault="00A01610"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79FF61A9" w14:textId="77777777" w:rsidR="00A01610" w:rsidRPr="00977ED2" w:rsidRDefault="00A01610" w:rsidP="00A01610">
            <w:pPr>
              <w:spacing w:line="240" w:lineRule="exact"/>
              <w:rPr>
                <w:sz w:val="18"/>
                <w:szCs w:val="18"/>
              </w:rPr>
            </w:pPr>
            <w:r w:rsidRPr="00977ED2">
              <w:rPr>
                <w:sz w:val="18"/>
                <w:szCs w:val="18"/>
              </w:rPr>
              <w:t>ΤΣΙΜΕΡΗΣ ΑΛΕΞ</w:t>
            </w:r>
          </w:p>
        </w:tc>
        <w:tc>
          <w:tcPr>
            <w:tcW w:w="1496" w:type="dxa"/>
            <w:tcBorders>
              <w:top w:val="single" w:sz="4" w:space="0" w:color="auto"/>
            </w:tcBorders>
          </w:tcPr>
          <w:p w14:paraId="55528236" w14:textId="77777777" w:rsidR="00A01610" w:rsidRPr="00977ED2" w:rsidRDefault="00A01610" w:rsidP="00A01610">
            <w:pPr>
              <w:spacing w:line="240" w:lineRule="exact"/>
              <w:rPr>
                <w:sz w:val="18"/>
                <w:szCs w:val="18"/>
              </w:rPr>
            </w:pPr>
            <w:r w:rsidRPr="00977ED2">
              <w:rPr>
                <w:sz w:val="18"/>
                <w:szCs w:val="18"/>
              </w:rPr>
              <w:t>Υπό ολοκλήρωση</w:t>
            </w:r>
          </w:p>
        </w:tc>
      </w:tr>
      <w:tr w:rsidR="00A01610" w:rsidRPr="00977ED2" w14:paraId="57EBB7DA" w14:textId="77777777" w:rsidTr="009E0897">
        <w:trPr>
          <w:gridAfter w:val="1"/>
          <w:wAfter w:w="253" w:type="dxa"/>
          <w:trHeight w:val="189"/>
        </w:trPr>
        <w:tc>
          <w:tcPr>
            <w:tcW w:w="1384" w:type="dxa"/>
            <w:gridSpan w:val="2"/>
          </w:tcPr>
          <w:p w14:paraId="72C37EDD" w14:textId="77777777" w:rsidR="00A01610" w:rsidRPr="00977ED2" w:rsidRDefault="00A01610"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50E6D98C" w14:textId="77777777" w:rsidR="00A01610" w:rsidRPr="00977ED2" w:rsidRDefault="00A01610" w:rsidP="00A01610">
            <w:pPr>
              <w:spacing w:line="240" w:lineRule="exact"/>
              <w:rPr>
                <w:sz w:val="18"/>
                <w:szCs w:val="18"/>
              </w:rPr>
            </w:pPr>
            <w:r w:rsidRPr="00977ED2">
              <w:rPr>
                <w:sz w:val="18"/>
                <w:szCs w:val="18"/>
              </w:rPr>
              <w:t>ΤΖΑΝΙΔΑΚΗΣ ΕΜΜ</w:t>
            </w:r>
          </w:p>
        </w:tc>
        <w:tc>
          <w:tcPr>
            <w:tcW w:w="1496" w:type="dxa"/>
            <w:tcBorders>
              <w:bottom w:val="single" w:sz="4" w:space="0" w:color="auto"/>
            </w:tcBorders>
          </w:tcPr>
          <w:p w14:paraId="4334B40A" w14:textId="77777777" w:rsidR="00A01610" w:rsidRPr="00977ED2" w:rsidRDefault="00A01610" w:rsidP="00A01610">
            <w:pPr>
              <w:spacing w:line="240" w:lineRule="exact"/>
              <w:rPr>
                <w:sz w:val="18"/>
                <w:szCs w:val="18"/>
              </w:rPr>
            </w:pPr>
            <w:r w:rsidRPr="00977ED2">
              <w:rPr>
                <w:sz w:val="18"/>
                <w:szCs w:val="18"/>
              </w:rPr>
              <w:t>Υπό ολοκλήρωση</w:t>
            </w:r>
          </w:p>
        </w:tc>
      </w:tr>
      <w:tr w:rsidR="009E0897" w:rsidRPr="00977ED2" w14:paraId="138694D0" w14:textId="77777777" w:rsidTr="009E0897">
        <w:trPr>
          <w:gridAfter w:val="1"/>
          <w:wAfter w:w="253" w:type="dxa"/>
          <w:trHeight w:val="189"/>
        </w:trPr>
        <w:tc>
          <w:tcPr>
            <w:tcW w:w="1384" w:type="dxa"/>
            <w:gridSpan w:val="2"/>
          </w:tcPr>
          <w:p w14:paraId="08F90655"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Borders>
              <w:top w:val="single" w:sz="4" w:space="0" w:color="auto"/>
            </w:tcBorders>
          </w:tcPr>
          <w:p w14:paraId="5474A014" w14:textId="77777777" w:rsidR="009E0897" w:rsidRPr="00977ED2" w:rsidRDefault="009E0897" w:rsidP="00A01610">
            <w:pPr>
              <w:spacing w:line="240" w:lineRule="exact"/>
              <w:rPr>
                <w:sz w:val="18"/>
                <w:szCs w:val="18"/>
              </w:rPr>
            </w:pPr>
            <w:r w:rsidRPr="00977ED2">
              <w:rPr>
                <w:sz w:val="18"/>
                <w:szCs w:val="18"/>
              </w:rPr>
              <w:t>ΚΑΤΕΧΗΣ ΚΩΝ/Ν</w:t>
            </w:r>
          </w:p>
        </w:tc>
        <w:tc>
          <w:tcPr>
            <w:tcW w:w="1496" w:type="dxa"/>
            <w:vMerge w:val="restart"/>
            <w:tcBorders>
              <w:top w:val="single" w:sz="4" w:space="0" w:color="auto"/>
            </w:tcBorders>
            <w:vAlign w:val="center"/>
          </w:tcPr>
          <w:p w14:paraId="192DF7C2" w14:textId="77777777" w:rsidR="009E0897" w:rsidRPr="00977ED2" w:rsidRDefault="009E0897" w:rsidP="009E0897">
            <w:pPr>
              <w:spacing w:line="240" w:lineRule="exact"/>
              <w:jc w:val="left"/>
              <w:rPr>
                <w:sz w:val="18"/>
                <w:szCs w:val="18"/>
              </w:rPr>
            </w:pPr>
            <w:r w:rsidRPr="00977ED2">
              <w:rPr>
                <w:sz w:val="18"/>
                <w:szCs w:val="18"/>
              </w:rPr>
              <w:t>εκπονείται</w:t>
            </w:r>
          </w:p>
        </w:tc>
      </w:tr>
      <w:tr w:rsidR="009E0897" w:rsidRPr="00977ED2" w14:paraId="0404B2B0" w14:textId="77777777" w:rsidTr="009E0897">
        <w:trPr>
          <w:gridAfter w:val="1"/>
          <w:wAfter w:w="253" w:type="dxa"/>
          <w:trHeight w:val="189"/>
        </w:trPr>
        <w:tc>
          <w:tcPr>
            <w:tcW w:w="1384" w:type="dxa"/>
            <w:gridSpan w:val="2"/>
          </w:tcPr>
          <w:p w14:paraId="2D07A00B"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8938D7B" w14:textId="77777777" w:rsidR="009E0897" w:rsidRPr="00977ED2" w:rsidRDefault="009E0897" w:rsidP="00A01610">
            <w:pPr>
              <w:spacing w:line="240" w:lineRule="exact"/>
              <w:rPr>
                <w:sz w:val="18"/>
                <w:szCs w:val="18"/>
              </w:rPr>
            </w:pPr>
            <w:r w:rsidRPr="00977ED2">
              <w:rPr>
                <w:sz w:val="18"/>
                <w:szCs w:val="18"/>
              </w:rPr>
              <w:t>ΠΑΠΑΣΤΑΘΗΣ-ΠΟΤΑΜΙΑΝΟΣ ΜΑΡΚΟΣ</w:t>
            </w:r>
          </w:p>
        </w:tc>
        <w:tc>
          <w:tcPr>
            <w:tcW w:w="1496" w:type="dxa"/>
            <w:vMerge/>
          </w:tcPr>
          <w:p w14:paraId="6FA76619" w14:textId="77777777" w:rsidR="009E0897" w:rsidRPr="00977ED2" w:rsidRDefault="009E0897" w:rsidP="00A01610">
            <w:pPr>
              <w:spacing w:line="240" w:lineRule="exact"/>
              <w:rPr>
                <w:sz w:val="18"/>
                <w:szCs w:val="18"/>
              </w:rPr>
            </w:pPr>
          </w:p>
        </w:tc>
      </w:tr>
      <w:tr w:rsidR="009E0897" w:rsidRPr="00977ED2" w14:paraId="4B6D9E4D" w14:textId="77777777" w:rsidTr="009E0897">
        <w:trPr>
          <w:gridAfter w:val="1"/>
          <w:wAfter w:w="253" w:type="dxa"/>
          <w:trHeight w:val="189"/>
        </w:trPr>
        <w:tc>
          <w:tcPr>
            <w:tcW w:w="1384" w:type="dxa"/>
            <w:gridSpan w:val="2"/>
          </w:tcPr>
          <w:p w14:paraId="4347C91A"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3FAC902" w14:textId="77777777" w:rsidR="009E0897" w:rsidRPr="00977ED2" w:rsidRDefault="009E0897" w:rsidP="00A01610">
            <w:pPr>
              <w:spacing w:line="240" w:lineRule="exact"/>
              <w:rPr>
                <w:sz w:val="18"/>
                <w:szCs w:val="18"/>
              </w:rPr>
            </w:pPr>
            <w:r w:rsidRPr="00977ED2">
              <w:rPr>
                <w:sz w:val="18"/>
                <w:szCs w:val="18"/>
              </w:rPr>
              <w:t>ΝΤΕΛΛΟΣ ΗΛΙΑΣ</w:t>
            </w:r>
          </w:p>
        </w:tc>
        <w:tc>
          <w:tcPr>
            <w:tcW w:w="1496" w:type="dxa"/>
            <w:vMerge/>
          </w:tcPr>
          <w:p w14:paraId="36FE0E0B" w14:textId="77777777" w:rsidR="009E0897" w:rsidRPr="00977ED2" w:rsidRDefault="009E0897" w:rsidP="00A01610">
            <w:pPr>
              <w:spacing w:line="240" w:lineRule="exact"/>
              <w:rPr>
                <w:sz w:val="18"/>
                <w:szCs w:val="18"/>
              </w:rPr>
            </w:pPr>
          </w:p>
        </w:tc>
      </w:tr>
      <w:tr w:rsidR="009E0897" w:rsidRPr="00977ED2" w14:paraId="6ED3CD1A" w14:textId="77777777" w:rsidTr="009E0897">
        <w:trPr>
          <w:gridAfter w:val="1"/>
          <w:wAfter w:w="253" w:type="dxa"/>
          <w:trHeight w:val="189"/>
        </w:trPr>
        <w:tc>
          <w:tcPr>
            <w:tcW w:w="1384" w:type="dxa"/>
            <w:gridSpan w:val="2"/>
          </w:tcPr>
          <w:p w14:paraId="475ED5CD"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C3CED8B" w14:textId="77777777" w:rsidR="009E0897" w:rsidRPr="00977ED2" w:rsidRDefault="009E0897" w:rsidP="00A01610">
            <w:pPr>
              <w:spacing w:line="240" w:lineRule="exact"/>
              <w:rPr>
                <w:sz w:val="18"/>
                <w:szCs w:val="18"/>
              </w:rPr>
            </w:pPr>
            <w:r w:rsidRPr="00977ED2">
              <w:rPr>
                <w:sz w:val="18"/>
                <w:szCs w:val="18"/>
              </w:rPr>
              <w:t>ΜΑΡΓΕΛΛΟΥ ΧΡ.</w:t>
            </w:r>
          </w:p>
        </w:tc>
        <w:tc>
          <w:tcPr>
            <w:tcW w:w="1496" w:type="dxa"/>
            <w:vMerge/>
          </w:tcPr>
          <w:p w14:paraId="6871BFB1" w14:textId="77777777" w:rsidR="009E0897" w:rsidRPr="00977ED2" w:rsidRDefault="009E0897" w:rsidP="00A01610">
            <w:pPr>
              <w:spacing w:line="240" w:lineRule="exact"/>
              <w:rPr>
                <w:sz w:val="18"/>
                <w:szCs w:val="18"/>
              </w:rPr>
            </w:pPr>
          </w:p>
        </w:tc>
      </w:tr>
      <w:tr w:rsidR="009E0897" w:rsidRPr="00977ED2" w14:paraId="0510690F" w14:textId="77777777" w:rsidTr="009E0897">
        <w:trPr>
          <w:gridAfter w:val="1"/>
          <w:wAfter w:w="253" w:type="dxa"/>
          <w:trHeight w:val="189"/>
        </w:trPr>
        <w:tc>
          <w:tcPr>
            <w:tcW w:w="1384" w:type="dxa"/>
            <w:gridSpan w:val="2"/>
          </w:tcPr>
          <w:p w14:paraId="4E705C8D"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479B5BAC" w14:textId="77777777" w:rsidR="009E0897" w:rsidRPr="00977ED2" w:rsidRDefault="009E0897" w:rsidP="00A01610">
            <w:pPr>
              <w:spacing w:line="240" w:lineRule="exact"/>
              <w:rPr>
                <w:sz w:val="18"/>
                <w:szCs w:val="18"/>
              </w:rPr>
            </w:pPr>
            <w:r w:rsidRPr="00977ED2">
              <w:rPr>
                <w:sz w:val="18"/>
                <w:szCs w:val="18"/>
              </w:rPr>
              <w:t>ΠΑΝΙΤΣΑΣ ΝΙΚ.</w:t>
            </w:r>
          </w:p>
        </w:tc>
        <w:tc>
          <w:tcPr>
            <w:tcW w:w="1496" w:type="dxa"/>
            <w:vMerge/>
          </w:tcPr>
          <w:p w14:paraId="2E18B625" w14:textId="77777777" w:rsidR="009E0897" w:rsidRPr="00977ED2" w:rsidRDefault="009E0897" w:rsidP="00A01610">
            <w:pPr>
              <w:spacing w:line="240" w:lineRule="exact"/>
              <w:rPr>
                <w:sz w:val="18"/>
                <w:szCs w:val="18"/>
              </w:rPr>
            </w:pPr>
          </w:p>
        </w:tc>
      </w:tr>
      <w:tr w:rsidR="009E0897" w:rsidRPr="00977ED2" w14:paraId="24BB0155" w14:textId="77777777" w:rsidTr="009E0897">
        <w:trPr>
          <w:gridAfter w:val="1"/>
          <w:wAfter w:w="253" w:type="dxa"/>
          <w:trHeight w:val="189"/>
        </w:trPr>
        <w:tc>
          <w:tcPr>
            <w:tcW w:w="1384" w:type="dxa"/>
            <w:gridSpan w:val="2"/>
          </w:tcPr>
          <w:p w14:paraId="619B2017"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172B02AD" w14:textId="77777777" w:rsidR="009E0897" w:rsidRPr="00977ED2" w:rsidRDefault="009E0897" w:rsidP="00A01610">
            <w:pPr>
              <w:spacing w:line="240" w:lineRule="exact"/>
              <w:rPr>
                <w:sz w:val="18"/>
                <w:szCs w:val="18"/>
              </w:rPr>
            </w:pPr>
            <w:r w:rsidRPr="00977ED2">
              <w:rPr>
                <w:sz w:val="18"/>
                <w:szCs w:val="18"/>
              </w:rPr>
              <w:t xml:space="preserve">ΑΘΑΝΑΣΟΠΟΥΛΟΣ ΚΛΕΟΜΕΝΗΣ </w:t>
            </w:r>
          </w:p>
        </w:tc>
        <w:tc>
          <w:tcPr>
            <w:tcW w:w="1496" w:type="dxa"/>
            <w:vMerge/>
          </w:tcPr>
          <w:p w14:paraId="68126509" w14:textId="77777777" w:rsidR="009E0897" w:rsidRPr="00977ED2" w:rsidRDefault="009E0897" w:rsidP="00A01610">
            <w:pPr>
              <w:spacing w:line="240" w:lineRule="exact"/>
              <w:rPr>
                <w:sz w:val="18"/>
                <w:szCs w:val="18"/>
              </w:rPr>
            </w:pPr>
          </w:p>
        </w:tc>
      </w:tr>
      <w:tr w:rsidR="009E0897" w:rsidRPr="00977ED2" w14:paraId="1937E778" w14:textId="77777777" w:rsidTr="009E0897">
        <w:trPr>
          <w:gridAfter w:val="1"/>
          <w:wAfter w:w="253" w:type="dxa"/>
          <w:trHeight w:val="189"/>
        </w:trPr>
        <w:tc>
          <w:tcPr>
            <w:tcW w:w="1384" w:type="dxa"/>
            <w:gridSpan w:val="2"/>
          </w:tcPr>
          <w:p w14:paraId="352EE568"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323A437" w14:textId="77777777" w:rsidR="009E0897" w:rsidRPr="00977ED2" w:rsidRDefault="009E0897" w:rsidP="00A01610">
            <w:pPr>
              <w:spacing w:line="240" w:lineRule="exact"/>
              <w:rPr>
                <w:sz w:val="18"/>
                <w:szCs w:val="18"/>
              </w:rPr>
            </w:pPr>
            <w:r w:rsidRPr="00977ED2">
              <w:rPr>
                <w:sz w:val="18"/>
                <w:szCs w:val="18"/>
              </w:rPr>
              <w:t>ΠΑΠΑΙΩΑΝΝΟΥ ΑΝΔΡΕΑΣ</w:t>
            </w:r>
          </w:p>
        </w:tc>
        <w:tc>
          <w:tcPr>
            <w:tcW w:w="1496" w:type="dxa"/>
            <w:vMerge/>
          </w:tcPr>
          <w:p w14:paraId="695FBF39" w14:textId="77777777" w:rsidR="009E0897" w:rsidRPr="00977ED2" w:rsidRDefault="009E0897" w:rsidP="00A01610">
            <w:pPr>
              <w:spacing w:line="240" w:lineRule="exact"/>
              <w:rPr>
                <w:sz w:val="18"/>
                <w:szCs w:val="18"/>
              </w:rPr>
            </w:pPr>
          </w:p>
        </w:tc>
      </w:tr>
      <w:tr w:rsidR="009E0897" w:rsidRPr="00977ED2" w14:paraId="074DEF57" w14:textId="77777777" w:rsidTr="009E0897">
        <w:trPr>
          <w:gridAfter w:val="1"/>
          <w:wAfter w:w="253" w:type="dxa"/>
          <w:trHeight w:val="189"/>
        </w:trPr>
        <w:tc>
          <w:tcPr>
            <w:tcW w:w="1384" w:type="dxa"/>
            <w:gridSpan w:val="2"/>
          </w:tcPr>
          <w:p w14:paraId="10B7A071"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6F92CB37" w14:textId="77777777" w:rsidR="009E0897" w:rsidRPr="00977ED2" w:rsidRDefault="009E0897" w:rsidP="00A01610">
            <w:pPr>
              <w:spacing w:line="240" w:lineRule="exact"/>
              <w:rPr>
                <w:sz w:val="18"/>
                <w:szCs w:val="18"/>
              </w:rPr>
            </w:pPr>
            <w:r w:rsidRPr="00977ED2">
              <w:rPr>
                <w:sz w:val="18"/>
                <w:szCs w:val="18"/>
              </w:rPr>
              <w:t>ΓΑΤΣΟΥΛΗΣ ΑΝΔΡΕΑΣ</w:t>
            </w:r>
          </w:p>
        </w:tc>
        <w:tc>
          <w:tcPr>
            <w:tcW w:w="1496" w:type="dxa"/>
            <w:vMerge/>
          </w:tcPr>
          <w:p w14:paraId="6D8AF7B6" w14:textId="77777777" w:rsidR="009E0897" w:rsidRPr="00977ED2" w:rsidRDefault="009E0897" w:rsidP="00A01610">
            <w:pPr>
              <w:spacing w:line="240" w:lineRule="exact"/>
              <w:rPr>
                <w:sz w:val="18"/>
                <w:szCs w:val="18"/>
              </w:rPr>
            </w:pPr>
          </w:p>
        </w:tc>
      </w:tr>
      <w:tr w:rsidR="009E0897" w:rsidRPr="00977ED2" w14:paraId="494DC849" w14:textId="77777777" w:rsidTr="009E0897">
        <w:trPr>
          <w:gridAfter w:val="1"/>
          <w:wAfter w:w="253" w:type="dxa"/>
          <w:trHeight w:val="189"/>
        </w:trPr>
        <w:tc>
          <w:tcPr>
            <w:tcW w:w="1384" w:type="dxa"/>
            <w:gridSpan w:val="2"/>
          </w:tcPr>
          <w:p w14:paraId="53E39793"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5D3ABA5E" w14:textId="77777777" w:rsidR="009E0897" w:rsidRPr="00977ED2" w:rsidRDefault="009E0897" w:rsidP="00A01610">
            <w:pPr>
              <w:spacing w:line="240" w:lineRule="exact"/>
              <w:rPr>
                <w:sz w:val="18"/>
                <w:szCs w:val="18"/>
              </w:rPr>
            </w:pPr>
            <w:r w:rsidRPr="00977ED2">
              <w:rPr>
                <w:sz w:val="18"/>
                <w:szCs w:val="18"/>
              </w:rPr>
              <w:t>ΣΥΡΟΣ ΚΩΝ/ΝΟΣ</w:t>
            </w:r>
          </w:p>
        </w:tc>
        <w:tc>
          <w:tcPr>
            <w:tcW w:w="1496" w:type="dxa"/>
            <w:vMerge/>
          </w:tcPr>
          <w:p w14:paraId="310C8B6E" w14:textId="77777777" w:rsidR="009E0897" w:rsidRPr="00977ED2" w:rsidRDefault="009E0897" w:rsidP="00A01610">
            <w:pPr>
              <w:spacing w:line="240" w:lineRule="exact"/>
              <w:rPr>
                <w:sz w:val="18"/>
                <w:szCs w:val="18"/>
              </w:rPr>
            </w:pPr>
          </w:p>
        </w:tc>
      </w:tr>
      <w:tr w:rsidR="009E0897" w:rsidRPr="00977ED2" w14:paraId="2EB10671" w14:textId="77777777" w:rsidTr="009E0897">
        <w:trPr>
          <w:gridAfter w:val="1"/>
          <w:wAfter w:w="253" w:type="dxa"/>
          <w:trHeight w:val="189"/>
        </w:trPr>
        <w:tc>
          <w:tcPr>
            <w:tcW w:w="1384" w:type="dxa"/>
            <w:gridSpan w:val="2"/>
          </w:tcPr>
          <w:p w14:paraId="480983BE"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Pr>
          <w:p w14:paraId="300FE717" w14:textId="77777777" w:rsidR="009E0897" w:rsidRPr="00977ED2" w:rsidRDefault="009E0897" w:rsidP="00A01610">
            <w:pPr>
              <w:spacing w:line="240" w:lineRule="exact"/>
              <w:rPr>
                <w:sz w:val="18"/>
                <w:szCs w:val="18"/>
              </w:rPr>
            </w:pPr>
            <w:r w:rsidRPr="00977ED2">
              <w:rPr>
                <w:sz w:val="18"/>
                <w:szCs w:val="18"/>
              </w:rPr>
              <w:t>ΚΑΤΣΙΒΕΛΗ ΣΤΑΜΑΤΙΝΑ</w:t>
            </w:r>
          </w:p>
        </w:tc>
        <w:tc>
          <w:tcPr>
            <w:tcW w:w="1496" w:type="dxa"/>
            <w:vMerge/>
          </w:tcPr>
          <w:p w14:paraId="6D2139BD" w14:textId="77777777" w:rsidR="009E0897" w:rsidRPr="00977ED2" w:rsidRDefault="009E0897" w:rsidP="00A01610">
            <w:pPr>
              <w:spacing w:line="240" w:lineRule="exact"/>
              <w:rPr>
                <w:sz w:val="18"/>
                <w:szCs w:val="18"/>
              </w:rPr>
            </w:pPr>
          </w:p>
        </w:tc>
      </w:tr>
      <w:tr w:rsidR="009E0897" w:rsidRPr="00977ED2" w14:paraId="1D35A91D" w14:textId="77777777" w:rsidTr="009E0897">
        <w:trPr>
          <w:gridAfter w:val="1"/>
          <w:wAfter w:w="253" w:type="dxa"/>
          <w:trHeight w:val="189"/>
        </w:trPr>
        <w:tc>
          <w:tcPr>
            <w:tcW w:w="1384" w:type="dxa"/>
            <w:gridSpan w:val="2"/>
          </w:tcPr>
          <w:p w14:paraId="5850DD6A" w14:textId="77777777" w:rsidR="009E0897" w:rsidRPr="00977ED2" w:rsidRDefault="009E0897" w:rsidP="004C75A2">
            <w:pPr>
              <w:pStyle w:val="ListParagraph"/>
              <w:numPr>
                <w:ilvl w:val="0"/>
                <w:numId w:val="22"/>
              </w:numPr>
              <w:spacing w:after="0" w:line="240" w:lineRule="exact"/>
              <w:contextualSpacing/>
              <w:jc w:val="left"/>
              <w:rPr>
                <w:i w:val="0"/>
                <w:sz w:val="18"/>
                <w:szCs w:val="18"/>
              </w:rPr>
            </w:pPr>
          </w:p>
        </w:tc>
        <w:tc>
          <w:tcPr>
            <w:tcW w:w="5309" w:type="dxa"/>
            <w:gridSpan w:val="2"/>
            <w:tcBorders>
              <w:bottom w:val="single" w:sz="4" w:space="0" w:color="auto"/>
            </w:tcBorders>
          </w:tcPr>
          <w:p w14:paraId="314B0679" w14:textId="77777777" w:rsidR="009E0897" w:rsidRPr="00977ED2" w:rsidRDefault="009E0897" w:rsidP="00A01610">
            <w:pPr>
              <w:spacing w:line="240" w:lineRule="exact"/>
              <w:rPr>
                <w:sz w:val="18"/>
                <w:szCs w:val="18"/>
              </w:rPr>
            </w:pPr>
            <w:r w:rsidRPr="00977ED2">
              <w:rPr>
                <w:sz w:val="18"/>
                <w:szCs w:val="18"/>
              </w:rPr>
              <w:t>ΔΕΜΟΥ ΠΑΡΑΣΚΕΥΗ</w:t>
            </w:r>
          </w:p>
        </w:tc>
        <w:tc>
          <w:tcPr>
            <w:tcW w:w="1496" w:type="dxa"/>
            <w:vMerge/>
            <w:tcBorders>
              <w:bottom w:val="single" w:sz="4" w:space="0" w:color="auto"/>
            </w:tcBorders>
          </w:tcPr>
          <w:p w14:paraId="26441711" w14:textId="77777777" w:rsidR="009E0897" w:rsidRPr="00977ED2" w:rsidRDefault="009E0897" w:rsidP="00A01610">
            <w:pPr>
              <w:spacing w:line="240" w:lineRule="exact"/>
              <w:rPr>
                <w:sz w:val="18"/>
                <w:szCs w:val="18"/>
              </w:rPr>
            </w:pPr>
          </w:p>
        </w:tc>
      </w:tr>
    </w:tbl>
    <w:p w14:paraId="2EA59162" w14:textId="77777777" w:rsidR="00A01610" w:rsidRPr="00A01610" w:rsidRDefault="00A01610" w:rsidP="003225FF">
      <w:pPr>
        <w:pStyle w:val="TOC1"/>
      </w:pPr>
    </w:p>
    <w:p w14:paraId="20C719E5" w14:textId="61EF147B" w:rsidR="00106551" w:rsidRDefault="00106551" w:rsidP="00106551">
      <w:pPr>
        <w:pStyle w:val="Caption"/>
        <w:keepNext/>
      </w:pPr>
      <w:bookmarkStart w:id="21" w:name="_Ref56679713"/>
      <w:r>
        <w:t xml:space="preserve">Πίνακας </w:t>
      </w:r>
      <w:r w:rsidR="004807EB">
        <w:fldChar w:fldCharType="begin"/>
      </w:r>
      <w:r w:rsidR="004807EB">
        <w:instrText xml:space="preserve"> SEQ Πίνακας \* ALPHABETIC </w:instrText>
      </w:r>
      <w:r w:rsidR="004807EB">
        <w:fldChar w:fldCharType="separate"/>
      </w:r>
      <w:r w:rsidR="007733EF">
        <w:rPr>
          <w:noProof/>
        </w:rPr>
        <w:t>B</w:t>
      </w:r>
      <w:r w:rsidR="004807EB">
        <w:rPr>
          <w:noProof/>
        </w:rPr>
        <w:fldChar w:fldCharType="end"/>
      </w:r>
      <w:bookmarkEnd w:id="21"/>
      <w:r>
        <w:t>.  Ε</w:t>
      </w:r>
      <w:r w:rsidRPr="00A01610">
        <w:t>πίβλεψη μεταπτυχιακών διπλωματικών εργασιών</w:t>
      </w:r>
      <w:r>
        <w:t xml:space="preserve"> στο Π.Π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
        <w:gridCol w:w="499"/>
        <w:gridCol w:w="63"/>
        <w:gridCol w:w="5642"/>
        <w:gridCol w:w="64"/>
        <w:gridCol w:w="1319"/>
        <w:gridCol w:w="67"/>
      </w:tblGrid>
      <w:tr w:rsidR="00A01610" w:rsidRPr="00CF3DE0" w14:paraId="4B1EB05D" w14:textId="77777777" w:rsidTr="00106551">
        <w:trPr>
          <w:gridBefore w:val="1"/>
          <w:wBefore w:w="176" w:type="dxa"/>
        </w:trPr>
        <w:tc>
          <w:tcPr>
            <w:tcW w:w="562" w:type="dxa"/>
            <w:gridSpan w:val="2"/>
          </w:tcPr>
          <w:p w14:paraId="11393000" w14:textId="77777777" w:rsidR="00A01610" w:rsidRPr="009E0897" w:rsidRDefault="00A01610" w:rsidP="00A01610">
            <w:pPr>
              <w:spacing w:line="240" w:lineRule="exact"/>
              <w:jc w:val="right"/>
              <w:rPr>
                <w:b/>
                <w:bCs/>
                <w:sz w:val="18"/>
                <w:szCs w:val="18"/>
              </w:rPr>
            </w:pPr>
            <w:r w:rsidRPr="009E0897">
              <w:rPr>
                <w:b/>
                <w:bCs/>
                <w:sz w:val="18"/>
                <w:szCs w:val="18"/>
              </w:rPr>
              <w:t>Α/Α</w:t>
            </w:r>
          </w:p>
        </w:tc>
        <w:tc>
          <w:tcPr>
            <w:tcW w:w="5706" w:type="dxa"/>
            <w:gridSpan w:val="2"/>
          </w:tcPr>
          <w:p w14:paraId="59F32041" w14:textId="77777777" w:rsidR="00A01610" w:rsidRPr="009E0897" w:rsidRDefault="00A01610" w:rsidP="009E0897">
            <w:pPr>
              <w:spacing w:line="240" w:lineRule="exact"/>
              <w:ind w:hanging="466"/>
              <w:rPr>
                <w:b/>
                <w:bCs/>
                <w:sz w:val="18"/>
                <w:szCs w:val="18"/>
              </w:rPr>
            </w:pPr>
            <w:r w:rsidRPr="009E0897">
              <w:rPr>
                <w:b/>
                <w:bCs/>
                <w:sz w:val="18"/>
                <w:szCs w:val="18"/>
              </w:rPr>
              <w:t>ΟΝΟΜΑΤΕΠΩΝΥΜΟ</w:t>
            </w:r>
          </w:p>
        </w:tc>
        <w:tc>
          <w:tcPr>
            <w:tcW w:w="1386" w:type="dxa"/>
            <w:gridSpan w:val="2"/>
          </w:tcPr>
          <w:p w14:paraId="5F29368D" w14:textId="77777777" w:rsidR="00A01610" w:rsidRPr="009E0897" w:rsidRDefault="00A01610" w:rsidP="00A01610">
            <w:pPr>
              <w:spacing w:line="240" w:lineRule="exact"/>
              <w:jc w:val="left"/>
              <w:rPr>
                <w:b/>
                <w:bCs/>
                <w:sz w:val="18"/>
                <w:szCs w:val="18"/>
              </w:rPr>
            </w:pPr>
            <w:r w:rsidRPr="009E0897">
              <w:rPr>
                <w:b/>
                <w:bCs/>
                <w:sz w:val="18"/>
                <w:szCs w:val="18"/>
              </w:rPr>
              <w:t>ΑΚΑΔ. ΕΤΟΣ</w:t>
            </w:r>
          </w:p>
        </w:tc>
      </w:tr>
      <w:tr w:rsidR="00A01610" w:rsidRPr="00CF3DE0" w14:paraId="7B4A5884" w14:textId="77777777" w:rsidTr="00106551">
        <w:trPr>
          <w:gridAfter w:val="1"/>
          <w:wAfter w:w="67" w:type="dxa"/>
        </w:trPr>
        <w:tc>
          <w:tcPr>
            <w:tcW w:w="675" w:type="dxa"/>
            <w:gridSpan w:val="2"/>
          </w:tcPr>
          <w:p w14:paraId="7360C443" w14:textId="77777777" w:rsidR="00A01610" w:rsidRPr="00CF3DE0" w:rsidRDefault="00A01610" w:rsidP="004C75A2">
            <w:pPr>
              <w:numPr>
                <w:ilvl w:val="0"/>
                <w:numId w:val="21"/>
              </w:numPr>
              <w:spacing w:line="240" w:lineRule="exact"/>
              <w:rPr>
                <w:sz w:val="18"/>
                <w:szCs w:val="18"/>
              </w:rPr>
            </w:pPr>
          </w:p>
        </w:tc>
        <w:tc>
          <w:tcPr>
            <w:tcW w:w="5705" w:type="dxa"/>
            <w:gridSpan w:val="2"/>
          </w:tcPr>
          <w:p w14:paraId="62562E6E" w14:textId="77777777" w:rsidR="00A01610" w:rsidRPr="00CF3DE0" w:rsidRDefault="00A01610" w:rsidP="00A01610">
            <w:pPr>
              <w:spacing w:line="240" w:lineRule="exact"/>
              <w:rPr>
                <w:sz w:val="18"/>
                <w:szCs w:val="18"/>
              </w:rPr>
            </w:pPr>
            <w:r w:rsidRPr="00CF3DE0">
              <w:rPr>
                <w:sz w:val="18"/>
                <w:szCs w:val="18"/>
              </w:rPr>
              <w:t xml:space="preserve">ΧΡΥΣΟΒΙΤΣΑΝΝΟΣ ΝΙΚΟΛΑΟΣ </w:t>
            </w:r>
          </w:p>
        </w:tc>
        <w:tc>
          <w:tcPr>
            <w:tcW w:w="1383" w:type="dxa"/>
            <w:gridSpan w:val="2"/>
          </w:tcPr>
          <w:p w14:paraId="1F4027FA" w14:textId="77777777" w:rsidR="00A01610" w:rsidRPr="00CF3DE0" w:rsidRDefault="00A01610" w:rsidP="00A01610">
            <w:pPr>
              <w:spacing w:line="240" w:lineRule="exact"/>
              <w:jc w:val="center"/>
              <w:rPr>
                <w:sz w:val="18"/>
                <w:szCs w:val="18"/>
              </w:rPr>
            </w:pPr>
            <w:r w:rsidRPr="00CF3DE0">
              <w:rPr>
                <w:sz w:val="18"/>
                <w:szCs w:val="18"/>
              </w:rPr>
              <w:t>2002-03</w:t>
            </w:r>
          </w:p>
        </w:tc>
      </w:tr>
      <w:tr w:rsidR="00A01610" w:rsidRPr="00CF3DE0" w14:paraId="2B22FC60" w14:textId="77777777" w:rsidTr="00106551">
        <w:trPr>
          <w:gridAfter w:val="1"/>
          <w:wAfter w:w="67" w:type="dxa"/>
        </w:trPr>
        <w:tc>
          <w:tcPr>
            <w:tcW w:w="675" w:type="dxa"/>
            <w:gridSpan w:val="2"/>
          </w:tcPr>
          <w:p w14:paraId="6E32B0B8" w14:textId="77777777" w:rsidR="00A01610" w:rsidRPr="00CF3DE0" w:rsidRDefault="00A01610" w:rsidP="004C75A2">
            <w:pPr>
              <w:numPr>
                <w:ilvl w:val="0"/>
                <w:numId w:val="21"/>
              </w:numPr>
              <w:spacing w:line="240" w:lineRule="exact"/>
              <w:rPr>
                <w:sz w:val="18"/>
                <w:szCs w:val="18"/>
              </w:rPr>
            </w:pPr>
          </w:p>
        </w:tc>
        <w:tc>
          <w:tcPr>
            <w:tcW w:w="5705" w:type="dxa"/>
            <w:gridSpan w:val="2"/>
          </w:tcPr>
          <w:p w14:paraId="29B26AEC" w14:textId="77777777" w:rsidR="00A01610" w:rsidRPr="00CF3DE0" w:rsidRDefault="00A01610" w:rsidP="00A01610">
            <w:pPr>
              <w:spacing w:line="240" w:lineRule="exact"/>
              <w:rPr>
                <w:sz w:val="18"/>
                <w:szCs w:val="18"/>
              </w:rPr>
            </w:pPr>
            <w:r w:rsidRPr="00CF3DE0">
              <w:rPr>
                <w:sz w:val="18"/>
                <w:szCs w:val="18"/>
              </w:rPr>
              <w:t>ΑΝΑΣΤΑΣΙΟΣ</w:t>
            </w:r>
            <w:r w:rsidR="008B410F">
              <w:rPr>
                <w:sz w:val="18"/>
                <w:szCs w:val="18"/>
              </w:rPr>
              <w:t xml:space="preserve"> ΣΧΙΖΑΣ</w:t>
            </w:r>
          </w:p>
        </w:tc>
        <w:tc>
          <w:tcPr>
            <w:tcW w:w="1383" w:type="dxa"/>
            <w:gridSpan w:val="2"/>
          </w:tcPr>
          <w:p w14:paraId="3CBC9EC0" w14:textId="77777777" w:rsidR="00A01610" w:rsidRPr="00CF3DE0" w:rsidRDefault="008B410F" w:rsidP="00A01610">
            <w:pPr>
              <w:spacing w:line="240" w:lineRule="exact"/>
              <w:jc w:val="center"/>
              <w:rPr>
                <w:sz w:val="18"/>
                <w:szCs w:val="18"/>
              </w:rPr>
            </w:pPr>
            <w:r>
              <w:rPr>
                <w:sz w:val="18"/>
                <w:szCs w:val="18"/>
              </w:rPr>
              <w:t>2000-01</w:t>
            </w:r>
          </w:p>
        </w:tc>
      </w:tr>
      <w:tr w:rsidR="00A01610" w:rsidRPr="00CF3DE0" w14:paraId="6649E554" w14:textId="77777777" w:rsidTr="00106551">
        <w:trPr>
          <w:gridAfter w:val="1"/>
          <w:wAfter w:w="67" w:type="dxa"/>
        </w:trPr>
        <w:tc>
          <w:tcPr>
            <w:tcW w:w="675" w:type="dxa"/>
            <w:gridSpan w:val="2"/>
          </w:tcPr>
          <w:p w14:paraId="7838B36E" w14:textId="77777777" w:rsidR="00A01610" w:rsidRPr="00CF3DE0" w:rsidRDefault="00A01610" w:rsidP="004C75A2">
            <w:pPr>
              <w:numPr>
                <w:ilvl w:val="0"/>
                <w:numId w:val="21"/>
              </w:numPr>
              <w:spacing w:line="240" w:lineRule="exact"/>
              <w:rPr>
                <w:sz w:val="18"/>
                <w:szCs w:val="18"/>
              </w:rPr>
            </w:pPr>
          </w:p>
        </w:tc>
        <w:tc>
          <w:tcPr>
            <w:tcW w:w="5705" w:type="dxa"/>
            <w:gridSpan w:val="2"/>
          </w:tcPr>
          <w:p w14:paraId="32488AE2" w14:textId="77777777" w:rsidR="00A01610" w:rsidRPr="00CF3DE0" w:rsidRDefault="00A01610" w:rsidP="00A01610">
            <w:pPr>
              <w:spacing w:line="240" w:lineRule="exact"/>
              <w:rPr>
                <w:sz w:val="18"/>
                <w:szCs w:val="18"/>
              </w:rPr>
            </w:pPr>
            <w:r w:rsidRPr="00CF3DE0">
              <w:rPr>
                <w:sz w:val="18"/>
                <w:szCs w:val="18"/>
              </w:rPr>
              <w:t>ΡΟΥΣΣΑΚΗ ΑΙΚΑΤΕΡΙΝΗ</w:t>
            </w:r>
          </w:p>
        </w:tc>
        <w:tc>
          <w:tcPr>
            <w:tcW w:w="1383" w:type="dxa"/>
            <w:gridSpan w:val="2"/>
          </w:tcPr>
          <w:p w14:paraId="2404C6C3" w14:textId="77777777" w:rsidR="00A01610" w:rsidRPr="00CF3DE0" w:rsidRDefault="00A01610" w:rsidP="00A01610">
            <w:pPr>
              <w:spacing w:line="240" w:lineRule="exact"/>
              <w:jc w:val="center"/>
              <w:rPr>
                <w:sz w:val="18"/>
                <w:szCs w:val="18"/>
              </w:rPr>
            </w:pPr>
            <w:r w:rsidRPr="00CF3DE0">
              <w:rPr>
                <w:sz w:val="18"/>
                <w:szCs w:val="18"/>
              </w:rPr>
              <w:t>2008-09</w:t>
            </w:r>
          </w:p>
        </w:tc>
      </w:tr>
      <w:tr w:rsidR="00A01610" w:rsidRPr="00CF3DE0" w14:paraId="3271CD25" w14:textId="77777777" w:rsidTr="00106551">
        <w:trPr>
          <w:gridAfter w:val="1"/>
          <w:wAfter w:w="67" w:type="dxa"/>
        </w:trPr>
        <w:tc>
          <w:tcPr>
            <w:tcW w:w="675" w:type="dxa"/>
            <w:gridSpan w:val="2"/>
          </w:tcPr>
          <w:p w14:paraId="3BEFB416" w14:textId="77777777" w:rsidR="00A01610" w:rsidRPr="00CF3DE0" w:rsidRDefault="00A01610" w:rsidP="004C75A2">
            <w:pPr>
              <w:numPr>
                <w:ilvl w:val="0"/>
                <w:numId w:val="21"/>
              </w:numPr>
              <w:spacing w:line="240" w:lineRule="exact"/>
              <w:rPr>
                <w:sz w:val="18"/>
                <w:szCs w:val="18"/>
              </w:rPr>
            </w:pPr>
          </w:p>
        </w:tc>
        <w:tc>
          <w:tcPr>
            <w:tcW w:w="5705" w:type="dxa"/>
            <w:gridSpan w:val="2"/>
          </w:tcPr>
          <w:p w14:paraId="75DC9165" w14:textId="77777777" w:rsidR="00A01610" w:rsidRPr="00CF3DE0" w:rsidRDefault="00A01610" w:rsidP="00A01610">
            <w:pPr>
              <w:spacing w:line="240" w:lineRule="exact"/>
              <w:rPr>
                <w:sz w:val="18"/>
                <w:szCs w:val="18"/>
              </w:rPr>
            </w:pPr>
            <w:r w:rsidRPr="00CF3DE0">
              <w:rPr>
                <w:sz w:val="18"/>
                <w:szCs w:val="18"/>
              </w:rPr>
              <w:t>ΛΟΓΟΘΕΤΗ ΕΥΘΥΜΙΑ</w:t>
            </w:r>
          </w:p>
        </w:tc>
        <w:tc>
          <w:tcPr>
            <w:tcW w:w="1383" w:type="dxa"/>
            <w:gridSpan w:val="2"/>
          </w:tcPr>
          <w:p w14:paraId="29C2D4FE" w14:textId="77777777" w:rsidR="00A01610" w:rsidRPr="00CF3DE0" w:rsidRDefault="00A01610" w:rsidP="00A01610">
            <w:pPr>
              <w:spacing w:line="240" w:lineRule="exact"/>
              <w:jc w:val="center"/>
              <w:rPr>
                <w:sz w:val="18"/>
                <w:szCs w:val="18"/>
              </w:rPr>
            </w:pPr>
            <w:r w:rsidRPr="00CF3DE0">
              <w:rPr>
                <w:sz w:val="18"/>
                <w:szCs w:val="18"/>
              </w:rPr>
              <w:t>2008-09</w:t>
            </w:r>
          </w:p>
        </w:tc>
      </w:tr>
      <w:tr w:rsidR="00A01610" w:rsidRPr="00CF3DE0" w14:paraId="4BD33504" w14:textId="77777777" w:rsidTr="00106551">
        <w:trPr>
          <w:gridAfter w:val="1"/>
          <w:wAfter w:w="67" w:type="dxa"/>
        </w:trPr>
        <w:tc>
          <w:tcPr>
            <w:tcW w:w="675" w:type="dxa"/>
            <w:gridSpan w:val="2"/>
          </w:tcPr>
          <w:p w14:paraId="52D7D91C" w14:textId="77777777" w:rsidR="00A01610" w:rsidRPr="00CF3DE0" w:rsidRDefault="00A01610" w:rsidP="004C75A2">
            <w:pPr>
              <w:numPr>
                <w:ilvl w:val="0"/>
                <w:numId w:val="21"/>
              </w:numPr>
              <w:spacing w:line="240" w:lineRule="exact"/>
              <w:rPr>
                <w:sz w:val="18"/>
                <w:szCs w:val="18"/>
              </w:rPr>
            </w:pPr>
          </w:p>
        </w:tc>
        <w:tc>
          <w:tcPr>
            <w:tcW w:w="5705" w:type="dxa"/>
            <w:gridSpan w:val="2"/>
          </w:tcPr>
          <w:p w14:paraId="3DB0EAC1" w14:textId="77777777" w:rsidR="00A01610" w:rsidRPr="00CF3DE0" w:rsidRDefault="00A01610" w:rsidP="00A01610">
            <w:pPr>
              <w:spacing w:line="240" w:lineRule="exact"/>
              <w:rPr>
                <w:sz w:val="18"/>
                <w:szCs w:val="18"/>
              </w:rPr>
            </w:pPr>
            <w:r w:rsidRPr="00CF3DE0">
              <w:rPr>
                <w:sz w:val="18"/>
                <w:szCs w:val="18"/>
              </w:rPr>
              <w:t>ΠΑΠΑΝΙΚΟΣ ΚΩΝ/ΝΟΣ</w:t>
            </w:r>
          </w:p>
        </w:tc>
        <w:tc>
          <w:tcPr>
            <w:tcW w:w="1383" w:type="dxa"/>
            <w:gridSpan w:val="2"/>
          </w:tcPr>
          <w:p w14:paraId="472AB0F3" w14:textId="77777777" w:rsidR="00A01610" w:rsidRPr="00CF3DE0" w:rsidRDefault="00A01610" w:rsidP="00A01610">
            <w:pPr>
              <w:spacing w:line="240" w:lineRule="exact"/>
              <w:jc w:val="center"/>
              <w:rPr>
                <w:sz w:val="18"/>
                <w:szCs w:val="18"/>
              </w:rPr>
            </w:pPr>
            <w:r w:rsidRPr="00CF3DE0">
              <w:rPr>
                <w:sz w:val="18"/>
                <w:szCs w:val="18"/>
              </w:rPr>
              <w:t>2014-15</w:t>
            </w:r>
          </w:p>
        </w:tc>
      </w:tr>
      <w:tr w:rsidR="00A01610" w:rsidRPr="00CF3DE0" w14:paraId="34041128" w14:textId="77777777" w:rsidTr="00106551">
        <w:trPr>
          <w:gridAfter w:val="1"/>
          <w:wAfter w:w="67" w:type="dxa"/>
        </w:trPr>
        <w:tc>
          <w:tcPr>
            <w:tcW w:w="675" w:type="dxa"/>
            <w:gridSpan w:val="2"/>
          </w:tcPr>
          <w:p w14:paraId="00A5B306" w14:textId="77777777" w:rsidR="00A01610" w:rsidRPr="00CF3DE0" w:rsidRDefault="00A01610" w:rsidP="004C75A2">
            <w:pPr>
              <w:numPr>
                <w:ilvl w:val="0"/>
                <w:numId w:val="21"/>
              </w:numPr>
              <w:spacing w:line="240" w:lineRule="exact"/>
              <w:rPr>
                <w:sz w:val="18"/>
                <w:szCs w:val="18"/>
                <w:lang w:val="en-US"/>
              </w:rPr>
            </w:pPr>
          </w:p>
        </w:tc>
        <w:tc>
          <w:tcPr>
            <w:tcW w:w="5705" w:type="dxa"/>
            <w:gridSpan w:val="2"/>
          </w:tcPr>
          <w:p w14:paraId="6FD1951D" w14:textId="77777777" w:rsidR="00A01610" w:rsidRPr="00CF3DE0" w:rsidRDefault="00A01610" w:rsidP="00A01610">
            <w:pPr>
              <w:spacing w:line="240" w:lineRule="exact"/>
              <w:rPr>
                <w:sz w:val="18"/>
                <w:szCs w:val="18"/>
              </w:rPr>
            </w:pPr>
            <w:r w:rsidRPr="00CF3DE0">
              <w:rPr>
                <w:sz w:val="18"/>
                <w:szCs w:val="18"/>
              </w:rPr>
              <w:t>ΣΑΡΡΗ ΚΩΝ/ΝΑ</w:t>
            </w:r>
          </w:p>
        </w:tc>
        <w:tc>
          <w:tcPr>
            <w:tcW w:w="1383" w:type="dxa"/>
            <w:gridSpan w:val="2"/>
          </w:tcPr>
          <w:p w14:paraId="5652729F" w14:textId="77777777" w:rsidR="00A01610" w:rsidRPr="00CF3DE0" w:rsidRDefault="00A01610" w:rsidP="00A01610">
            <w:pPr>
              <w:spacing w:line="240" w:lineRule="exact"/>
              <w:jc w:val="center"/>
              <w:rPr>
                <w:sz w:val="18"/>
                <w:szCs w:val="18"/>
              </w:rPr>
            </w:pPr>
            <w:r w:rsidRPr="00CF3DE0">
              <w:rPr>
                <w:sz w:val="18"/>
                <w:szCs w:val="18"/>
              </w:rPr>
              <w:t>2018-19</w:t>
            </w:r>
          </w:p>
        </w:tc>
      </w:tr>
    </w:tbl>
    <w:p w14:paraId="1B130BBE" w14:textId="77777777" w:rsidR="00106551" w:rsidRDefault="00106551" w:rsidP="00106551">
      <w:pPr>
        <w:pStyle w:val="Caption"/>
      </w:pPr>
    </w:p>
    <w:p w14:paraId="44B63431" w14:textId="4AC4BF4F" w:rsidR="00A01610" w:rsidRDefault="00106551" w:rsidP="00106551">
      <w:pPr>
        <w:pStyle w:val="Caption"/>
        <w:rPr>
          <w:szCs w:val="22"/>
        </w:rPr>
      </w:pPr>
      <w:bookmarkStart w:id="22" w:name="_Ref56679723"/>
      <w:r>
        <w:t xml:space="preserve">Πίνακας </w:t>
      </w:r>
      <w:r w:rsidR="004807EB">
        <w:fldChar w:fldCharType="begin"/>
      </w:r>
      <w:r w:rsidR="004807EB">
        <w:instrText xml:space="preserve"> SEQ Πίνακας \* ALPHABETIC </w:instrText>
      </w:r>
      <w:r w:rsidR="004807EB">
        <w:fldChar w:fldCharType="separate"/>
      </w:r>
      <w:r w:rsidR="007733EF">
        <w:rPr>
          <w:noProof/>
        </w:rPr>
        <w:t>C</w:t>
      </w:r>
      <w:r w:rsidR="004807EB">
        <w:rPr>
          <w:noProof/>
        </w:rPr>
        <w:fldChar w:fldCharType="end"/>
      </w:r>
      <w:bookmarkEnd w:id="22"/>
      <w:r w:rsidR="00400185">
        <w:rPr>
          <w:noProof/>
        </w:rPr>
        <w:t>.</w:t>
      </w:r>
      <w:r w:rsidRPr="00106551">
        <w:rPr>
          <w:szCs w:val="20"/>
        </w:rPr>
        <w:t xml:space="preserve"> </w:t>
      </w:r>
      <w:r>
        <w:rPr>
          <w:szCs w:val="20"/>
        </w:rPr>
        <w:t>Ε</w:t>
      </w:r>
      <w:r w:rsidRPr="00A01610">
        <w:rPr>
          <w:szCs w:val="20"/>
        </w:rPr>
        <w:t>πίβλεψη</w:t>
      </w:r>
      <w:r>
        <w:rPr>
          <w:szCs w:val="20"/>
        </w:rPr>
        <w:t xml:space="preserve"> </w:t>
      </w:r>
      <w:r w:rsidRPr="00A01610">
        <w:t>μεταπτυχιακών διπλωματικών εργασιών</w:t>
      </w:r>
      <w:r>
        <w:t xml:space="preserve"> στο Ε. Α.Π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4905"/>
      </w:tblGrid>
      <w:tr w:rsidR="008B410F" w:rsidRPr="00CF3DE0" w14:paraId="58CC6C9F" w14:textId="77777777" w:rsidTr="008B410F">
        <w:tc>
          <w:tcPr>
            <w:tcW w:w="807" w:type="dxa"/>
          </w:tcPr>
          <w:p w14:paraId="1CFD102C" w14:textId="77777777" w:rsidR="008B410F" w:rsidRPr="00CF3DE0" w:rsidRDefault="008B410F" w:rsidP="004C75A2">
            <w:pPr>
              <w:numPr>
                <w:ilvl w:val="0"/>
                <w:numId w:val="13"/>
              </w:numPr>
              <w:spacing w:line="240" w:lineRule="exact"/>
              <w:jc w:val="left"/>
              <w:rPr>
                <w:sz w:val="18"/>
                <w:szCs w:val="18"/>
              </w:rPr>
            </w:pPr>
          </w:p>
        </w:tc>
        <w:tc>
          <w:tcPr>
            <w:tcW w:w="4905" w:type="dxa"/>
          </w:tcPr>
          <w:p w14:paraId="33622FB1" w14:textId="77777777" w:rsidR="008B410F" w:rsidRPr="00CF3DE0" w:rsidRDefault="008B410F" w:rsidP="009E0897">
            <w:pPr>
              <w:spacing w:line="240" w:lineRule="exact"/>
              <w:ind w:hanging="534"/>
              <w:rPr>
                <w:sz w:val="18"/>
                <w:szCs w:val="18"/>
              </w:rPr>
            </w:pPr>
            <w:r w:rsidRPr="00CF3DE0">
              <w:rPr>
                <w:sz w:val="18"/>
                <w:szCs w:val="18"/>
              </w:rPr>
              <w:t>ΝΙΚΟΛΑΙΔΟΥ ΜΑΡΙΑ</w:t>
            </w:r>
          </w:p>
        </w:tc>
      </w:tr>
      <w:tr w:rsidR="008B410F" w:rsidRPr="00CF3DE0" w14:paraId="43DC59AA" w14:textId="77777777" w:rsidTr="008B410F">
        <w:tc>
          <w:tcPr>
            <w:tcW w:w="807" w:type="dxa"/>
          </w:tcPr>
          <w:p w14:paraId="356FE901" w14:textId="77777777" w:rsidR="008B410F" w:rsidRPr="00CF3DE0" w:rsidRDefault="008B410F" w:rsidP="004C75A2">
            <w:pPr>
              <w:numPr>
                <w:ilvl w:val="0"/>
                <w:numId w:val="13"/>
              </w:numPr>
              <w:spacing w:line="240" w:lineRule="exact"/>
              <w:jc w:val="left"/>
              <w:rPr>
                <w:sz w:val="18"/>
                <w:szCs w:val="18"/>
              </w:rPr>
            </w:pPr>
          </w:p>
        </w:tc>
        <w:tc>
          <w:tcPr>
            <w:tcW w:w="4905" w:type="dxa"/>
          </w:tcPr>
          <w:p w14:paraId="214A8BA7" w14:textId="77777777" w:rsidR="008B410F" w:rsidRPr="00CF3DE0" w:rsidRDefault="008B410F" w:rsidP="009E0897">
            <w:pPr>
              <w:spacing w:line="240" w:lineRule="exact"/>
              <w:ind w:hanging="534"/>
              <w:rPr>
                <w:sz w:val="18"/>
                <w:szCs w:val="18"/>
              </w:rPr>
            </w:pPr>
            <w:r>
              <w:rPr>
                <w:sz w:val="18"/>
                <w:szCs w:val="18"/>
              </w:rPr>
              <w:t>ΛΑΜΠΡΟΠΟΥΛΟΥ ΑΝΤΩΝΙΑ</w:t>
            </w:r>
          </w:p>
        </w:tc>
      </w:tr>
      <w:tr w:rsidR="008B410F" w:rsidRPr="00CF3DE0" w14:paraId="22FE3967" w14:textId="77777777" w:rsidTr="008B410F">
        <w:tc>
          <w:tcPr>
            <w:tcW w:w="807" w:type="dxa"/>
          </w:tcPr>
          <w:p w14:paraId="776899FC" w14:textId="77777777" w:rsidR="008B410F" w:rsidRPr="00CF3DE0" w:rsidRDefault="008B410F" w:rsidP="004C75A2">
            <w:pPr>
              <w:numPr>
                <w:ilvl w:val="0"/>
                <w:numId w:val="13"/>
              </w:numPr>
              <w:spacing w:line="240" w:lineRule="exact"/>
              <w:jc w:val="left"/>
              <w:rPr>
                <w:sz w:val="18"/>
                <w:szCs w:val="18"/>
              </w:rPr>
            </w:pPr>
          </w:p>
        </w:tc>
        <w:tc>
          <w:tcPr>
            <w:tcW w:w="4905" w:type="dxa"/>
          </w:tcPr>
          <w:p w14:paraId="02E8407A" w14:textId="77777777" w:rsidR="008B410F" w:rsidRPr="00CF3DE0" w:rsidRDefault="008B410F" w:rsidP="009E0897">
            <w:pPr>
              <w:spacing w:line="240" w:lineRule="exact"/>
              <w:ind w:hanging="534"/>
              <w:rPr>
                <w:sz w:val="18"/>
                <w:szCs w:val="18"/>
              </w:rPr>
            </w:pPr>
            <w:r w:rsidRPr="00CF3DE0">
              <w:rPr>
                <w:sz w:val="18"/>
                <w:szCs w:val="18"/>
              </w:rPr>
              <w:t>ΝΤΑΙΒΙΣ ΦΩΤ</w:t>
            </w:r>
            <w:r>
              <w:rPr>
                <w:sz w:val="18"/>
                <w:szCs w:val="18"/>
              </w:rPr>
              <w:t>ΙΟΣ</w:t>
            </w:r>
          </w:p>
        </w:tc>
      </w:tr>
      <w:tr w:rsidR="008B410F" w:rsidRPr="00CF3DE0" w14:paraId="16E83865" w14:textId="77777777" w:rsidTr="008B410F">
        <w:tc>
          <w:tcPr>
            <w:tcW w:w="807" w:type="dxa"/>
          </w:tcPr>
          <w:p w14:paraId="0DECD6ED" w14:textId="77777777" w:rsidR="008B410F" w:rsidRPr="00CF3DE0" w:rsidRDefault="008B410F" w:rsidP="004C75A2">
            <w:pPr>
              <w:numPr>
                <w:ilvl w:val="0"/>
                <w:numId w:val="13"/>
              </w:numPr>
              <w:spacing w:line="240" w:lineRule="exact"/>
              <w:jc w:val="left"/>
              <w:rPr>
                <w:sz w:val="18"/>
                <w:szCs w:val="18"/>
              </w:rPr>
            </w:pPr>
          </w:p>
        </w:tc>
        <w:tc>
          <w:tcPr>
            <w:tcW w:w="4905" w:type="dxa"/>
          </w:tcPr>
          <w:p w14:paraId="51FDF68C" w14:textId="77777777" w:rsidR="008B410F" w:rsidRPr="00CF3DE0" w:rsidRDefault="008B410F" w:rsidP="009E0897">
            <w:pPr>
              <w:spacing w:line="240" w:lineRule="exact"/>
              <w:ind w:hanging="534"/>
              <w:rPr>
                <w:sz w:val="18"/>
                <w:szCs w:val="18"/>
              </w:rPr>
            </w:pPr>
            <w:r w:rsidRPr="00CF3DE0">
              <w:rPr>
                <w:sz w:val="18"/>
                <w:szCs w:val="18"/>
              </w:rPr>
              <w:t>ΒΑΣΔΕΚΗ ΜΑΡΙΑ</w:t>
            </w:r>
          </w:p>
        </w:tc>
      </w:tr>
      <w:tr w:rsidR="008B410F" w:rsidRPr="00CF3DE0" w14:paraId="5882E081" w14:textId="77777777" w:rsidTr="008B410F">
        <w:tc>
          <w:tcPr>
            <w:tcW w:w="807" w:type="dxa"/>
          </w:tcPr>
          <w:p w14:paraId="65C844DE" w14:textId="77777777" w:rsidR="008B410F" w:rsidRPr="00CF3DE0" w:rsidRDefault="008B410F" w:rsidP="004C75A2">
            <w:pPr>
              <w:numPr>
                <w:ilvl w:val="0"/>
                <w:numId w:val="13"/>
              </w:numPr>
              <w:spacing w:line="240" w:lineRule="exact"/>
              <w:jc w:val="left"/>
              <w:rPr>
                <w:sz w:val="18"/>
                <w:szCs w:val="18"/>
              </w:rPr>
            </w:pPr>
          </w:p>
        </w:tc>
        <w:tc>
          <w:tcPr>
            <w:tcW w:w="4905" w:type="dxa"/>
          </w:tcPr>
          <w:p w14:paraId="4F06F21B" w14:textId="77777777" w:rsidR="008B410F" w:rsidRPr="00CF3DE0" w:rsidRDefault="008B410F" w:rsidP="009E0897">
            <w:pPr>
              <w:spacing w:line="240" w:lineRule="exact"/>
              <w:ind w:hanging="534"/>
              <w:rPr>
                <w:sz w:val="18"/>
                <w:szCs w:val="18"/>
              </w:rPr>
            </w:pPr>
            <w:r w:rsidRPr="00CF3DE0">
              <w:rPr>
                <w:sz w:val="18"/>
                <w:szCs w:val="18"/>
              </w:rPr>
              <w:t>ΒΕΛΙΑΣ</w:t>
            </w:r>
            <w:r>
              <w:rPr>
                <w:sz w:val="18"/>
                <w:szCs w:val="18"/>
              </w:rPr>
              <w:t xml:space="preserve"> ΓΕΩΡΓΙΟΣ</w:t>
            </w:r>
          </w:p>
        </w:tc>
      </w:tr>
      <w:tr w:rsidR="008B410F" w:rsidRPr="00CF3DE0" w14:paraId="16D97778" w14:textId="77777777" w:rsidTr="008B410F">
        <w:tc>
          <w:tcPr>
            <w:tcW w:w="807" w:type="dxa"/>
          </w:tcPr>
          <w:p w14:paraId="2FEBA7E1" w14:textId="77777777" w:rsidR="008B410F" w:rsidRPr="00CF3DE0" w:rsidRDefault="008B410F" w:rsidP="004C75A2">
            <w:pPr>
              <w:numPr>
                <w:ilvl w:val="0"/>
                <w:numId w:val="13"/>
              </w:numPr>
              <w:spacing w:line="240" w:lineRule="exact"/>
              <w:jc w:val="left"/>
              <w:rPr>
                <w:sz w:val="18"/>
                <w:szCs w:val="18"/>
              </w:rPr>
            </w:pPr>
          </w:p>
        </w:tc>
        <w:tc>
          <w:tcPr>
            <w:tcW w:w="4905" w:type="dxa"/>
          </w:tcPr>
          <w:p w14:paraId="7E94359B" w14:textId="77777777" w:rsidR="008B410F" w:rsidRPr="00CF3DE0" w:rsidRDefault="008B410F" w:rsidP="009E0897">
            <w:pPr>
              <w:spacing w:line="240" w:lineRule="exact"/>
              <w:ind w:hanging="534"/>
              <w:rPr>
                <w:sz w:val="18"/>
                <w:szCs w:val="18"/>
              </w:rPr>
            </w:pPr>
            <w:r w:rsidRPr="00CF3DE0">
              <w:rPr>
                <w:sz w:val="18"/>
                <w:szCs w:val="18"/>
              </w:rPr>
              <w:t>ΒΑΣΙΛΕΙΟΥ</w:t>
            </w:r>
            <w:r>
              <w:rPr>
                <w:sz w:val="18"/>
                <w:szCs w:val="18"/>
              </w:rPr>
              <w:t xml:space="preserve"> ΒΑΣΙΛΕΙΟΣ</w:t>
            </w:r>
          </w:p>
        </w:tc>
      </w:tr>
      <w:tr w:rsidR="008B410F" w:rsidRPr="002D0FAC" w14:paraId="5E117C19" w14:textId="77777777" w:rsidTr="008B410F">
        <w:tc>
          <w:tcPr>
            <w:tcW w:w="807" w:type="dxa"/>
          </w:tcPr>
          <w:p w14:paraId="2FC8E952" w14:textId="77777777" w:rsidR="008B410F" w:rsidRPr="00CF3DE0" w:rsidRDefault="008B410F" w:rsidP="004C75A2">
            <w:pPr>
              <w:numPr>
                <w:ilvl w:val="0"/>
                <w:numId w:val="13"/>
              </w:numPr>
              <w:spacing w:line="240" w:lineRule="exact"/>
              <w:jc w:val="left"/>
              <w:rPr>
                <w:sz w:val="18"/>
                <w:szCs w:val="18"/>
              </w:rPr>
            </w:pPr>
          </w:p>
        </w:tc>
        <w:tc>
          <w:tcPr>
            <w:tcW w:w="4905" w:type="dxa"/>
          </w:tcPr>
          <w:p w14:paraId="49ABC781" w14:textId="77777777" w:rsidR="008B410F" w:rsidRPr="00CF3DE0" w:rsidRDefault="008B410F" w:rsidP="009E0897">
            <w:pPr>
              <w:spacing w:line="240" w:lineRule="exact"/>
              <w:ind w:hanging="534"/>
              <w:rPr>
                <w:sz w:val="18"/>
                <w:szCs w:val="18"/>
              </w:rPr>
            </w:pPr>
            <w:r w:rsidRPr="00CF3DE0">
              <w:rPr>
                <w:sz w:val="18"/>
                <w:szCs w:val="18"/>
              </w:rPr>
              <w:t>ΑΝΔΡΕΑΔΑΚΗΣ ΑΝ</w:t>
            </w:r>
            <w:r>
              <w:rPr>
                <w:sz w:val="18"/>
                <w:szCs w:val="18"/>
              </w:rPr>
              <w:t>ΑΣΤΑΣΙΟΣ</w:t>
            </w:r>
          </w:p>
        </w:tc>
      </w:tr>
      <w:tr w:rsidR="008B410F" w:rsidRPr="00CF3DE0" w14:paraId="7C7F429A" w14:textId="77777777" w:rsidTr="008B410F">
        <w:tc>
          <w:tcPr>
            <w:tcW w:w="807" w:type="dxa"/>
          </w:tcPr>
          <w:p w14:paraId="5FD2BBEC" w14:textId="77777777" w:rsidR="008B410F" w:rsidRPr="00CF3DE0" w:rsidRDefault="008B410F" w:rsidP="004C75A2">
            <w:pPr>
              <w:numPr>
                <w:ilvl w:val="0"/>
                <w:numId w:val="13"/>
              </w:numPr>
              <w:spacing w:line="240" w:lineRule="exact"/>
              <w:jc w:val="left"/>
              <w:rPr>
                <w:sz w:val="18"/>
                <w:szCs w:val="18"/>
              </w:rPr>
            </w:pPr>
          </w:p>
        </w:tc>
        <w:tc>
          <w:tcPr>
            <w:tcW w:w="4905" w:type="dxa"/>
          </w:tcPr>
          <w:p w14:paraId="32803BB4" w14:textId="77777777" w:rsidR="008B410F" w:rsidRPr="00CF3DE0" w:rsidRDefault="008B410F" w:rsidP="009E0897">
            <w:pPr>
              <w:spacing w:line="240" w:lineRule="exact"/>
              <w:ind w:hanging="534"/>
              <w:rPr>
                <w:sz w:val="18"/>
                <w:szCs w:val="18"/>
              </w:rPr>
            </w:pPr>
            <w:r w:rsidRPr="00CF3DE0">
              <w:rPr>
                <w:sz w:val="18"/>
                <w:szCs w:val="18"/>
              </w:rPr>
              <w:t>ΔΕΤΣΗ ΜΑΡΙΑ</w:t>
            </w:r>
          </w:p>
        </w:tc>
      </w:tr>
      <w:tr w:rsidR="008B410F" w:rsidRPr="00CF3DE0" w14:paraId="1B890FA4" w14:textId="77777777" w:rsidTr="008B410F">
        <w:tc>
          <w:tcPr>
            <w:tcW w:w="807" w:type="dxa"/>
          </w:tcPr>
          <w:p w14:paraId="392B0276" w14:textId="77777777" w:rsidR="008B410F" w:rsidRPr="00CF3DE0" w:rsidRDefault="008B410F" w:rsidP="004C75A2">
            <w:pPr>
              <w:numPr>
                <w:ilvl w:val="0"/>
                <w:numId w:val="13"/>
              </w:numPr>
              <w:spacing w:line="240" w:lineRule="exact"/>
              <w:jc w:val="left"/>
              <w:rPr>
                <w:sz w:val="18"/>
                <w:szCs w:val="18"/>
              </w:rPr>
            </w:pPr>
          </w:p>
        </w:tc>
        <w:tc>
          <w:tcPr>
            <w:tcW w:w="4905" w:type="dxa"/>
          </w:tcPr>
          <w:p w14:paraId="420A2DBA" w14:textId="77777777" w:rsidR="008B410F" w:rsidRPr="00CF3DE0" w:rsidRDefault="008B410F" w:rsidP="009E0897">
            <w:pPr>
              <w:spacing w:line="240" w:lineRule="exact"/>
              <w:ind w:hanging="534"/>
              <w:rPr>
                <w:sz w:val="18"/>
                <w:szCs w:val="18"/>
              </w:rPr>
            </w:pPr>
            <w:r w:rsidRPr="00CF3DE0">
              <w:rPr>
                <w:sz w:val="18"/>
                <w:szCs w:val="18"/>
              </w:rPr>
              <w:t>ΓΚΙΚΑ ΔΗΜΗΤΡΑ</w:t>
            </w:r>
          </w:p>
        </w:tc>
      </w:tr>
      <w:tr w:rsidR="008B410F" w:rsidRPr="00CF3DE0" w14:paraId="14C00827" w14:textId="77777777" w:rsidTr="008B410F">
        <w:tc>
          <w:tcPr>
            <w:tcW w:w="807" w:type="dxa"/>
          </w:tcPr>
          <w:p w14:paraId="7429BC99" w14:textId="77777777" w:rsidR="008B410F" w:rsidRPr="00CF3DE0" w:rsidRDefault="008B410F" w:rsidP="004C75A2">
            <w:pPr>
              <w:numPr>
                <w:ilvl w:val="0"/>
                <w:numId w:val="13"/>
              </w:numPr>
              <w:spacing w:line="240" w:lineRule="exact"/>
              <w:jc w:val="left"/>
              <w:rPr>
                <w:sz w:val="18"/>
                <w:szCs w:val="18"/>
              </w:rPr>
            </w:pPr>
          </w:p>
        </w:tc>
        <w:tc>
          <w:tcPr>
            <w:tcW w:w="4905" w:type="dxa"/>
          </w:tcPr>
          <w:p w14:paraId="0035385D" w14:textId="77777777" w:rsidR="008B410F" w:rsidRPr="00CF3DE0" w:rsidRDefault="008B410F" w:rsidP="009E0897">
            <w:pPr>
              <w:spacing w:line="240" w:lineRule="exact"/>
              <w:ind w:hanging="534"/>
              <w:rPr>
                <w:sz w:val="18"/>
                <w:szCs w:val="18"/>
                <w:highlight w:val="yellow"/>
              </w:rPr>
            </w:pPr>
            <w:r w:rsidRPr="00A94CD0">
              <w:rPr>
                <w:sz w:val="18"/>
                <w:szCs w:val="18"/>
              </w:rPr>
              <w:t>ΜΕΛΙΓΑΛΙΩΤΗ ΚΩΝΣΤΑΝΤΊΝΑ</w:t>
            </w:r>
          </w:p>
        </w:tc>
      </w:tr>
      <w:tr w:rsidR="008B410F" w:rsidRPr="00CF3DE0" w14:paraId="2FDF8E02" w14:textId="77777777" w:rsidTr="008B410F">
        <w:tc>
          <w:tcPr>
            <w:tcW w:w="807" w:type="dxa"/>
          </w:tcPr>
          <w:p w14:paraId="260574C5" w14:textId="77777777" w:rsidR="008B410F" w:rsidRPr="00CF3DE0" w:rsidRDefault="008B410F" w:rsidP="004C75A2">
            <w:pPr>
              <w:numPr>
                <w:ilvl w:val="0"/>
                <w:numId w:val="13"/>
              </w:numPr>
              <w:spacing w:line="240" w:lineRule="exact"/>
              <w:jc w:val="left"/>
              <w:rPr>
                <w:sz w:val="18"/>
                <w:szCs w:val="18"/>
              </w:rPr>
            </w:pPr>
          </w:p>
        </w:tc>
        <w:tc>
          <w:tcPr>
            <w:tcW w:w="4905" w:type="dxa"/>
          </w:tcPr>
          <w:p w14:paraId="3A5D7F0B" w14:textId="77777777" w:rsidR="008B410F" w:rsidRPr="00A94CD0" w:rsidRDefault="008B410F" w:rsidP="00AB1CA1">
            <w:pPr>
              <w:spacing w:line="240" w:lineRule="exact"/>
              <w:ind w:left="0" w:hanging="97"/>
              <w:rPr>
                <w:sz w:val="18"/>
                <w:szCs w:val="18"/>
              </w:rPr>
            </w:pPr>
            <w:r>
              <w:rPr>
                <w:sz w:val="18"/>
                <w:szCs w:val="18"/>
              </w:rPr>
              <w:t>ΑΝΤΟΝΟΠΟΥΛΟΣ ΘΕΜΙΣΤΟΚΛΗΣ</w:t>
            </w:r>
          </w:p>
        </w:tc>
      </w:tr>
      <w:tr w:rsidR="008B410F" w:rsidRPr="00CF3DE0" w14:paraId="2645816A" w14:textId="77777777" w:rsidTr="008B410F">
        <w:tc>
          <w:tcPr>
            <w:tcW w:w="807" w:type="dxa"/>
          </w:tcPr>
          <w:p w14:paraId="2E57A15E" w14:textId="77777777" w:rsidR="008B410F" w:rsidRPr="00CF3DE0" w:rsidRDefault="008B410F" w:rsidP="004C75A2">
            <w:pPr>
              <w:numPr>
                <w:ilvl w:val="0"/>
                <w:numId w:val="13"/>
              </w:numPr>
              <w:spacing w:line="240" w:lineRule="exact"/>
              <w:jc w:val="left"/>
              <w:rPr>
                <w:sz w:val="18"/>
                <w:szCs w:val="18"/>
              </w:rPr>
            </w:pPr>
          </w:p>
        </w:tc>
        <w:tc>
          <w:tcPr>
            <w:tcW w:w="4905" w:type="dxa"/>
          </w:tcPr>
          <w:p w14:paraId="72D6674A" w14:textId="77777777" w:rsidR="008B410F" w:rsidRDefault="008B410F" w:rsidP="00AB1CA1">
            <w:pPr>
              <w:spacing w:line="240" w:lineRule="exact"/>
              <w:ind w:left="0" w:hanging="97"/>
              <w:rPr>
                <w:sz w:val="18"/>
                <w:szCs w:val="18"/>
              </w:rPr>
            </w:pPr>
            <w:r>
              <w:rPr>
                <w:sz w:val="18"/>
                <w:szCs w:val="18"/>
              </w:rPr>
              <w:t>ΒΡΕΤΑΚΟΣ ΣΠΥΡΙΔΩΝ</w:t>
            </w:r>
          </w:p>
        </w:tc>
      </w:tr>
      <w:tr w:rsidR="008B410F" w:rsidRPr="00CF3DE0" w14:paraId="6229F7FC" w14:textId="77777777" w:rsidTr="008B410F">
        <w:tc>
          <w:tcPr>
            <w:tcW w:w="807" w:type="dxa"/>
          </w:tcPr>
          <w:p w14:paraId="538278FA" w14:textId="77777777" w:rsidR="008B410F" w:rsidRPr="00CF3DE0" w:rsidRDefault="008B410F" w:rsidP="004C75A2">
            <w:pPr>
              <w:numPr>
                <w:ilvl w:val="0"/>
                <w:numId w:val="13"/>
              </w:numPr>
              <w:spacing w:line="240" w:lineRule="exact"/>
              <w:jc w:val="left"/>
              <w:rPr>
                <w:sz w:val="18"/>
                <w:szCs w:val="18"/>
              </w:rPr>
            </w:pPr>
          </w:p>
        </w:tc>
        <w:tc>
          <w:tcPr>
            <w:tcW w:w="4905" w:type="dxa"/>
          </w:tcPr>
          <w:p w14:paraId="4F67F4DF" w14:textId="77777777" w:rsidR="008B410F" w:rsidRDefault="008B410F" w:rsidP="00A01610">
            <w:pPr>
              <w:spacing w:line="240" w:lineRule="exact"/>
              <w:ind w:left="0" w:firstLine="0"/>
              <w:rPr>
                <w:sz w:val="18"/>
                <w:szCs w:val="18"/>
              </w:rPr>
            </w:pPr>
            <w:r>
              <w:rPr>
                <w:sz w:val="18"/>
                <w:szCs w:val="18"/>
              </w:rPr>
              <w:t>ΚΑΤΑΒΟΥΤΑ ΟΛΥΜΠΙΑ</w:t>
            </w:r>
          </w:p>
        </w:tc>
      </w:tr>
      <w:tr w:rsidR="008B410F" w:rsidRPr="00CF3DE0" w14:paraId="3CCE60E4" w14:textId="77777777" w:rsidTr="008B410F">
        <w:tc>
          <w:tcPr>
            <w:tcW w:w="807" w:type="dxa"/>
          </w:tcPr>
          <w:p w14:paraId="7F1B6ABD" w14:textId="77777777" w:rsidR="008B410F" w:rsidRPr="00CF3DE0" w:rsidRDefault="008B410F" w:rsidP="004C75A2">
            <w:pPr>
              <w:numPr>
                <w:ilvl w:val="0"/>
                <w:numId w:val="13"/>
              </w:numPr>
              <w:spacing w:line="240" w:lineRule="exact"/>
              <w:jc w:val="left"/>
              <w:rPr>
                <w:sz w:val="18"/>
                <w:szCs w:val="18"/>
              </w:rPr>
            </w:pPr>
          </w:p>
        </w:tc>
        <w:tc>
          <w:tcPr>
            <w:tcW w:w="4905" w:type="dxa"/>
          </w:tcPr>
          <w:p w14:paraId="59DADFF3" w14:textId="77777777" w:rsidR="008B410F" w:rsidRDefault="008B410F" w:rsidP="00A01610">
            <w:pPr>
              <w:spacing w:line="240" w:lineRule="exact"/>
              <w:ind w:left="0" w:firstLine="0"/>
              <w:rPr>
                <w:sz w:val="18"/>
                <w:szCs w:val="18"/>
              </w:rPr>
            </w:pPr>
            <w:r>
              <w:rPr>
                <w:sz w:val="18"/>
                <w:szCs w:val="18"/>
              </w:rPr>
              <w:t>ΠΑΝΑΓΟΥΛΙΑΣ ΙΩΑΝΝΗΣ</w:t>
            </w:r>
          </w:p>
        </w:tc>
      </w:tr>
      <w:tr w:rsidR="008B410F" w:rsidRPr="00CF3DE0" w14:paraId="2209D4F1" w14:textId="77777777" w:rsidTr="008B410F">
        <w:tc>
          <w:tcPr>
            <w:tcW w:w="807" w:type="dxa"/>
          </w:tcPr>
          <w:p w14:paraId="5467EF15" w14:textId="77777777" w:rsidR="008B410F" w:rsidRPr="00CF3DE0" w:rsidRDefault="008B410F" w:rsidP="004C75A2">
            <w:pPr>
              <w:numPr>
                <w:ilvl w:val="0"/>
                <w:numId w:val="13"/>
              </w:numPr>
              <w:spacing w:line="240" w:lineRule="exact"/>
              <w:jc w:val="left"/>
              <w:rPr>
                <w:sz w:val="18"/>
                <w:szCs w:val="18"/>
              </w:rPr>
            </w:pPr>
          </w:p>
        </w:tc>
        <w:tc>
          <w:tcPr>
            <w:tcW w:w="4905" w:type="dxa"/>
          </w:tcPr>
          <w:p w14:paraId="324BD3D1" w14:textId="77777777" w:rsidR="008B410F" w:rsidRDefault="008B410F" w:rsidP="00A01610">
            <w:pPr>
              <w:spacing w:line="240" w:lineRule="exact"/>
              <w:ind w:left="0" w:firstLine="0"/>
              <w:rPr>
                <w:sz w:val="18"/>
                <w:szCs w:val="18"/>
              </w:rPr>
            </w:pPr>
            <w:r>
              <w:rPr>
                <w:sz w:val="18"/>
                <w:szCs w:val="18"/>
              </w:rPr>
              <w:t>ΚΡΕΜΟΝΑΣ ΕΡΡΙΚΟΣ</w:t>
            </w:r>
          </w:p>
        </w:tc>
      </w:tr>
      <w:tr w:rsidR="008B410F" w:rsidRPr="00CF3DE0" w14:paraId="74388F75" w14:textId="77777777" w:rsidTr="008B410F">
        <w:tc>
          <w:tcPr>
            <w:tcW w:w="807" w:type="dxa"/>
          </w:tcPr>
          <w:p w14:paraId="6E3AD71F" w14:textId="77777777" w:rsidR="008B410F" w:rsidRPr="00CF3DE0" w:rsidRDefault="008B410F" w:rsidP="004C75A2">
            <w:pPr>
              <w:numPr>
                <w:ilvl w:val="0"/>
                <w:numId w:val="13"/>
              </w:numPr>
              <w:spacing w:line="240" w:lineRule="exact"/>
              <w:jc w:val="left"/>
              <w:rPr>
                <w:sz w:val="18"/>
                <w:szCs w:val="18"/>
              </w:rPr>
            </w:pPr>
          </w:p>
        </w:tc>
        <w:tc>
          <w:tcPr>
            <w:tcW w:w="4905" w:type="dxa"/>
          </w:tcPr>
          <w:p w14:paraId="625BBB98" w14:textId="77777777" w:rsidR="008B410F" w:rsidRDefault="008B410F" w:rsidP="00A01610">
            <w:pPr>
              <w:spacing w:line="240" w:lineRule="exact"/>
              <w:ind w:left="0" w:firstLine="0"/>
              <w:rPr>
                <w:sz w:val="18"/>
                <w:szCs w:val="18"/>
              </w:rPr>
            </w:pPr>
            <w:r>
              <w:rPr>
                <w:sz w:val="18"/>
                <w:szCs w:val="18"/>
              </w:rPr>
              <w:t>ΜΥΡΙΟΥΝΗΣ ΠΑΝΑΓΙΩΤΗΣ</w:t>
            </w:r>
          </w:p>
        </w:tc>
      </w:tr>
    </w:tbl>
    <w:p w14:paraId="38E46228" w14:textId="77777777" w:rsidR="00A01610" w:rsidRPr="00A01610" w:rsidRDefault="00A01610" w:rsidP="00A01610"/>
    <w:sectPr w:rsidR="00A01610" w:rsidRPr="00A01610" w:rsidSect="00CB2E7D">
      <w:footerReference w:type="default" r:id="rId10"/>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B31C1" w14:textId="77777777" w:rsidR="004807EB" w:rsidRDefault="004807EB" w:rsidP="00875997">
      <w:pPr>
        <w:spacing w:before="0" w:after="0"/>
      </w:pPr>
      <w:r>
        <w:separator/>
      </w:r>
    </w:p>
    <w:p w14:paraId="3880811F" w14:textId="77777777" w:rsidR="004807EB" w:rsidRDefault="004807EB"/>
  </w:endnote>
  <w:endnote w:type="continuationSeparator" w:id="0">
    <w:p w14:paraId="01DBA07A" w14:textId="77777777" w:rsidR="004807EB" w:rsidRDefault="004807EB" w:rsidP="00875997">
      <w:pPr>
        <w:spacing w:before="0" w:after="0"/>
      </w:pPr>
      <w:r>
        <w:continuationSeparator/>
      </w:r>
    </w:p>
    <w:p w14:paraId="61A82A1B" w14:textId="77777777" w:rsidR="004807EB" w:rsidRDefault="00480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1665"/>
      <w:docPartObj>
        <w:docPartGallery w:val="Page Numbers (Bottom of Page)"/>
        <w:docPartUnique/>
      </w:docPartObj>
    </w:sdtPr>
    <w:sdtEndPr/>
    <w:sdtContent>
      <w:p w14:paraId="5D8E4CBC" w14:textId="77777777" w:rsidR="00FF7EB9" w:rsidRDefault="00FF7EB9">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3722A249" w14:textId="77777777" w:rsidR="00FF7EB9" w:rsidRDefault="00FF7EB9">
    <w:pPr>
      <w:pStyle w:val="Footer"/>
    </w:pPr>
  </w:p>
  <w:p w14:paraId="46B8AA21" w14:textId="77777777" w:rsidR="00FF7EB9" w:rsidRDefault="00FF7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2CEE5" w14:textId="77777777" w:rsidR="004807EB" w:rsidRDefault="004807EB" w:rsidP="00875997">
      <w:pPr>
        <w:spacing w:before="0" w:after="0"/>
      </w:pPr>
      <w:r>
        <w:separator/>
      </w:r>
    </w:p>
    <w:p w14:paraId="36C80EAB" w14:textId="77777777" w:rsidR="004807EB" w:rsidRDefault="004807EB"/>
  </w:footnote>
  <w:footnote w:type="continuationSeparator" w:id="0">
    <w:p w14:paraId="54AA6C20" w14:textId="77777777" w:rsidR="004807EB" w:rsidRDefault="004807EB" w:rsidP="00875997">
      <w:pPr>
        <w:spacing w:before="0" w:after="0"/>
      </w:pPr>
      <w:r>
        <w:continuationSeparator/>
      </w:r>
    </w:p>
    <w:p w14:paraId="2902EF8D" w14:textId="77777777" w:rsidR="004807EB" w:rsidRDefault="004807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DD4"/>
    <w:multiLevelType w:val="hybridMultilevel"/>
    <w:tmpl w:val="0090E2D8"/>
    <w:lvl w:ilvl="0" w:tplc="04080001">
      <w:start w:val="1"/>
      <w:numFmt w:val="bullet"/>
      <w:lvlText w:val=""/>
      <w:lvlJc w:val="left"/>
      <w:pPr>
        <w:ind w:left="1149" w:hanging="360"/>
      </w:pPr>
      <w:rPr>
        <w:rFonts w:ascii="Symbol" w:hAnsi="Symbol" w:hint="default"/>
      </w:rPr>
    </w:lvl>
    <w:lvl w:ilvl="1" w:tplc="04080003" w:tentative="1">
      <w:start w:val="1"/>
      <w:numFmt w:val="bullet"/>
      <w:lvlText w:val="o"/>
      <w:lvlJc w:val="left"/>
      <w:pPr>
        <w:ind w:left="1869" w:hanging="360"/>
      </w:pPr>
      <w:rPr>
        <w:rFonts w:ascii="Courier New" w:hAnsi="Courier New" w:cs="Courier New" w:hint="default"/>
      </w:rPr>
    </w:lvl>
    <w:lvl w:ilvl="2" w:tplc="04080005" w:tentative="1">
      <w:start w:val="1"/>
      <w:numFmt w:val="bullet"/>
      <w:lvlText w:val=""/>
      <w:lvlJc w:val="left"/>
      <w:pPr>
        <w:ind w:left="2589" w:hanging="360"/>
      </w:pPr>
      <w:rPr>
        <w:rFonts w:ascii="Wingdings" w:hAnsi="Wingdings" w:hint="default"/>
      </w:rPr>
    </w:lvl>
    <w:lvl w:ilvl="3" w:tplc="04080001" w:tentative="1">
      <w:start w:val="1"/>
      <w:numFmt w:val="bullet"/>
      <w:lvlText w:val=""/>
      <w:lvlJc w:val="left"/>
      <w:pPr>
        <w:ind w:left="3309" w:hanging="360"/>
      </w:pPr>
      <w:rPr>
        <w:rFonts w:ascii="Symbol" w:hAnsi="Symbol" w:hint="default"/>
      </w:rPr>
    </w:lvl>
    <w:lvl w:ilvl="4" w:tplc="04080003" w:tentative="1">
      <w:start w:val="1"/>
      <w:numFmt w:val="bullet"/>
      <w:lvlText w:val="o"/>
      <w:lvlJc w:val="left"/>
      <w:pPr>
        <w:ind w:left="4029" w:hanging="360"/>
      </w:pPr>
      <w:rPr>
        <w:rFonts w:ascii="Courier New" w:hAnsi="Courier New" w:cs="Courier New" w:hint="default"/>
      </w:rPr>
    </w:lvl>
    <w:lvl w:ilvl="5" w:tplc="04080005" w:tentative="1">
      <w:start w:val="1"/>
      <w:numFmt w:val="bullet"/>
      <w:lvlText w:val=""/>
      <w:lvlJc w:val="left"/>
      <w:pPr>
        <w:ind w:left="4749" w:hanging="360"/>
      </w:pPr>
      <w:rPr>
        <w:rFonts w:ascii="Wingdings" w:hAnsi="Wingdings" w:hint="default"/>
      </w:rPr>
    </w:lvl>
    <w:lvl w:ilvl="6" w:tplc="04080001" w:tentative="1">
      <w:start w:val="1"/>
      <w:numFmt w:val="bullet"/>
      <w:lvlText w:val=""/>
      <w:lvlJc w:val="left"/>
      <w:pPr>
        <w:ind w:left="5469" w:hanging="360"/>
      </w:pPr>
      <w:rPr>
        <w:rFonts w:ascii="Symbol" w:hAnsi="Symbol" w:hint="default"/>
      </w:rPr>
    </w:lvl>
    <w:lvl w:ilvl="7" w:tplc="04080003" w:tentative="1">
      <w:start w:val="1"/>
      <w:numFmt w:val="bullet"/>
      <w:lvlText w:val="o"/>
      <w:lvlJc w:val="left"/>
      <w:pPr>
        <w:ind w:left="6189" w:hanging="360"/>
      </w:pPr>
      <w:rPr>
        <w:rFonts w:ascii="Courier New" w:hAnsi="Courier New" w:cs="Courier New" w:hint="default"/>
      </w:rPr>
    </w:lvl>
    <w:lvl w:ilvl="8" w:tplc="04080005" w:tentative="1">
      <w:start w:val="1"/>
      <w:numFmt w:val="bullet"/>
      <w:lvlText w:val=""/>
      <w:lvlJc w:val="left"/>
      <w:pPr>
        <w:ind w:left="6909" w:hanging="360"/>
      </w:pPr>
      <w:rPr>
        <w:rFonts w:ascii="Wingdings" w:hAnsi="Wingdings" w:hint="default"/>
      </w:rPr>
    </w:lvl>
  </w:abstractNum>
  <w:abstractNum w:abstractNumId="1" w15:restartNumberingAfterBreak="0">
    <w:nsid w:val="105D6D98"/>
    <w:multiLevelType w:val="hybridMultilevel"/>
    <w:tmpl w:val="CC7AFB06"/>
    <w:lvl w:ilvl="0" w:tplc="A960593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74299"/>
    <w:multiLevelType w:val="hybridMultilevel"/>
    <w:tmpl w:val="9752D4F4"/>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11501C"/>
    <w:multiLevelType w:val="hybridMultilevel"/>
    <w:tmpl w:val="1BEA2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1E3ABB"/>
    <w:multiLevelType w:val="hybridMultilevel"/>
    <w:tmpl w:val="42AE74AA"/>
    <w:lvl w:ilvl="0" w:tplc="04090003">
      <w:start w:val="1"/>
      <w:numFmt w:val="bullet"/>
      <w:lvlText w:val="o"/>
      <w:lvlJc w:val="left"/>
      <w:pPr>
        <w:ind w:left="720" w:hanging="360"/>
      </w:pPr>
      <w:rPr>
        <w:rFonts w:ascii="Courier New" w:hAnsi="Courier New" w:cs="Courier New"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D04754"/>
    <w:multiLevelType w:val="hybridMultilevel"/>
    <w:tmpl w:val="68284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DB3563"/>
    <w:multiLevelType w:val="hybridMultilevel"/>
    <w:tmpl w:val="98FA1F8E"/>
    <w:lvl w:ilvl="0" w:tplc="3D5A36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03F38"/>
    <w:multiLevelType w:val="hybridMultilevel"/>
    <w:tmpl w:val="BCF21B4E"/>
    <w:lvl w:ilvl="0" w:tplc="DFEE6748">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0F053D"/>
    <w:multiLevelType w:val="hybridMultilevel"/>
    <w:tmpl w:val="4C4460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99E3B36"/>
    <w:multiLevelType w:val="hybridMultilevel"/>
    <w:tmpl w:val="0DD8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06B5C"/>
    <w:multiLevelType w:val="hybridMultilevel"/>
    <w:tmpl w:val="B8809554"/>
    <w:lvl w:ilvl="0" w:tplc="4112DA8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C67A9"/>
    <w:multiLevelType w:val="hybridMultilevel"/>
    <w:tmpl w:val="24043862"/>
    <w:lvl w:ilvl="0" w:tplc="04080001">
      <w:start w:val="1"/>
      <w:numFmt w:val="bullet"/>
      <w:lvlText w:val=""/>
      <w:lvlJc w:val="left"/>
      <w:pPr>
        <w:ind w:left="720" w:hanging="360"/>
      </w:pPr>
      <w:rPr>
        <w:rFonts w:ascii="Symbol" w:hAnsi="Symbol"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0D361E"/>
    <w:multiLevelType w:val="hybridMultilevel"/>
    <w:tmpl w:val="8C283DF6"/>
    <w:lvl w:ilvl="0" w:tplc="0409000F">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F31D34"/>
    <w:multiLevelType w:val="hybridMultilevel"/>
    <w:tmpl w:val="FE940368"/>
    <w:lvl w:ilvl="0" w:tplc="A73AFA1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E7B48"/>
    <w:multiLevelType w:val="hybridMultilevel"/>
    <w:tmpl w:val="99723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F0A77"/>
    <w:multiLevelType w:val="hybridMultilevel"/>
    <w:tmpl w:val="7106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F259D"/>
    <w:multiLevelType w:val="hybridMultilevel"/>
    <w:tmpl w:val="B8120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A46DC"/>
    <w:multiLevelType w:val="hybridMultilevel"/>
    <w:tmpl w:val="69FE8B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F070C"/>
    <w:multiLevelType w:val="hybridMultilevel"/>
    <w:tmpl w:val="5534178A"/>
    <w:lvl w:ilvl="0" w:tplc="0CBE46C8">
      <w:start w:val="1"/>
      <w:numFmt w:val="decimal"/>
      <w:lvlText w:val="%1."/>
      <w:lvlJc w:val="left"/>
      <w:pPr>
        <w:ind w:left="786" w:hanging="42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52CA3"/>
    <w:multiLevelType w:val="hybridMultilevel"/>
    <w:tmpl w:val="64187BCC"/>
    <w:lvl w:ilvl="0" w:tplc="7ED425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9074E"/>
    <w:multiLevelType w:val="hybridMultilevel"/>
    <w:tmpl w:val="B8A2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04759"/>
    <w:multiLevelType w:val="hybridMultilevel"/>
    <w:tmpl w:val="D2C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727E3"/>
    <w:multiLevelType w:val="hybridMultilevel"/>
    <w:tmpl w:val="F20EAA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21A3"/>
    <w:multiLevelType w:val="hybridMultilevel"/>
    <w:tmpl w:val="39CEE7BA"/>
    <w:lvl w:ilvl="0" w:tplc="2BCEC9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03B4875"/>
    <w:multiLevelType w:val="hybridMultilevel"/>
    <w:tmpl w:val="F6943050"/>
    <w:lvl w:ilvl="0" w:tplc="4112DA8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1748D"/>
    <w:multiLevelType w:val="hybridMultilevel"/>
    <w:tmpl w:val="141A7428"/>
    <w:lvl w:ilvl="0" w:tplc="354AE39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E2292"/>
    <w:multiLevelType w:val="hybridMultilevel"/>
    <w:tmpl w:val="CE9A6F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A756D6"/>
    <w:multiLevelType w:val="hybridMultilevel"/>
    <w:tmpl w:val="D50CA7EA"/>
    <w:lvl w:ilvl="0" w:tplc="88164F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D765A0"/>
    <w:multiLevelType w:val="hybridMultilevel"/>
    <w:tmpl w:val="DD5A88DE"/>
    <w:lvl w:ilvl="0" w:tplc="6062E9BC">
      <w:start w:val="1"/>
      <w:numFmt w:val="decimal"/>
      <w:lvlText w:val="%1."/>
      <w:lvlJc w:val="left"/>
      <w:pPr>
        <w:ind w:left="1140" w:hanging="4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7B7D3485"/>
    <w:multiLevelType w:val="hybridMultilevel"/>
    <w:tmpl w:val="43A2FF1A"/>
    <w:lvl w:ilvl="0" w:tplc="040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4"/>
  </w:num>
  <w:num w:numId="3">
    <w:abstractNumId w:val="3"/>
  </w:num>
  <w:num w:numId="4">
    <w:abstractNumId w:val="7"/>
  </w:num>
  <w:num w:numId="5">
    <w:abstractNumId w:val="11"/>
  </w:num>
  <w:num w:numId="6">
    <w:abstractNumId w:val="23"/>
  </w:num>
  <w:num w:numId="7">
    <w:abstractNumId w:val="2"/>
  </w:num>
  <w:num w:numId="8">
    <w:abstractNumId w:val="5"/>
  </w:num>
  <w:num w:numId="9">
    <w:abstractNumId w:val="0"/>
  </w:num>
  <w:num w:numId="10">
    <w:abstractNumId w:val="4"/>
  </w:num>
  <w:num w:numId="11">
    <w:abstractNumId w:val="28"/>
  </w:num>
  <w:num w:numId="12">
    <w:abstractNumId w:val="9"/>
  </w:num>
  <w:num w:numId="13">
    <w:abstractNumId w:val="14"/>
  </w:num>
  <w:num w:numId="14">
    <w:abstractNumId w:val="18"/>
  </w:num>
  <w:num w:numId="15">
    <w:abstractNumId w:val="25"/>
  </w:num>
  <w:num w:numId="16">
    <w:abstractNumId w:val="12"/>
  </w:num>
  <w:num w:numId="17">
    <w:abstractNumId w:val="15"/>
  </w:num>
  <w:num w:numId="18">
    <w:abstractNumId w:val="13"/>
  </w:num>
  <w:num w:numId="19">
    <w:abstractNumId w:val="20"/>
  </w:num>
  <w:num w:numId="20">
    <w:abstractNumId w:val="16"/>
  </w:num>
  <w:num w:numId="21">
    <w:abstractNumId w:val="22"/>
  </w:num>
  <w:num w:numId="22">
    <w:abstractNumId w:val="19"/>
  </w:num>
  <w:num w:numId="23">
    <w:abstractNumId w:val="29"/>
  </w:num>
  <w:num w:numId="24">
    <w:abstractNumId w:val="17"/>
  </w:num>
  <w:num w:numId="25">
    <w:abstractNumId w:val="21"/>
  </w:num>
  <w:num w:numId="26">
    <w:abstractNumId w:val="27"/>
  </w:num>
  <w:num w:numId="27">
    <w:abstractNumId w:val="1"/>
  </w:num>
  <w:num w:numId="28">
    <w:abstractNumId w:val="6"/>
  </w:num>
  <w:num w:numId="29">
    <w:abstractNumId w:val="26"/>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jA2sbA0NTc0MjE1MjZU0lEKTi0uzszPAykwNqwFAHot5CAtAAAA"/>
  </w:docVars>
  <w:rsids>
    <w:rsidRoot w:val="00700608"/>
    <w:rsid w:val="00003951"/>
    <w:rsid w:val="00004776"/>
    <w:rsid w:val="00005A99"/>
    <w:rsid w:val="00005FCD"/>
    <w:rsid w:val="0000720A"/>
    <w:rsid w:val="000073F2"/>
    <w:rsid w:val="000079B9"/>
    <w:rsid w:val="00007E91"/>
    <w:rsid w:val="00011675"/>
    <w:rsid w:val="000116F8"/>
    <w:rsid w:val="00011CC8"/>
    <w:rsid w:val="00012741"/>
    <w:rsid w:val="0001296B"/>
    <w:rsid w:val="00012C23"/>
    <w:rsid w:val="000136EE"/>
    <w:rsid w:val="00013AB3"/>
    <w:rsid w:val="0001494C"/>
    <w:rsid w:val="00015202"/>
    <w:rsid w:val="00015CB0"/>
    <w:rsid w:val="000167F0"/>
    <w:rsid w:val="0001720C"/>
    <w:rsid w:val="00022B27"/>
    <w:rsid w:val="000235E6"/>
    <w:rsid w:val="000246BB"/>
    <w:rsid w:val="0002486F"/>
    <w:rsid w:val="00024E60"/>
    <w:rsid w:val="00024F87"/>
    <w:rsid w:val="000301B7"/>
    <w:rsid w:val="0003325B"/>
    <w:rsid w:val="0003330D"/>
    <w:rsid w:val="00034264"/>
    <w:rsid w:val="00034283"/>
    <w:rsid w:val="00036439"/>
    <w:rsid w:val="00037207"/>
    <w:rsid w:val="00037643"/>
    <w:rsid w:val="00037A36"/>
    <w:rsid w:val="00037FD8"/>
    <w:rsid w:val="000402C0"/>
    <w:rsid w:val="000413CA"/>
    <w:rsid w:val="00041F93"/>
    <w:rsid w:val="000421AE"/>
    <w:rsid w:val="00042A87"/>
    <w:rsid w:val="0004339E"/>
    <w:rsid w:val="00044183"/>
    <w:rsid w:val="000448D7"/>
    <w:rsid w:val="00044E13"/>
    <w:rsid w:val="00045461"/>
    <w:rsid w:val="0004565F"/>
    <w:rsid w:val="000459B4"/>
    <w:rsid w:val="00046472"/>
    <w:rsid w:val="00047B60"/>
    <w:rsid w:val="0005100C"/>
    <w:rsid w:val="00052301"/>
    <w:rsid w:val="00053103"/>
    <w:rsid w:val="00053540"/>
    <w:rsid w:val="00053ECB"/>
    <w:rsid w:val="0005499D"/>
    <w:rsid w:val="00054DA2"/>
    <w:rsid w:val="00054E31"/>
    <w:rsid w:val="000558EC"/>
    <w:rsid w:val="00055BCC"/>
    <w:rsid w:val="0005610E"/>
    <w:rsid w:val="0005634A"/>
    <w:rsid w:val="00057DF6"/>
    <w:rsid w:val="0006268C"/>
    <w:rsid w:val="000629AD"/>
    <w:rsid w:val="000634EA"/>
    <w:rsid w:val="00063DC5"/>
    <w:rsid w:val="000640BC"/>
    <w:rsid w:val="0006417D"/>
    <w:rsid w:val="00064909"/>
    <w:rsid w:val="00064A3E"/>
    <w:rsid w:val="00065560"/>
    <w:rsid w:val="00066BF5"/>
    <w:rsid w:val="00066EF0"/>
    <w:rsid w:val="000679F2"/>
    <w:rsid w:val="00070B38"/>
    <w:rsid w:val="00070C3C"/>
    <w:rsid w:val="00070D43"/>
    <w:rsid w:val="000723E2"/>
    <w:rsid w:val="0007271E"/>
    <w:rsid w:val="000738D5"/>
    <w:rsid w:val="00076858"/>
    <w:rsid w:val="00076FFD"/>
    <w:rsid w:val="00080E25"/>
    <w:rsid w:val="0008173C"/>
    <w:rsid w:val="00081C1C"/>
    <w:rsid w:val="00081E26"/>
    <w:rsid w:val="00081FB9"/>
    <w:rsid w:val="0008212D"/>
    <w:rsid w:val="0008233B"/>
    <w:rsid w:val="0008257D"/>
    <w:rsid w:val="00082FCF"/>
    <w:rsid w:val="0008335B"/>
    <w:rsid w:val="00083556"/>
    <w:rsid w:val="00083AD2"/>
    <w:rsid w:val="00084A8B"/>
    <w:rsid w:val="0008553A"/>
    <w:rsid w:val="000866F4"/>
    <w:rsid w:val="000867CA"/>
    <w:rsid w:val="00087CFB"/>
    <w:rsid w:val="000909F3"/>
    <w:rsid w:val="000910DA"/>
    <w:rsid w:val="00091ADB"/>
    <w:rsid w:val="000933B0"/>
    <w:rsid w:val="00093939"/>
    <w:rsid w:val="00093991"/>
    <w:rsid w:val="000946A9"/>
    <w:rsid w:val="00094967"/>
    <w:rsid w:val="00094EA3"/>
    <w:rsid w:val="00095003"/>
    <w:rsid w:val="00095039"/>
    <w:rsid w:val="000968E2"/>
    <w:rsid w:val="000976E2"/>
    <w:rsid w:val="000A09EA"/>
    <w:rsid w:val="000A1A23"/>
    <w:rsid w:val="000A2EEE"/>
    <w:rsid w:val="000A3066"/>
    <w:rsid w:val="000A3743"/>
    <w:rsid w:val="000A3B9C"/>
    <w:rsid w:val="000A41F9"/>
    <w:rsid w:val="000A61D1"/>
    <w:rsid w:val="000A6285"/>
    <w:rsid w:val="000A6C20"/>
    <w:rsid w:val="000A70A2"/>
    <w:rsid w:val="000A7E55"/>
    <w:rsid w:val="000B06E5"/>
    <w:rsid w:val="000B0D62"/>
    <w:rsid w:val="000B1352"/>
    <w:rsid w:val="000B1366"/>
    <w:rsid w:val="000B23C7"/>
    <w:rsid w:val="000B2911"/>
    <w:rsid w:val="000B2F0D"/>
    <w:rsid w:val="000B3196"/>
    <w:rsid w:val="000B34BD"/>
    <w:rsid w:val="000B476E"/>
    <w:rsid w:val="000B4F0F"/>
    <w:rsid w:val="000B53E5"/>
    <w:rsid w:val="000B5D4D"/>
    <w:rsid w:val="000B71A5"/>
    <w:rsid w:val="000B71DB"/>
    <w:rsid w:val="000B7B88"/>
    <w:rsid w:val="000C0165"/>
    <w:rsid w:val="000C0A10"/>
    <w:rsid w:val="000C1A58"/>
    <w:rsid w:val="000C221A"/>
    <w:rsid w:val="000C3F82"/>
    <w:rsid w:val="000C41A8"/>
    <w:rsid w:val="000C777D"/>
    <w:rsid w:val="000D1096"/>
    <w:rsid w:val="000D158F"/>
    <w:rsid w:val="000D1D9A"/>
    <w:rsid w:val="000D2DBE"/>
    <w:rsid w:val="000D2EA6"/>
    <w:rsid w:val="000D316B"/>
    <w:rsid w:val="000D51E6"/>
    <w:rsid w:val="000D525F"/>
    <w:rsid w:val="000D629F"/>
    <w:rsid w:val="000D71D3"/>
    <w:rsid w:val="000D73F7"/>
    <w:rsid w:val="000E125F"/>
    <w:rsid w:val="000E227B"/>
    <w:rsid w:val="000E282E"/>
    <w:rsid w:val="000E3514"/>
    <w:rsid w:val="000E4F1C"/>
    <w:rsid w:val="000E7A72"/>
    <w:rsid w:val="000F13C5"/>
    <w:rsid w:val="000F1430"/>
    <w:rsid w:val="000F1F7A"/>
    <w:rsid w:val="000F26C7"/>
    <w:rsid w:val="000F2A09"/>
    <w:rsid w:val="000F2D40"/>
    <w:rsid w:val="000F3114"/>
    <w:rsid w:val="000F3952"/>
    <w:rsid w:val="000F4317"/>
    <w:rsid w:val="000F54EF"/>
    <w:rsid w:val="000F6F99"/>
    <w:rsid w:val="000F70E1"/>
    <w:rsid w:val="000F731F"/>
    <w:rsid w:val="000F771B"/>
    <w:rsid w:val="000F79D0"/>
    <w:rsid w:val="000F7F93"/>
    <w:rsid w:val="00101895"/>
    <w:rsid w:val="00102323"/>
    <w:rsid w:val="0010298C"/>
    <w:rsid w:val="00103A7D"/>
    <w:rsid w:val="00103D25"/>
    <w:rsid w:val="0010476A"/>
    <w:rsid w:val="00104BC8"/>
    <w:rsid w:val="00105B9C"/>
    <w:rsid w:val="00106551"/>
    <w:rsid w:val="00106A47"/>
    <w:rsid w:val="00107267"/>
    <w:rsid w:val="001121B7"/>
    <w:rsid w:val="00112D9E"/>
    <w:rsid w:val="00113E2B"/>
    <w:rsid w:val="00115C68"/>
    <w:rsid w:val="00115E2E"/>
    <w:rsid w:val="00115F19"/>
    <w:rsid w:val="00116630"/>
    <w:rsid w:val="00116918"/>
    <w:rsid w:val="00121DAB"/>
    <w:rsid w:val="00122466"/>
    <w:rsid w:val="00122B2D"/>
    <w:rsid w:val="001232E3"/>
    <w:rsid w:val="0012335D"/>
    <w:rsid w:val="001234A3"/>
    <w:rsid w:val="00124C8D"/>
    <w:rsid w:val="00124F25"/>
    <w:rsid w:val="00125B7D"/>
    <w:rsid w:val="00126196"/>
    <w:rsid w:val="00130B0B"/>
    <w:rsid w:val="00131BBE"/>
    <w:rsid w:val="00131F6E"/>
    <w:rsid w:val="00132C66"/>
    <w:rsid w:val="00133DC4"/>
    <w:rsid w:val="00133EA7"/>
    <w:rsid w:val="001346F5"/>
    <w:rsid w:val="00134BD6"/>
    <w:rsid w:val="00135E64"/>
    <w:rsid w:val="001365E5"/>
    <w:rsid w:val="001374F5"/>
    <w:rsid w:val="00140CCE"/>
    <w:rsid w:val="00140E74"/>
    <w:rsid w:val="00141A60"/>
    <w:rsid w:val="00143C6C"/>
    <w:rsid w:val="00144DCF"/>
    <w:rsid w:val="00147A9C"/>
    <w:rsid w:val="001501AF"/>
    <w:rsid w:val="00153547"/>
    <w:rsid w:val="00154784"/>
    <w:rsid w:val="00155B31"/>
    <w:rsid w:val="00155C7B"/>
    <w:rsid w:val="00156505"/>
    <w:rsid w:val="00156869"/>
    <w:rsid w:val="00156D70"/>
    <w:rsid w:val="00160635"/>
    <w:rsid w:val="00160977"/>
    <w:rsid w:val="00161FE1"/>
    <w:rsid w:val="001620B5"/>
    <w:rsid w:val="0016218A"/>
    <w:rsid w:val="0016255D"/>
    <w:rsid w:val="00162B49"/>
    <w:rsid w:val="00163ADE"/>
    <w:rsid w:val="001644D2"/>
    <w:rsid w:val="001650A1"/>
    <w:rsid w:val="001655A5"/>
    <w:rsid w:val="001669F7"/>
    <w:rsid w:val="001702F5"/>
    <w:rsid w:val="00170A4A"/>
    <w:rsid w:val="00170C3C"/>
    <w:rsid w:val="00170EAB"/>
    <w:rsid w:val="001718E3"/>
    <w:rsid w:val="00172073"/>
    <w:rsid w:val="0017212F"/>
    <w:rsid w:val="00172646"/>
    <w:rsid w:val="0017360E"/>
    <w:rsid w:val="00173D2C"/>
    <w:rsid w:val="00174FB2"/>
    <w:rsid w:val="0017728A"/>
    <w:rsid w:val="00181022"/>
    <w:rsid w:val="00181D25"/>
    <w:rsid w:val="00182085"/>
    <w:rsid w:val="001822F8"/>
    <w:rsid w:val="001844A4"/>
    <w:rsid w:val="00185B19"/>
    <w:rsid w:val="00185B73"/>
    <w:rsid w:val="00185BCA"/>
    <w:rsid w:val="0018650C"/>
    <w:rsid w:val="00187256"/>
    <w:rsid w:val="00187802"/>
    <w:rsid w:val="00190132"/>
    <w:rsid w:val="001901F5"/>
    <w:rsid w:val="0019317B"/>
    <w:rsid w:val="00193344"/>
    <w:rsid w:val="001936CD"/>
    <w:rsid w:val="001938BB"/>
    <w:rsid w:val="00193CCA"/>
    <w:rsid w:val="00194373"/>
    <w:rsid w:val="00194F8F"/>
    <w:rsid w:val="001957E2"/>
    <w:rsid w:val="001965C9"/>
    <w:rsid w:val="001970D7"/>
    <w:rsid w:val="00197BAF"/>
    <w:rsid w:val="001A0FD4"/>
    <w:rsid w:val="001A2229"/>
    <w:rsid w:val="001A29FB"/>
    <w:rsid w:val="001A46C7"/>
    <w:rsid w:val="001A486B"/>
    <w:rsid w:val="001A542F"/>
    <w:rsid w:val="001A551C"/>
    <w:rsid w:val="001A5E42"/>
    <w:rsid w:val="001A622A"/>
    <w:rsid w:val="001A6D2B"/>
    <w:rsid w:val="001A7F4D"/>
    <w:rsid w:val="001B0722"/>
    <w:rsid w:val="001B0DB8"/>
    <w:rsid w:val="001B2C73"/>
    <w:rsid w:val="001B398A"/>
    <w:rsid w:val="001B39EB"/>
    <w:rsid w:val="001B3C1F"/>
    <w:rsid w:val="001B4716"/>
    <w:rsid w:val="001B4AFD"/>
    <w:rsid w:val="001B5190"/>
    <w:rsid w:val="001B6DED"/>
    <w:rsid w:val="001B705A"/>
    <w:rsid w:val="001B7F03"/>
    <w:rsid w:val="001C21D6"/>
    <w:rsid w:val="001C35A6"/>
    <w:rsid w:val="001C3E8A"/>
    <w:rsid w:val="001C524E"/>
    <w:rsid w:val="001C6017"/>
    <w:rsid w:val="001D00A7"/>
    <w:rsid w:val="001D016C"/>
    <w:rsid w:val="001D099F"/>
    <w:rsid w:val="001D1976"/>
    <w:rsid w:val="001D2B6D"/>
    <w:rsid w:val="001D4AE4"/>
    <w:rsid w:val="001D5BFA"/>
    <w:rsid w:val="001D67ED"/>
    <w:rsid w:val="001D6E75"/>
    <w:rsid w:val="001E0D63"/>
    <w:rsid w:val="001E1544"/>
    <w:rsid w:val="001E1A2E"/>
    <w:rsid w:val="001E3B05"/>
    <w:rsid w:val="001E3BB6"/>
    <w:rsid w:val="001E3C69"/>
    <w:rsid w:val="001E431A"/>
    <w:rsid w:val="001E4432"/>
    <w:rsid w:val="001E550F"/>
    <w:rsid w:val="001E7D6D"/>
    <w:rsid w:val="001F0F51"/>
    <w:rsid w:val="001F2CF5"/>
    <w:rsid w:val="001F2D69"/>
    <w:rsid w:val="001F3A97"/>
    <w:rsid w:val="001F3A98"/>
    <w:rsid w:val="001F3CB3"/>
    <w:rsid w:val="001F3D3B"/>
    <w:rsid w:val="001F441E"/>
    <w:rsid w:val="001F4665"/>
    <w:rsid w:val="001F5025"/>
    <w:rsid w:val="001F561E"/>
    <w:rsid w:val="001F615B"/>
    <w:rsid w:val="001F689C"/>
    <w:rsid w:val="001F7C8A"/>
    <w:rsid w:val="002007A5"/>
    <w:rsid w:val="00200D19"/>
    <w:rsid w:val="00200FF5"/>
    <w:rsid w:val="00201CE2"/>
    <w:rsid w:val="002051F9"/>
    <w:rsid w:val="002056F8"/>
    <w:rsid w:val="002058D3"/>
    <w:rsid w:val="00205938"/>
    <w:rsid w:val="0020620D"/>
    <w:rsid w:val="00206566"/>
    <w:rsid w:val="00207297"/>
    <w:rsid w:val="0021053F"/>
    <w:rsid w:val="0021145F"/>
    <w:rsid w:val="00212428"/>
    <w:rsid w:val="00212B25"/>
    <w:rsid w:val="0021302A"/>
    <w:rsid w:val="00213E8A"/>
    <w:rsid w:val="002155B5"/>
    <w:rsid w:val="002162DA"/>
    <w:rsid w:val="0021655F"/>
    <w:rsid w:val="00217185"/>
    <w:rsid w:val="00217D32"/>
    <w:rsid w:val="002208EA"/>
    <w:rsid w:val="0022162A"/>
    <w:rsid w:val="00221847"/>
    <w:rsid w:val="00221FFE"/>
    <w:rsid w:val="0022223F"/>
    <w:rsid w:val="00222ABA"/>
    <w:rsid w:val="00222B73"/>
    <w:rsid w:val="00223AA0"/>
    <w:rsid w:val="00223E8C"/>
    <w:rsid w:val="0022465F"/>
    <w:rsid w:val="00224804"/>
    <w:rsid w:val="00224935"/>
    <w:rsid w:val="002250FC"/>
    <w:rsid w:val="00225A81"/>
    <w:rsid w:val="002260DE"/>
    <w:rsid w:val="00226E3F"/>
    <w:rsid w:val="00226F4A"/>
    <w:rsid w:val="00227273"/>
    <w:rsid w:val="00227A93"/>
    <w:rsid w:val="00230B51"/>
    <w:rsid w:val="002319FC"/>
    <w:rsid w:val="00231AE0"/>
    <w:rsid w:val="00231BD3"/>
    <w:rsid w:val="00232A55"/>
    <w:rsid w:val="00232BFF"/>
    <w:rsid w:val="00233BF8"/>
    <w:rsid w:val="00234247"/>
    <w:rsid w:val="00234313"/>
    <w:rsid w:val="002346B1"/>
    <w:rsid w:val="00234BDF"/>
    <w:rsid w:val="00234DF3"/>
    <w:rsid w:val="00235491"/>
    <w:rsid w:val="0023616A"/>
    <w:rsid w:val="00236C11"/>
    <w:rsid w:val="00236E34"/>
    <w:rsid w:val="0023788A"/>
    <w:rsid w:val="00237E0E"/>
    <w:rsid w:val="00237F3D"/>
    <w:rsid w:val="002411CC"/>
    <w:rsid w:val="00241588"/>
    <w:rsid w:val="002419A3"/>
    <w:rsid w:val="0024349C"/>
    <w:rsid w:val="00244AA5"/>
    <w:rsid w:val="00244E07"/>
    <w:rsid w:val="002455F9"/>
    <w:rsid w:val="00245C2A"/>
    <w:rsid w:val="00245D51"/>
    <w:rsid w:val="00247BD6"/>
    <w:rsid w:val="002509E5"/>
    <w:rsid w:val="00252006"/>
    <w:rsid w:val="002535A6"/>
    <w:rsid w:val="00254900"/>
    <w:rsid w:val="0025702D"/>
    <w:rsid w:val="00260402"/>
    <w:rsid w:val="002604FC"/>
    <w:rsid w:val="00260C00"/>
    <w:rsid w:val="0026174F"/>
    <w:rsid w:val="00261ED3"/>
    <w:rsid w:val="00262000"/>
    <w:rsid w:val="00262510"/>
    <w:rsid w:val="00264A76"/>
    <w:rsid w:val="0026546C"/>
    <w:rsid w:val="00265475"/>
    <w:rsid w:val="002658CB"/>
    <w:rsid w:val="00265BF3"/>
    <w:rsid w:val="002670E4"/>
    <w:rsid w:val="0027082A"/>
    <w:rsid w:val="00270CDE"/>
    <w:rsid w:val="00270FEA"/>
    <w:rsid w:val="00272126"/>
    <w:rsid w:val="00272684"/>
    <w:rsid w:val="0027435D"/>
    <w:rsid w:val="00275E37"/>
    <w:rsid w:val="00276673"/>
    <w:rsid w:val="00276D93"/>
    <w:rsid w:val="002772E9"/>
    <w:rsid w:val="0028113E"/>
    <w:rsid w:val="00281C61"/>
    <w:rsid w:val="00282FF7"/>
    <w:rsid w:val="0028390F"/>
    <w:rsid w:val="002841E0"/>
    <w:rsid w:val="0028470B"/>
    <w:rsid w:val="00284E41"/>
    <w:rsid w:val="00286E03"/>
    <w:rsid w:val="00286F6D"/>
    <w:rsid w:val="002870A2"/>
    <w:rsid w:val="002871F8"/>
    <w:rsid w:val="00287725"/>
    <w:rsid w:val="00287965"/>
    <w:rsid w:val="00291561"/>
    <w:rsid w:val="002916C6"/>
    <w:rsid w:val="00291DB0"/>
    <w:rsid w:val="00292020"/>
    <w:rsid w:val="00292905"/>
    <w:rsid w:val="00292C6A"/>
    <w:rsid w:val="00294E84"/>
    <w:rsid w:val="00295529"/>
    <w:rsid w:val="00296B33"/>
    <w:rsid w:val="0029719E"/>
    <w:rsid w:val="002971C8"/>
    <w:rsid w:val="00297496"/>
    <w:rsid w:val="002A045D"/>
    <w:rsid w:val="002A0C01"/>
    <w:rsid w:val="002A1835"/>
    <w:rsid w:val="002A4E93"/>
    <w:rsid w:val="002A5346"/>
    <w:rsid w:val="002A53DA"/>
    <w:rsid w:val="002A5434"/>
    <w:rsid w:val="002A5490"/>
    <w:rsid w:val="002A5E5F"/>
    <w:rsid w:val="002A60EA"/>
    <w:rsid w:val="002A6C91"/>
    <w:rsid w:val="002A74C3"/>
    <w:rsid w:val="002B0651"/>
    <w:rsid w:val="002B0D6C"/>
    <w:rsid w:val="002B108E"/>
    <w:rsid w:val="002B1DD4"/>
    <w:rsid w:val="002B37FB"/>
    <w:rsid w:val="002B5A67"/>
    <w:rsid w:val="002B609B"/>
    <w:rsid w:val="002B622F"/>
    <w:rsid w:val="002B78EB"/>
    <w:rsid w:val="002B7F4D"/>
    <w:rsid w:val="002C04A1"/>
    <w:rsid w:val="002C0C3A"/>
    <w:rsid w:val="002C0D7B"/>
    <w:rsid w:val="002C2319"/>
    <w:rsid w:val="002C2F28"/>
    <w:rsid w:val="002C3824"/>
    <w:rsid w:val="002C4792"/>
    <w:rsid w:val="002C5897"/>
    <w:rsid w:val="002C5BE8"/>
    <w:rsid w:val="002C5D25"/>
    <w:rsid w:val="002C727F"/>
    <w:rsid w:val="002C72B1"/>
    <w:rsid w:val="002D0FAC"/>
    <w:rsid w:val="002D13BD"/>
    <w:rsid w:val="002D144E"/>
    <w:rsid w:val="002D1867"/>
    <w:rsid w:val="002D2015"/>
    <w:rsid w:val="002D21A5"/>
    <w:rsid w:val="002D2424"/>
    <w:rsid w:val="002D2D49"/>
    <w:rsid w:val="002D3788"/>
    <w:rsid w:val="002D46C9"/>
    <w:rsid w:val="002D5687"/>
    <w:rsid w:val="002D5F5B"/>
    <w:rsid w:val="002D6BE6"/>
    <w:rsid w:val="002D7594"/>
    <w:rsid w:val="002E0347"/>
    <w:rsid w:val="002E0673"/>
    <w:rsid w:val="002E0765"/>
    <w:rsid w:val="002E09FE"/>
    <w:rsid w:val="002E146C"/>
    <w:rsid w:val="002E1AF4"/>
    <w:rsid w:val="002E3075"/>
    <w:rsid w:val="002E3EEF"/>
    <w:rsid w:val="002E4ED1"/>
    <w:rsid w:val="002E549C"/>
    <w:rsid w:val="002E5766"/>
    <w:rsid w:val="002E5F55"/>
    <w:rsid w:val="002E67C1"/>
    <w:rsid w:val="002E7B18"/>
    <w:rsid w:val="002F1113"/>
    <w:rsid w:val="002F1F2B"/>
    <w:rsid w:val="002F2DA3"/>
    <w:rsid w:val="002F33D9"/>
    <w:rsid w:val="002F3623"/>
    <w:rsid w:val="002F3CE4"/>
    <w:rsid w:val="002F46AC"/>
    <w:rsid w:val="002F4F6B"/>
    <w:rsid w:val="002F5803"/>
    <w:rsid w:val="00302EBE"/>
    <w:rsid w:val="00305702"/>
    <w:rsid w:val="00305A07"/>
    <w:rsid w:val="00305CC1"/>
    <w:rsid w:val="00305DF2"/>
    <w:rsid w:val="0030604A"/>
    <w:rsid w:val="0030624C"/>
    <w:rsid w:val="00306401"/>
    <w:rsid w:val="0030696F"/>
    <w:rsid w:val="00307373"/>
    <w:rsid w:val="00310256"/>
    <w:rsid w:val="0031088E"/>
    <w:rsid w:val="00310EED"/>
    <w:rsid w:val="00311B54"/>
    <w:rsid w:val="00313043"/>
    <w:rsid w:val="003140FA"/>
    <w:rsid w:val="0031431D"/>
    <w:rsid w:val="00315BCC"/>
    <w:rsid w:val="00316D79"/>
    <w:rsid w:val="00316FD0"/>
    <w:rsid w:val="00320B2E"/>
    <w:rsid w:val="00320C88"/>
    <w:rsid w:val="00321C26"/>
    <w:rsid w:val="0032233F"/>
    <w:rsid w:val="003225FF"/>
    <w:rsid w:val="00323089"/>
    <w:rsid w:val="00323D66"/>
    <w:rsid w:val="00323D7B"/>
    <w:rsid w:val="0032528E"/>
    <w:rsid w:val="00325C4E"/>
    <w:rsid w:val="00326595"/>
    <w:rsid w:val="003269A6"/>
    <w:rsid w:val="003313A9"/>
    <w:rsid w:val="003315F7"/>
    <w:rsid w:val="00334570"/>
    <w:rsid w:val="0033471F"/>
    <w:rsid w:val="003347DD"/>
    <w:rsid w:val="00335751"/>
    <w:rsid w:val="003363AE"/>
    <w:rsid w:val="003365F5"/>
    <w:rsid w:val="003369DE"/>
    <w:rsid w:val="00336F50"/>
    <w:rsid w:val="003370B6"/>
    <w:rsid w:val="0033751E"/>
    <w:rsid w:val="003407A7"/>
    <w:rsid w:val="00341500"/>
    <w:rsid w:val="00341D59"/>
    <w:rsid w:val="00341EAF"/>
    <w:rsid w:val="003420EF"/>
    <w:rsid w:val="003429E0"/>
    <w:rsid w:val="00343C20"/>
    <w:rsid w:val="003440E5"/>
    <w:rsid w:val="00345048"/>
    <w:rsid w:val="00346597"/>
    <w:rsid w:val="00346ACC"/>
    <w:rsid w:val="00351638"/>
    <w:rsid w:val="00353EAC"/>
    <w:rsid w:val="003543D7"/>
    <w:rsid w:val="003545BA"/>
    <w:rsid w:val="003549D4"/>
    <w:rsid w:val="00356037"/>
    <w:rsid w:val="0035635D"/>
    <w:rsid w:val="00356412"/>
    <w:rsid w:val="00356E50"/>
    <w:rsid w:val="00356F45"/>
    <w:rsid w:val="00360B4E"/>
    <w:rsid w:val="003615C4"/>
    <w:rsid w:val="003625FB"/>
    <w:rsid w:val="00362E28"/>
    <w:rsid w:val="00363C91"/>
    <w:rsid w:val="003656EA"/>
    <w:rsid w:val="00365880"/>
    <w:rsid w:val="00365B68"/>
    <w:rsid w:val="003662FB"/>
    <w:rsid w:val="00366800"/>
    <w:rsid w:val="0036688B"/>
    <w:rsid w:val="00372160"/>
    <w:rsid w:val="0037233B"/>
    <w:rsid w:val="00372B65"/>
    <w:rsid w:val="0037518C"/>
    <w:rsid w:val="00375E73"/>
    <w:rsid w:val="00376D1F"/>
    <w:rsid w:val="00376FB5"/>
    <w:rsid w:val="0038068D"/>
    <w:rsid w:val="00380DCA"/>
    <w:rsid w:val="00381045"/>
    <w:rsid w:val="00381BA1"/>
    <w:rsid w:val="00382372"/>
    <w:rsid w:val="0038266F"/>
    <w:rsid w:val="00383705"/>
    <w:rsid w:val="00386842"/>
    <w:rsid w:val="0038698F"/>
    <w:rsid w:val="003877E0"/>
    <w:rsid w:val="00390AEA"/>
    <w:rsid w:val="00392C0B"/>
    <w:rsid w:val="00393620"/>
    <w:rsid w:val="00395091"/>
    <w:rsid w:val="003955F0"/>
    <w:rsid w:val="003960F1"/>
    <w:rsid w:val="00396B5B"/>
    <w:rsid w:val="00396B9A"/>
    <w:rsid w:val="00396E9D"/>
    <w:rsid w:val="0039781C"/>
    <w:rsid w:val="00397AC7"/>
    <w:rsid w:val="003A2D9A"/>
    <w:rsid w:val="003A379E"/>
    <w:rsid w:val="003A3914"/>
    <w:rsid w:val="003A4B2C"/>
    <w:rsid w:val="003A6800"/>
    <w:rsid w:val="003A6BC3"/>
    <w:rsid w:val="003A6C59"/>
    <w:rsid w:val="003A6F79"/>
    <w:rsid w:val="003A79D7"/>
    <w:rsid w:val="003A7FE4"/>
    <w:rsid w:val="003B3915"/>
    <w:rsid w:val="003B3A7F"/>
    <w:rsid w:val="003B4CE5"/>
    <w:rsid w:val="003B5744"/>
    <w:rsid w:val="003B591C"/>
    <w:rsid w:val="003B65C9"/>
    <w:rsid w:val="003C1641"/>
    <w:rsid w:val="003C1980"/>
    <w:rsid w:val="003C1B9B"/>
    <w:rsid w:val="003C1FB0"/>
    <w:rsid w:val="003C20F7"/>
    <w:rsid w:val="003C226F"/>
    <w:rsid w:val="003C2EBF"/>
    <w:rsid w:val="003C330E"/>
    <w:rsid w:val="003C387D"/>
    <w:rsid w:val="003C39E2"/>
    <w:rsid w:val="003C3D14"/>
    <w:rsid w:val="003C5746"/>
    <w:rsid w:val="003C7311"/>
    <w:rsid w:val="003D0C4A"/>
    <w:rsid w:val="003D3A6F"/>
    <w:rsid w:val="003D3CB2"/>
    <w:rsid w:val="003D3EDF"/>
    <w:rsid w:val="003D41A6"/>
    <w:rsid w:val="003D46FB"/>
    <w:rsid w:val="003D4BFE"/>
    <w:rsid w:val="003D53BB"/>
    <w:rsid w:val="003D56CC"/>
    <w:rsid w:val="003D6D65"/>
    <w:rsid w:val="003D789E"/>
    <w:rsid w:val="003D79E7"/>
    <w:rsid w:val="003E014B"/>
    <w:rsid w:val="003E0EA8"/>
    <w:rsid w:val="003E1F45"/>
    <w:rsid w:val="003E2676"/>
    <w:rsid w:val="003E31E0"/>
    <w:rsid w:val="003E39D5"/>
    <w:rsid w:val="003E3A9F"/>
    <w:rsid w:val="003E5087"/>
    <w:rsid w:val="003E5353"/>
    <w:rsid w:val="003E69DA"/>
    <w:rsid w:val="003E71C8"/>
    <w:rsid w:val="003E7C2A"/>
    <w:rsid w:val="003F08D7"/>
    <w:rsid w:val="003F090C"/>
    <w:rsid w:val="003F17C2"/>
    <w:rsid w:val="003F213F"/>
    <w:rsid w:val="003F2493"/>
    <w:rsid w:val="003F2C6E"/>
    <w:rsid w:val="003F2EAF"/>
    <w:rsid w:val="003F489F"/>
    <w:rsid w:val="003F4C6D"/>
    <w:rsid w:val="003F559C"/>
    <w:rsid w:val="003F6151"/>
    <w:rsid w:val="003F65BD"/>
    <w:rsid w:val="003F72AE"/>
    <w:rsid w:val="003F760F"/>
    <w:rsid w:val="00400185"/>
    <w:rsid w:val="00401328"/>
    <w:rsid w:val="00402535"/>
    <w:rsid w:val="00402935"/>
    <w:rsid w:val="00402AFF"/>
    <w:rsid w:val="00403434"/>
    <w:rsid w:val="004034B2"/>
    <w:rsid w:val="00403B5C"/>
    <w:rsid w:val="00407B3F"/>
    <w:rsid w:val="00410529"/>
    <w:rsid w:val="004115E5"/>
    <w:rsid w:val="00411A40"/>
    <w:rsid w:val="00413955"/>
    <w:rsid w:val="004143D5"/>
    <w:rsid w:val="004159E8"/>
    <w:rsid w:val="0041653E"/>
    <w:rsid w:val="00416754"/>
    <w:rsid w:val="00416953"/>
    <w:rsid w:val="0042024D"/>
    <w:rsid w:val="0042098D"/>
    <w:rsid w:val="004215DD"/>
    <w:rsid w:val="00421E01"/>
    <w:rsid w:val="00421F3B"/>
    <w:rsid w:val="0042281F"/>
    <w:rsid w:val="00422EC2"/>
    <w:rsid w:val="0042354E"/>
    <w:rsid w:val="00426A94"/>
    <w:rsid w:val="00426BC7"/>
    <w:rsid w:val="00430836"/>
    <w:rsid w:val="004309C2"/>
    <w:rsid w:val="004311E3"/>
    <w:rsid w:val="004314EE"/>
    <w:rsid w:val="0043302F"/>
    <w:rsid w:val="004344BA"/>
    <w:rsid w:val="0043545E"/>
    <w:rsid w:val="00441ABB"/>
    <w:rsid w:val="004425AB"/>
    <w:rsid w:val="004436CB"/>
    <w:rsid w:val="004437D2"/>
    <w:rsid w:val="004439F9"/>
    <w:rsid w:val="00443B5A"/>
    <w:rsid w:val="00443C77"/>
    <w:rsid w:val="00443C8E"/>
    <w:rsid w:val="004449ED"/>
    <w:rsid w:val="004453E6"/>
    <w:rsid w:val="00446BAA"/>
    <w:rsid w:val="00446CA2"/>
    <w:rsid w:val="0045035F"/>
    <w:rsid w:val="004515E7"/>
    <w:rsid w:val="00451B3A"/>
    <w:rsid w:val="00452E7C"/>
    <w:rsid w:val="0045302C"/>
    <w:rsid w:val="00455986"/>
    <w:rsid w:val="004573AF"/>
    <w:rsid w:val="0045784D"/>
    <w:rsid w:val="00457AE3"/>
    <w:rsid w:val="004604CE"/>
    <w:rsid w:val="004618AA"/>
    <w:rsid w:val="00463496"/>
    <w:rsid w:val="00463B49"/>
    <w:rsid w:val="00465118"/>
    <w:rsid w:val="00466010"/>
    <w:rsid w:val="00466D24"/>
    <w:rsid w:val="004671FE"/>
    <w:rsid w:val="0046783E"/>
    <w:rsid w:val="004705AE"/>
    <w:rsid w:val="0047103E"/>
    <w:rsid w:val="004714B2"/>
    <w:rsid w:val="0047162A"/>
    <w:rsid w:val="00472328"/>
    <w:rsid w:val="0047606D"/>
    <w:rsid w:val="004760C4"/>
    <w:rsid w:val="004762D1"/>
    <w:rsid w:val="00476606"/>
    <w:rsid w:val="00476D73"/>
    <w:rsid w:val="0047705E"/>
    <w:rsid w:val="0047716D"/>
    <w:rsid w:val="004771CB"/>
    <w:rsid w:val="004807EB"/>
    <w:rsid w:val="004808E3"/>
    <w:rsid w:val="00480FAE"/>
    <w:rsid w:val="00481752"/>
    <w:rsid w:val="00481B17"/>
    <w:rsid w:val="00481B4A"/>
    <w:rsid w:val="00481F3C"/>
    <w:rsid w:val="00483A3D"/>
    <w:rsid w:val="004851FD"/>
    <w:rsid w:val="00485212"/>
    <w:rsid w:val="00485801"/>
    <w:rsid w:val="0048647D"/>
    <w:rsid w:val="004866B0"/>
    <w:rsid w:val="00487612"/>
    <w:rsid w:val="00491EF4"/>
    <w:rsid w:val="0049260E"/>
    <w:rsid w:val="00493400"/>
    <w:rsid w:val="004938FA"/>
    <w:rsid w:val="0049450D"/>
    <w:rsid w:val="0049494D"/>
    <w:rsid w:val="00495176"/>
    <w:rsid w:val="004965F2"/>
    <w:rsid w:val="004A0187"/>
    <w:rsid w:val="004A1982"/>
    <w:rsid w:val="004A2E87"/>
    <w:rsid w:val="004A4CA1"/>
    <w:rsid w:val="004A6566"/>
    <w:rsid w:val="004A7615"/>
    <w:rsid w:val="004A7CF7"/>
    <w:rsid w:val="004B013F"/>
    <w:rsid w:val="004B018E"/>
    <w:rsid w:val="004B0267"/>
    <w:rsid w:val="004B11C0"/>
    <w:rsid w:val="004B166D"/>
    <w:rsid w:val="004B24E3"/>
    <w:rsid w:val="004B2975"/>
    <w:rsid w:val="004B3079"/>
    <w:rsid w:val="004B37AB"/>
    <w:rsid w:val="004B384D"/>
    <w:rsid w:val="004B5AD6"/>
    <w:rsid w:val="004B7EE9"/>
    <w:rsid w:val="004B7F6C"/>
    <w:rsid w:val="004C04C3"/>
    <w:rsid w:val="004C220B"/>
    <w:rsid w:val="004C258E"/>
    <w:rsid w:val="004C2DCF"/>
    <w:rsid w:val="004C33DF"/>
    <w:rsid w:val="004C442F"/>
    <w:rsid w:val="004C4976"/>
    <w:rsid w:val="004C65E5"/>
    <w:rsid w:val="004C6B5B"/>
    <w:rsid w:val="004C6E53"/>
    <w:rsid w:val="004C6E54"/>
    <w:rsid w:val="004C6F56"/>
    <w:rsid w:val="004C75A2"/>
    <w:rsid w:val="004C7736"/>
    <w:rsid w:val="004C7B3A"/>
    <w:rsid w:val="004D14A9"/>
    <w:rsid w:val="004D22F3"/>
    <w:rsid w:val="004D2FE5"/>
    <w:rsid w:val="004D3065"/>
    <w:rsid w:val="004D32EA"/>
    <w:rsid w:val="004D497C"/>
    <w:rsid w:val="004D521F"/>
    <w:rsid w:val="004D55EE"/>
    <w:rsid w:val="004D5784"/>
    <w:rsid w:val="004D7068"/>
    <w:rsid w:val="004D77D2"/>
    <w:rsid w:val="004D7A1B"/>
    <w:rsid w:val="004D7EA5"/>
    <w:rsid w:val="004E0265"/>
    <w:rsid w:val="004E0B48"/>
    <w:rsid w:val="004E0F17"/>
    <w:rsid w:val="004E134F"/>
    <w:rsid w:val="004E20C8"/>
    <w:rsid w:val="004E256B"/>
    <w:rsid w:val="004E29AD"/>
    <w:rsid w:val="004E32BF"/>
    <w:rsid w:val="004E497E"/>
    <w:rsid w:val="004E4B8C"/>
    <w:rsid w:val="004E4CC2"/>
    <w:rsid w:val="004E59FB"/>
    <w:rsid w:val="004F02B8"/>
    <w:rsid w:val="004F2C17"/>
    <w:rsid w:val="004F46FA"/>
    <w:rsid w:val="004F511D"/>
    <w:rsid w:val="004F5C2C"/>
    <w:rsid w:val="004F616F"/>
    <w:rsid w:val="004F68C6"/>
    <w:rsid w:val="004F7AAA"/>
    <w:rsid w:val="0050049A"/>
    <w:rsid w:val="005011AF"/>
    <w:rsid w:val="005017BE"/>
    <w:rsid w:val="0050376D"/>
    <w:rsid w:val="005038FE"/>
    <w:rsid w:val="00504595"/>
    <w:rsid w:val="00505CA9"/>
    <w:rsid w:val="005066A8"/>
    <w:rsid w:val="00507F2F"/>
    <w:rsid w:val="0051025E"/>
    <w:rsid w:val="00510DAD"/>
    <w:rsid w:val="0051151F"/>
    <w:rsid w:val="005117C6"/>
    <w:rsid w:val="005118C6"/>
    <w:rsid w:val="005118DE"/>
    <w:rsid w:val="00512650"/>
    <w:rsid w:val="00514DEE"/>
    <w:rsid w:val="005163FD"/>
    <w:rsid w:val="00517874"/>
    <w:rsid w:val="0052046C"/>
    <w:rsid w:val="00521421"/>
    <w:rsid w:val="005215D2"/>
    <w:rsid w:val="00521905"/>
    <w:rsid w:val="00521BC4"/>
    <w:rsid w:val="005232D5"/>
    <w:rsid w:val="005238AB"/>
    <w:rsid w:val="0052409D"/>
    <w:rsid w:val="0052511E"/>
    <w:rsid w:val="00525552"/>
    <w:rsid w:val="00526559"/>
    <w:rsid w:val="005272E7"/>
    <w:rsid w:val="00527D3A"/>
    <w:rsid w:val="00533E89"/>
    <w:rsid w:val="00534BAA"/>
    <w:rsid w:val="00534FA4"/>
    <w:rsid w:val="00535856"/>
    <w:rsid w:val="00535D94"/>
    <w:rsid w:val="00536C0A"/>
    <w:rsid w:val="00537866"/>
    <w:rsid w:val="00537B74"/>
    <w:rsid w:val="00537D1C"/>
    <w:rsid w:val="0054147D"/>
    <w:rsid w:val="00541684"/>
    <w:rsid w:val="0054272E"/>
    <w:rsid w:val="0054329E"/>
    <w:rsid w:val="005432ED"/>
    <w:rsid w:val="005455F5"/>
    <w:rsid w:val="0054570D"/>
    <w:rsid w:val="0054691C"/>
    <w:rsid w:val="005510A6"/>
    <w:rsid w:val="00551BC6"/>
    <w:rsid w:val="00551C37"/>
    <w:rsid w:val="00551F1E"/>
    <w:rsid w:val="00552785"/>
    <w:rsid w:val="00552C43"/>
    <w:rsid w:val="00554340"/>
    <w:rsid w:val="00554903"/>
    <w:rsid w:val="00554B33"/>
    <w:rsid w:val="0055547B"/>
    <w:rsid w:val="0055548D"/>
    <w:rsid w:val="005558EF"/>
    <w:rsid w:val="00555BA2"/>
    <w:rsid w:val="005565E3"/>
    <w:rsid w:val="005579A1"/>
    <w:rsid w:val="00557C48"/>
    <w:rsid w:val="00557DE9"/>
    <w:rsid w:val="00562593"/>
    <w:rsid w:val="00563BF8"/>
    <w:rsid w:val="0056408B"/>
    <w:rsid w:val="00565947"/>
    <w:rsid w:val="00566563"/>
    <w:rsid w:val="00566964"/>
    <w:rsid w:val="00567609"/>
    <w:rsid w:val="00567D3C"/>
    <w:rsid w:val="005701DC"/>
    <w:rsid w:val="00570673"/>
    <w:rsid w:val="00570D14"/>
    <w:rsid w:val="00570D41"/>
    <w:rsid w:val="0057131A"/>
    <w:rsid w:val="005719FF"/>
    <w:rsid w:val="005743B5"/>
    <w:rsid w:val="00574961"/>
    <w:rsid w:val="00575E83"/>
    <w:rsid w:val="005766B2"/>
    <w:rsid w:val="00576A58"/>
    <w:rsid w:val="00581EAD"/>
    <w:rsid w:val="0058274C"/>
    <w:rsid w:val="005830A6"/>
    <w:rsid w:val="005853AA"/>
    <w:rsid w:val="00585EF6"/>
    <w:rsid w:val="005870A9"/>
    <w:rsid w:val="00591133"/>
    <w:rsid w:val="00591F8D"/>
    <w:rsid w:val="00591FA0"/>
    <w:rsid w:val="0059246F"/>
    <w:rsid w:val="00592AA6"/>
    <w:rsid w:val="0059317B"/>
    <w:rsid w:val="00593846"/>
    <w:rsid w:val="00593850"/>
    <w:rsid w:val="005941B1"/>
    <w:rsid w:val="00594390"/>
    <w:rsid w:val="0059616E"/>
    <w:rsid w:val="00596716"/>
    <w:rsid w:val="005974F5"/>
    <w:rsid w:val="00597B9A"/>
    <w:rsid w:val="005A03B7"/>
    <w:rsid w:val="005A0617"/>
    <w:rsid w:val="005A2A1B"/>
    <w:rsid w:val="005A3417"/>
    <w:rsid w:val="005A3A62"/>
    <w:rsid w:val="005A41CA"/>
    <w:rsid w:val="005A5E8D"/>
    <w:rsid w:val="005A5F5F"/>
    <w:rsid w:val="005A7296"/>
    <w:rsid w:val="005A7EB7"/>
    <w:rsid w:val="005B02FE"/>
    <w:rsid w:val="005B263E"/>
    <w:rsid w:val="005B372A"/>
    <w:rsid w:val="005B40C5"/>
    <w:rsid w:val="005B46E2"/>
    <w:rsid w:val="005B6842"/>
    <w:rsid w:val="005B7CB1"/>
    <w:rsid w:val="005C0BDE"/>
    <w:rsid w:val="005C1344"/>
    <w:rsid w:val="005C14E9"/>
    <w:rsid w:val="005C2719"/>
    <w:rsid w:val="005C27D3"/>
    <w:rsid w:val="005C3BBE"/>
    <w:rsid w:val="005C4987"/>
    <w:rsid w:val="005C5283"/>
    <w:rsid w:val="005C6830"/>
    <w:rsid w:val="005C7625"/>
    <w:rsid w:val="005C7B99"/>
    <w:rsid w:val="005D05E7"/>
    <w:rsid w:val="005D1CAD"/>
    <w:rsid w:val="005D20B9"/>
    <w:rsid w:val="005D3E66"/>
    <w:rsid w:val="005D5367"/>
    <w:rsid w:val="005D5391"/>
    <w:rsid w:val="005D55FB"/>
    <w:rsid w:val="005D5940"/>
    <w:rsid w:val="005D5C78"/>
    <w:rsid w:val="005D7283"/>
    <w:rsid w:val="005D7664"/>
    <w:rsid w:val="005E02A4"/>
    <w:rsid w:val="005E1414"/>
    <w:rsid w:val="005E1607"/>
    <w:rsid w:val="005E17DF"/>
    <w:rsid w:val="005E24F6"/>
    <w:rsid w:val="005E2D79"/>
    <w:rsid w:val="005E3AA8"/>
    <w:rsid w:val="005E47DF"/>
    <w:rsid w:val="005E4C37"/>
    <w:rsid w:val="005E5514"/>
    <w:rsid w:val="005E6FDD"/>
    <w:rsid w:val="005F0F9C"/>
    <w:rsid w:val="005F18B7"/>
    <w:rsid w:val="005F260A"/>
    <w:rsid w:val="005F3456"/>
    <w:rsid w:val="005F365F"/>
    <w:rsid w:val="005F37F5"/>
    <w:rsid w:val="005F48F6"/>
    <w:rsid w:val="005F4A22"/>
    <w:rsid w:val="005F7353"/>
    <w:rsid w:val="005F7650"/>
    <w:rsid w:val="005F7E69"/>
    <w:rsid w:val="00600170"/>
    <w:rsid w:val="00600B60"/>
    <w:rsid w:val="00600E40"/>
    <w:rsid w:val="00601352"/>
    <w:rsid w:val="00601D49"/>
    <w:rsid w:val="00602FEE"/>
    <w:rsid w:val="00604695"/>
    <w:rsid w:val="00604865"/>
    <w:rsid w:val="00604E6A"/>
    <w:rsid w:val="006054F1"/>
    <w:rsid w:val="00605D24"/>
    <w:rsid w:val="00607641"/>
    <w:rsid w:val="00611B10"/>
    <w:rsid w:val="00612BD3"/>
    <w:rsid w:val="00613764"/>
    <w:rsid w:val="0061475E"/>
    <w:rsid w:val="00615367"/>
    <w:rsid w:val="0061575F"/>
    <w:rsid w:val="00616131"/>
    <w:rsid w:val="006166EF"/>
    <w:rsid w:val="006174EC"/>
    <w:rsid w:val="00617619"/>
    <w:rsid w:val="00617854"/>
    <w:rsid w:val="00620072"/>
    <w:rsid w:val="00620F8A"/>
    <w:rsid w:val="006214F7"/>
    <w:rsid w:val="00621C51"/>
    <w:rsid w:val="00622B10"/>
    <w:rsid w:val="006253E3"/>
    <w:rsid w:val="006254E5"/>
    <w:rsid w:val="006260B7"/>
    <w:rsid w:val="00626AD7"/>
    <w:rsid w:val="00626CDA"/>
    <w:rsid w:val="00626E2D"/>
    <w:rsid w:val="00627236"/>
    <w:rsid w:val="0062752B"/>
    <w:rsid w:val="0063156A"/>
    <w:rsid w:val="00631E30"/>
    <w:rsid w:val="00632BE0"/>
    <w:rsid w:val="006331B9"/>
    <w:rsid w:val="00633273"/>
    <w:rsid w:val="0063452A"/>
    <w:rsid w:val="00637336"/>
    <w:rsid w:val="00637A98"/>
    <w:rsid w:val="00641605"/>
    <w:rsid w:val="006424C0"/>
    <w:rsid w:val="0064274B"/>
    <w:rsid w:val="006437EF"/>
    <w:rsid w:val="006443AE"/>
    <w:rsid w:val="006443C1"/>
    <w:rsid w:val="00645FD3"/>
    <w:rsid w:val="006461D1"/>
    <w:rsid w:val="00646DBA"/>
    <w:rsid w:val="00646EF1"/>
    <w:rsid w:val="00646F07"/>
    <w:rsid w:val="006474FF"/>
    <w:rsid w:val="0064783D"/>
    <w:rsid w:val="00650726"/>
    <w:rsid w:val="00651947"/>
    <w:rsid w:val="00651C5A"/>
    <w:rsid w:val="0065444D"/>
    <w:rsid w:val="006550F3"/>
    <w:rsid w:val="00656223"/>
    <w:rsid w:val="00660B96"/>
    <w:rsid w:val="00661D65"/>
    <w:rsid w:val="00662E59"/>
    <w:rsid w:val="00662FBF"/>
    <w:rsid w:val="00663AEF"/>
    <w:rsid w:val="00663B1D"/>
    <w:rsid w:val="00664515"/>
    <w:rsid w:val="006656EB"/>
    <w:rsid w:val="00665985"/>
    <w:rsid w:val="00665E52"/>
    <w:rsid w:val="00666BC5"/>
    <w:rsid w:val="00667A9A"/>
    <w:rsid w:val="00667BE0"/>
    <w:rsid w:val="006706F9"/>
    <w:rsid w:val="00670774"/>
    <w:rsid w:val="0067282D"/>
    <w:rsid w:val="00672FAC"/>
    <w:rsid w:val="0067387B"/>
    <w:rsid w:val="00673892"/>
    <w:rsid w:val="00673E94"/>
    <w:rsid w:val="00674878"/>
    <w:rsid w:val="00675BAC"/>
    <w:rsid w:val="0067654B"/>
    <w:rsid w:val="00677E24"/>
    <w:rsid w:val="00680044"/>
    <w:rsid w:val="006809BA"/>
    <w:rsid w:val="00680C6F"/>
    <w:rsid w:val="006816BA"/>
    <w:rsid w:val="0068199E"/>
    <w:rsid w:val="00681AB3"/>
    <w:rsid w:val="00684789"/>
    <w:rsid w:val="00687D6E"/>
    <w:rsid w:val="006914AD"/>
    <w:rsid w:val="0069160A"/>
    <w:rsid w:val="00691A5D"/>
    <w:rsid w:val="00692B0D"/>
    <w:rsid w:val="00692B61"/>
    <w:rsid w:val="00692D33"/>
    <w:rsid w:val="00693971"/>
    <w:rsid w:val="006949B6"/>
    <w:rsid w:val="00694DBD"/>
    <w:rsid w:val="00694F16"/>
    <w:rsid w:val="006A06CD"/>
    <w:rsid w:val="006A1075"/>
    <w:rsid w:val="006A23D3"/>
    <w:rsid w:val="006A30F7"/>
    <w:rsid w:val="006A34AD"/>
    <w:rsid w:val="006A369B"/>
    <w:rsid w:val="006A48D8"/>
    <w:rsid w:val="006A5FDA"/>
    <w:rsid w:val="006A767E"/>
    <w:rsid w:val="006B0BC2"/>
    <w:rsid w:val="006B1C9C"/>
    <w:rsid w:val="006B1E3D"/>
    <w:rsid w:val="006B21ED"/>
    <w:rsid w:val="006B3154"/>
    <w:rsid w:val="006B43EC"/>
    <w:rsid w:val="006B56F6"/>
    <w:rsid w:val="006B5E73"/>
    <w:rsid w:val="006B64ED"/>
    <w:rsid w:val="006B6C9B"/>
    <w:rsid w:val="006C10FF"/>
    <w:rsid w:val="006C11FB"/>
    <w:rsid w:val="006C1383"/>
    <w:rsid w:val="006C15E5"/>
    <w:rsid w:val="006C1A1C"/>
    <w:rsid w:val="006C2591"/>
    <w:rsid w:val="006C3764"/>
    <w:rsid w:val="006C3A57"/>
    <w:rsid w:val="006C41B9"/>
    <w:rsid w:val="006C761D"/>
    <w:rsid w:val="006D282B"/>
    <w:rsid w:val="006D3587"/>
    <w:rsid w:val="006D4138"/>
    <w:rsid w:val="006D434E"/>
    <w:rsid w:val="006D49C1"/>
    <w:rsid w:val="006D5855"/>
    <w:rsid w:val="006D62ED"/>
    <w:rsid w:val="006E0040"/>
    <w:rsid w:val="006E11B3"/>
    <w:rsid w:val="006E132F"/>
    <w:rsid w:val="006E20DC"/>
    <w:rsid w:val="006E2758"/>
    <w:rsid w:val="006E2EAC"/>
    <w:rsid w:val="006E410C"/>
    <w:rsid w:val="006E4B46"/>
    <w:rsid w:val="006E73EF"/>
    <w:rsid w:val="006E7466"/>
    <w:rsid w:val="006F0226"/>
    <w:rsid w:val="006F0DE9"/>
    <w:rsid w:val="006F2129"/>
    <w:rsid w:val="006F2897"/>
    <w:rsid w:val="006F3493"/>
    <w:rsid w:val="006F43F6"/>
    <w:rsid w:val="006F57E2"/>
    <w:rsid w:val="006F6250"/>
    <w:rsid w:val="006F752B"/>
    <w:rsid w:val="00700608"/>
    <w:rsid w:val="0070089B"/>
    <w:rsid w:val="007010DB"/>
    <w:rsid w:val="00701ACE"/>
    <w:rsid w:val="00704490"/>
    <w:rsid w:val="0070588B"/>
    <w:rsid w:val="00706DA3"/>
    <w:rsid w:val="00707498"/>
    <w:rsid w:val="007079AD"/>
    <w:rsid w:val="00707E27"/>
    <w:rsid w:val="007105DA"/>
    <w:rsid w:val="00712016"/>
    <w:rsid w:val="007137F1"/>
    <w:rsid w:val="00714219"/>
    <w:rsid w:val="00714B92"/>
    <w:rsid w:val="0071551A"/>
    <w:rsid w:val="0071666C"/>
    <w:rsid w:val="00716739"/>
    <w:rsid w:val="00716A46"/>
    <w:rsid w:val="007203E8"/>
    <w:rsid w:val="0072147B"/>
    <w:rsid w:val="00723263"/>
    <w:rsid w:val="00723A11"/>
    <w:rsid w:val="0072532F"/>
    <w:rsid w:val="0072678E"/>
    <w:rsid w:val="007274DD"/>
    <w:rsid w:val="00727CC5"/>
    <w:rsid w:val="00727FC0"/>
    <w:rsid w:val="00731869"/>
    <w:rsid w:val="007319D1"/>
    <w:rsid w:val="007335C5"/>
    <w:rsid w:val="0073379C"/>
    <w:rsid w:val="00734240"/>
    <w:rsid w:val="007342A0"/>
    <w:rsid w:val="00734590"/>
    <w:rsid w:val="00734DFE"/>
    <w:rsid w:val="00735A44"/>
    <w:rsid w:val="00740BE3"/>
    <w:rsid w:val="0074116C"/>
    <w:rsid w:val="00743696"/>
    <w:rsid w:val="00743865"/>
    <w:rsid w:val="0074452D"/>
    <w:rsid w:val="0074460E"/>
    <w:rsid w:val="0074469F"/>
    <w:rsid w:val="0074524A"/>
    <w:rsid w:val="00745B6C"/>
    <w:rsid w:val="0074704F"/>
    <w:rsid w:val="00747506"/>
    <w:rsid w:val="00750BFE"/>
    <w:rsid w:val="00750F51"/>
    <w:rsid w:val="00751F83"/>
    <w:rsid w:val="00752237"/>
    <w:rsid w:val="0075318B"/>
    <w:rsid w:val="0075393A"/>
    <w:rsid w:val="007539BB"/>
    <w:rsid w:val="00753ACD"/>
    <w:rsid w:val="00753C1D"/>
    <w:rsid w:val="00753CF7"/>
    <w:rsid w:val="007541B8"/>
    <w:rsid w:val="00754C7C"/>
    <w:rsid w:val="0075512B"/>
    <w:rsid w:val="0075623C"/>
    <w:rsid w:val="0075726E"/>
    <w:rsid w:val="00757E8E"/>
    <w:rsid w:val="00760F87"/>
    <w:rsid w:val="00761BC2"/>
    <w:rsid w:val="00761CB7"/>
    <w:rsid w:val="00761D8F"/>
    <w:rsid w:val="00762567"/>
    <w:rsid w:val="00762ADD"/>
    <w:rsid w:val="00762E09"/>
    <w:rsid w:val="0076374F"/>
    <w:rsid w:val="00763BAB"/>
    <w:rsid w:val="00763D64"/>
    <w:rsid w:val="00764282"/>
    <w:rsid w:val="00764520"/>
    <w:rsid w:val="007667D9"/>
    <w:rsid w:val="00767296"/>
    <w:rsid w:val="00767890"/>
    <w:rsid w:val="007679BA"/>
    <w:rsid w:val="00767DAC"/>
    <w:rsid w:val="00770129"/>
    <w:rsid w:val="00770509"/>
    <w:rsid w:val="00772274"/>
    <w:rsid w:val="007725C5"/>
    <w:rsid w:val="007733EF"/>
    <w:rsid w:val="00773A63"/>
    <w:rsid w:val="00774C75"/>
    <w:rsid w:val="0077546A"/>
    <w:rsid w:val="0077616C"/>
    <w:rsid w:val="0077639D"/>
    <w:rsid w:val="007763CC"/>
    <w:rsid w:val="00776753"/>
    <w:rsid w:val="00776D3A"/>
    <w:rsid w:val="00777D7B"/>
    <w:rsid w:val="0078018F"/>
    <w:rsid w:val="007810A4"/>
    <w:rsid w:val="00782FE5"/>
    <w:rsid w:val="00783C0E"/>
    <w:rsid w:val="007844AF"/>
    <w:rsid w:val="00784D39"/>
    <w:rsid w:val="00785011"/>
    <w:rsid w:val="007850B1"/>
    <w:rsid w:val="00785778"/>
    <w:rsid w:val="00785C52"/>
    <w:rsid w:val="007868C5"/>
    <w:rsid w:val="00786AC3"/>
    <w:rsid w:val="00787009"/>
    <w:rsid w:val="007875DC"/>
    <w:rsid w:val="00792903"/>
    <w:rsid w:val="007933F1"/>
    <w:rsid w:val="00793C6E"/>
    <w:rsid w:val="00793D03"/>
    <w:rsid w:val="00793F15"/>
    <w:rsid w:val="00794DA7"/>
    <w:rsid w:val="00795BD6"/>
    <w:rsid w:val="0079602F"/>
    <w:rsid w:val="007963F5"/>
    <w:rsid w:val="00796944"/>
    <w:rsid w:val="00796FCA"/>
    <w:rsid w:val="0079726D"/>
    <w:rsid w:val="007A1601"/>
    <w:rsid w:val="007A20EF"/>
    <w:rsid w:val="007A2546"/>
    <w:rsid w:val="007A273A"/>
    <w:rsid w:val="007A2D07"/>
    <w:rsid w:val="007A384D"/>
    <w:rsid w:val="007A387F"/>
    <w:rsid w:val="007A41F6"/>
    <w:rsid w:val="007A4C66"/>
    <w:rsid w:val="007A529F"/>
    <w:rsid w:val="007A5587"/>
    <w:rsid w:val="007A55E3"/>
    <w:rsid w:val="007A7331"/>
    <w:rsid w:val="007A73C5"/>
    <w:rsid w:val="007A797E"/>
    <w:rsid w:val="007B01BA"/>
    <w:rsid w:val="007B2C58"/>
    <w:rsid w:val="007B2F54"/>
    <w:rsid w:val="007B315B"/>
    <w:rsid w:val="007B42F7"/>
    <w:rsid w:val="007B51FA"/>
    <w:rsid w:val="007B5943"/>
    <w:rsid w:val="007B6AE8"/>
    <w:rsid w:val="007B707D"/>
    <w:rsid w:val="007C1FE5"/>
    <w:rsid w:val="007C271C"/>
    <w:rsid w:val="007C2EC2"/>
    <w:rsid w:val="007C2FF7"/>
    <w:rsid w:val="007C48E6"/>
    <w:rsid w:val="007C4C31"/>
    <w:rsid w:val="007C4CAC"/>
    <w:rsid w:val="007C4ECC"/>
    <w:rsid w:val="007C4F6D"/>
    <w:rsid w:val="007C6861"/>
    <w:rsid w:val="007C6C24"/>
    <w:rsid w:val="007C6D00"/>
    <w:rsid w:val="007C6D27"/>
    <w:rsid w:val="007C784A"/>
    <w:rsid w:val="007D050E"/>
    <w:rsid w:val="007D083A"/>
    <w:rsid w:val="007D0C68"/>
    <w:rsid w:val="007D17D8"/>
    <w:rsid w:val="007D2880"/>
    <w:rsid w:val="007D2B04"/>
    <w:rsid w:val="007D3191"/>
    <w:rsid w:val="007D40A1"/>
    <w:rsid w:val="007D43E8"/>
    <w:rsid w:val="007D4679"/>
    <w:rsid w:val="007D6F3A"/>
    <w:rsid w:val="007E092B"/>
    <w:rsid w:val="007E09D8"/>
    <w:rsid w:val="007E0DC3"/>
    <w:rsid w:val="007E123C"/>
    <w:rsid w:val="007E1A0B"/>
    <w:rsid w:val="007E2334"/>
    <w:rsid w:val="007E3C88"/>
    <w:rsid w:val="007E5C15"/>
    <w:rsid w:val="007E789F"/>
    <w:rsid w:val="007F1843"/>
    <w:rsid w:val="007F1F94"/>
    <w:rsid w:val="007F2CC0"/>
    <w:rsid w:val="007F2D2A"/>
    <w:rsid w:val="007F3165"/>
    <w:rsid w:val="007F3338"/>
    <w:rsid w:val="007F3BB5"/>
    <w:rsid w:val="007F43FB"/>
    <w:rsid w:val="007F4896"/>
    <w:rsid w:val="007F4F92"/>
    <w:rsid w:val="007F4FEB"/>
    <w:rsid w:val="007F6050"/>
    <w:rsid w:val="007F7AD6"/>
    <w:rsid w:val="007F7C43"/>
    <w:rsid w:val="007F7CAB"/>
    <w:rsid w:val="0080046B"/>
    <w:rsid w:val="0080106F"/>
    <w:rsid w:val="0080161B"/>
    <w:rsid w:val="00801E2C"/>
    <w:rsid w:val="0080257D"/>
    <w:rsid w:val="00802C15"/>
    <w:rsid w:val="008031D4"/>
    <w:rsid w:val="00803C4E"/>
    <w:rsid w:val="008043EB"/>
    <w:rsid w:val="0080488D"/>
    <w:rsid w:val="00804C25"/>
    <w:rsid w:val="008053A7"/>
    <w:rsid w:val="00806335"/>
    <w:rsid w:val="0080675E"/>
    <w:rsid w:val="00807DD4"/>
    <w:rsid w:val="00810D2A"/>
    <w:rsid w:val="00812836"/>
    <w:rsid w:val="00812A51"/>
    <w:rsid w:val="00816830"/>
    <w:rsid w:val="00816884"/>
    <w:rsid w:val="008169B0"/>
    <w:rsid w:val="00817A98"/>
    <w:rsid w:val="00817D68"/>
    <w:rsid w:val="00817DB2"/>
    <w:rsid w:val="00817EA6"/>
    <w:rsid w:val="008201D5"/>
    <w:rsid w:val="008219FA"/>
    <w:rsid w:val="008232E9"/>
    <w:rsid w:val="008238A9"/>
    <w:rsid w:val="008249C2"/>
    <w:rsid w:val="00825871"/>
    <w:rsid w:val="00825FE6"/>
    <w:rsid w:val="008265A9"/>
    <w:rsid w:val="00830273"/>
    <w:rsid w:val="00833DC9"/>
    <w:rsid w:val="008351B0"/>
    <w:rsid w:val="00835EE7"/>
    <w:rsid w:val="0083610C"/>
    <w:rsid w:val="00836491"/>
    <w:rsid w:val="00836B01"/>
    <w:rsid w:val="00836BA7"/>
    <w:rsid w:val="00837824"/>
    <w:rsid w:val="00837A8E"/>
    <w:rsid w:val="00841DD0"/>
    <w:rsid w:val="00842DE8"/>
    <w:rsid w:val="00843D45"/>
    <w:rsid w:val="00844715"/>
    <w:rsid w:val="0084548C"/>
    <w:rsid w:val="00850933"/>
    <w:rsid w:val="00850ABB"/>
    <w:rsid w:val="00851274"/>
    <w:rsid w:val="008512FC"/>
    <w:rsid w:val="00851E81"/>
    <w:rsid w:val="008525BA"/>
    <w:rsid w:val="0085302F"/>
    <w:rsid w:val="00853386"/>
    <w:rsid w:val="00853ADA"/>
    <w:rsid w:val="00853F09"/>
    <w:rsid w:val="00855972"/>
    <w:rsid w:val="008560B6"/>
    <w:rsid w:val="00857940"/>
    <w:rsid w:val="00860DE4"/>
    <w:rsid w:val="008613B6"/>
    <w:rsid w:val="008626AC"/>
    <w:rsid w:val="008627AA"/>
    <w:rsid w:val="00862E4F"/>
    <w:rsid w:val="008634B9"/>
    <w:rsid w:val="008636B5"/>
    <w:rsid w:val="00863D74"/>
    <w:rsid w:val="00864220"/>
    <w:rsid w:val="00864DB4"/>
    <w:rsid w:val="00865A52"/>
    <w:rsid w:val="00866F25"/>
    <w:rsid w:val="0086762F"/>
    <w:rsid w:val="00870B8C"/>
    <w:rsid w:val="00871638"/>
    <w:rsid w:val="0087213B"/>
    <w:rsid w:val="00872C25"/>
    <w:rsid w:val="00873880"/>
    <w:rsid w:val="008744C9"/>
    <w:rsid w:val="0087476A"/>
    <w:rsid w:val="008749DC"/>
    <w:rsid w:val="00875997"/>
    <w:rsid w:val="00876E16"/>
    <w:rsid w:val="00880041"/>
    <w:rsid w:val="00880232"/>
    <w:rsid w:val="00881D29"/>
    <w:rsid w:val="00881DDB"/>
    <w:rsid w:val="00883602"/>
    <w:rsid w:val="00883963"/>
    <w:rsid w:val="00884A55"/>
    <w:rsid w:val="00886D96"/>
    <w:rsid w:val="00887B59"/>
    <w:rsid w:val="0089131A"/>
    <w:rsid w:val="008915B0"/>
    <w:rsid w:val="008918D6"/>
    <w:rsid w:val="00893C7F"/>
    <w:rsid w:val="00893DBD"/>
    <w:rsid w:val="00895A1B"/>
    <w:rsid w:val="00896502"/>
    <w:rsid w:val="008967A1"/>
    <w:rsid w:val="00897137"/>
    <w:rsid w:val="00897743"/>
    <w:rsid w:val="008A074A"/>
    <w:rsid w:val="008A1405"/>
    <w:rsid w:val="008A149A"/>
    <w:rsid w:val="008A2CAE"/>
    <w:rsid w:val="008A302A"/>
    <w:rsid w:val="008A3539"/>
    <w:rsid w:val="008A41DA"/>
    <w:rsid w:val="008A48B0"/>
    <w:rsid w:val="008A4BBB"/>
    <w:rsid w:val="008A4DD0"/>
    <w:rsid w:val="008A58C8"/>
    <w:rsid w:val="008A6128"/>
    <w:rsid w:val="008A6BE0"/>
    <w:rsid w:val="008A7018"/>
    <w:rsid w:val="008A7C3B"/>
    <w:rsid w:val="008B00CE"/>
    <w:rsid w:val="008B0A1D"/>
    <w:rsid w:val="008B227C"/>
    <w:rsid w:val="008B3EA3"/>
    <w:rsid w:val="008B407C"/>
    <w:rsid w:val="008B410F"/>
    <w:rsid w:val="008B44C2"/>
    <w:rsid w:val="008B501C"/>
    <w:rsid w:val="008B60FB"/>
    <w:rsid w:val="008B740D"/>
    <w:rsid w:val="008B755D"/>
    <w:rsid w:val="008B7848"/>
    <w:rsid w:val="008C0017"/>
    <w:rsid w:val="008C3078"/>
    <w:rsid w:val="008C4AF9"/>
    <w:rsid w:val="008C5666"/>
    <w:rsid w:val="008C5819"/>
    <w:rsid w:val="008C63D3"/>
    <w:rsid w:val="008C6941"/>
    <w:rsid w:val="008C70F9"/>
    <w:rsid w:val="008D27A6"/>
    <w:rsid w:val="008D31C0"/>
    <w:rsid w:val="008D3385"/>
    <w:rsid w:val="008D35BE"/>
    <w:rsid w:val="008D3702"/>
    <w:rsid w:val="008D4C95"/>
    <w:rsid w:val="008D5E09"/>
    <w:rsid w:val="008D67E1"/>
    <w:rsid w:val="008D7A82"/>
    <w:rsid w:val="008E0B61"/>
    <w:rsid w:val="008E129B"/>
    <w:rsid w:val="008E250A"/>
    <w:rsid w:val="008E26CD"/>
    <w:rsid w:val="008E416A"/>
    <w:rsid w:val="008E4331"/>
    <w:rsid w:val="008E4C76"/>
    <w:rsid w:val="008E51A1"/>
    <w:rsid w:val="008E5851"/>
    <w:rsid w:val="008E5A9A"/>
    <w:rsid w:val="008F11BC"/>
    <w:rsid w:val="008F12D6"/>
    <w:rsid w:val="008F13FC"/>
    <w:rsid w:val="008F1604"/>
    <w:rsid w:val="008F178F"/>
    <w:rsid w:val="008F4889"/>
    <w:rsid w:val="008F5900"/>
    <w:rsid w:val="008F725B"/>
    <w:rsid w:val="008F755D"/>
    <w:rsid w:val="008F7C2E"/>
    <w:rsid w:val="008F7E9E"/>
    <w:rsid w:val="00900BD2"/>
    <w:rsid w:val="00900E43"/>
    <w:rsid w:val="00901C1E"/>
    <w:rsid w:val="00902663"/>
    <w:rsid w:val="0090308F"/>
    <w:rsid w:val="009048A3"/>
    <w:rsid w:val="0090531D"/>
    <w:rsid w:val="00905836"/>
    <w:rsid w:val="009064B9"/>
    <w:rsid w:val="0090694D"/>
    <w:rsid w:val="00906B54"/>
    <w:rsid w:val="00906B71"/>
    <w:rsid w:val="00907905"/>
    <w:rsid w:val="00910969"/>
    <w:rsid w:val="0091097C"/>
    <w:rsid w:val="00911C98"/>
    <w:rsid w:val="00911D0F"/>
    <w:rsid w:val="00913BFD"/>
    <w:rsid w:val="00913D40"/>
    <w:rsid w:val="0091486D"/>
    <w:rsid w:val="009148CA"/>
    <w:rsid w:val="00915232"/>
    <w:rsid w:val="0091590D"/>
    <w:rsid w:val="00916150"/>
    <w:rsid w:val="00916238"/>
    <w:rsid w:val="00916B5D"/>
    <w:rsid w:val="009172D6"/>
    <w:rsid w:val="00920162"/>
    <w:rsid w:val="00921026"/>
    <w:rsid w:val="009217BE"/>
    <w:rsid w:val="00922036"/>
    <w:rsid w:val="00922E0B"/>
    <w:rsid w:val="00923FE6"/>
    <w:rsid w:val="00924362"/>
    <w:rsid w:val="009243F1"/>
    <w:rsid w:val="00926B95"/>
    <w:rsid w:val="0092720F"/>
    <w:rsid w:val="00927CBC"/>
    <w:rsid w:val="0093131B"/>
    <w:rsid w:val="009316D9"/>
    <w:rsid w:val="00931A69"/>
    <w:rsid w:val="0093374C"/>
    <w:rsid w:val="00934D36"/>
    <w:rsid w:val="00936168"/>
    <w:rsid w:val="00937367"/>
    <w:rsid w:val="00937544"/>
    <w:rsid w:val="00940E1C"/>
    <w:rsid w:val="00942209"/>
    <w:rsid w:val="009428E0"/>
    <w:rsid w:val="00945459"/>
    <w:rsid w:val="00945EED"/>
    <w:rsid w:val="00947055"/>
    <w:rsid w:val="009470FF"/>
    <w:rsid w:val="00947321"/>
    <w:rsid w:val="009479A3"/>
    <w:rsid w:val="00951116"/>
    <w:rsid w:val="00952316"/>
    <w:rsid w:val="009528CD"/>
    <w:rsid w:val="00952BA9"/>
    <w:rsid w:val="00953B34"/>
    <w:rsid w:val="00955F16"/>
    <w:rsid w:val="00955F3C"/>
    <w:rsid w:val="009609B2"/>
    <w:rsid w:val="00960E15"/>
    <w:rsid w:val="00961D50"/>
    <w:rsid w:val="00962DAF"/>
    <w:rsid w:val="009638EF"/>
    <w:rsid w:val="009643A8"/>
    <w:rsid w:val="0096755F"/>
    <w:rsid w:val="00972090"/>
    <w:rsid w:val="00973287"/>
    <w:rsid w:val="009739CB"/>
    <w:rsid w:val="00973C5B"/>
    <w:rsid w:val="00974753"/>
    <w:rsid w:val="00975DFA"/>
    <w:rsid w:val="00976121"/>
    <w:rsid w:val="009763C5"/>
    <w:rsid w:val="00977647"/>
    <w:rsid w:val="00977ED2"/>
    <w:rsid w:val="00980AB6"/>
    <w:rsid w:val="00980F09"/>
    <w:rsid w:val="00981D2F"/>
    <w:rsid w:val="009824A6"/>
    <w:rsid w:val="00982DF3"/>
    <w:rsid w:val="00983D85"/>
    <w:rsid w:val="009853E8"/>
    <w:rsid w:val="00987247"/>
    <w:rsid w:val="00987D38"/>
    <w:rsid w:val="00987D51"/>
    <w:rsid w:val="0099195A"/>
    <w:rsid w:val="009922CB"/>
    <w:rsid w:val="0099382F"/>
    <w:rsid w:val="00993BA9"/>
    <w:rsid w:val="0099418F"/>
    <w:rsid w:val="00994701"/>
    <w:rsid w:val="00994F4B"/>
    <w:rsid w:val="00996467"/>
    <w:rsid w:val="00996E1D"/>
    <w:rsid w:val="00996F5B"/>
    <w:rsid w:val="009A111A"/>
    <w:rsid w:val="009A1B6F"/>
    <w:rsid w:val="009A1E7C"/>
    <w:rsid w:val="009A245A"/>
    <w:rsid w:val="009A2760"/>
    <w:rsid w:val="009A2BD5"/>
    <w:rsid w:val="009A33E2"/>
    <w:rsid w:val="009A3C01"/>
    <w:rsid w:val="009A3E2E"/>
    <w:rsid w:val="009A5EF7"/>
    <w:rsid w:val="009A6107"/>
    <w:rsid w:val="009A66C3"/>
    <w:rsid w:val="009A6728"/>
    <w:rsid w:val="009A67BC"/>
    <w:rsid w:val="009A6F19"/>
    <w:rsid w:val="009B01BF"/>
    <w:rsid w:val="009B11C1"/>
    <w:rsid w:val="009B16AE"/>
    <w:rsid w:val="009B17C5"/>
    <w:rsid w:val="009B2366"/>
    <w:rsid w:val="009B240A"/>
    <w:rsid w:val="009B274F"/>
    <w:rsid w:val="009B2EC7"/>
    <w:rsid w:val="009B4044"/>
    <w:rsid w:val="009B5095"/>
    <w:rsid w:val="009B511F"/>
    <w:rsid w:val="009B5EF3"/>
    <w:rsid w:val="009B71F5"/>
    <w:rsid w:val="009B723F"/>
    <w:rsid w:val="009B731D"/>
    <w:rsid w:val="009B75FC"/>
    <w:rsid w:val="009C292E"/>
    <w:rsid w:val="009C2932"/>
    <w:rsid w:val="009C29AF"/>
    <w:rsid w:val="009C3EEE"/>
    <w:rsid w:val="009C4590"/>
    <w:rsid w:val="009C4D56"/>
    <w:rsid w:val="009C5DF5"/>
    <w:rsid w:val="009D115D"/>
    <w:rsid w:val="009D151C"/>
    <w:rsid w:val="009D25AA"/>
    <w:rsid w:val="009D3E7E"/>
    <w:rsid w:val="009D4909"/>
    <w:rsid w:val="009D4AE7"/>
    <w:rsid w:val="009D4D67"/>
    <w:rsid w:val="009D6175"/>
    <w:rsid w:val="009D6EC7"/>
    <w:rsid w:val="009D75BF"/>
    <w:rsid w:val="009D7635"/>
    <w:rsid w:val="009E0897"/>
    <w:rsid w:val="009E191B"/>
    <w:rsid w:val="009E1EBD"/>
    <w:rsid w:val="009E32C1"/>
    <w:rsid w:val="009E3E6A"/>
    <w:rsid w:val="009E4260"/>
    <w:rsid w:val="009E739B"/>
    <w:rsid w:val="009E7536"/>
    <w:rsid w:val="009F01C5"/>
    <w:rsid w:val="009F0229"/>
    <w:rsid w:val="009F0C7A"/>
    <w:rsid w:val="009F0E48"/>
    <w:rsid w:val="009F1445"/>
    <w:rsid w:val="009F14C4"/>
    <w:rsid w:val="009F2C68"/>
    <w:rsid w:val="009F3565"/>
    <w:rsid w:val="009F3FA1"/>
    <w:rsid w:val="009F4367"/>
    <w:rsid w:val="009F4582"/>
    <w:rsid w:val="009F5AE9"/>
    <w:rsid w:val="009F5CDE"/>
    <w:rsid w:val="009F63C6"/>
    <w:rsid w:val="00A0155B"/>
    <w:rsid w:val="00A01610"/>
    <w:rsid w:val="00A01E33"/>
    <w:rsid w:val="00A0205A"/>
    <w:rsid w:val="00A03440"/>
    <w:rsid w:val="00A041F3"/>
    <w:rsid w:val="00A06AB5"/>
    <w:rsid w:val="00A074CA"/>
    <w:rsid w:val="00A074FE"/>
    <w:rsid w:val="00A076AE"/>
    <w:rsid w:val="00A10141"/>
    <w:rsid w:val="00A1017B"/>
    <w:rsid w:val="00A123C9"/>
    <w:rsid w:val="00A1330C"/>
    <w:rsid w:val="00A135EE"/>
    <w:rsid w:val="00A13B51"/>
    <w:rsid w:val="00A1419E"/>
    <w:rsid w:val="00A143FE"/>
    <w:rsid w:val="00A14AB1"/>
    <w:rsid w:val="00A14C56"/>
    <w:rsid w:val="00A15202"/>
    <w:rsid w:val="00A16C50"/>
    <w:rsid w:val="00A20A0B"/>
    <w:rsid w:val="00A20A55"/>
    <w:rsid w:val="00A20F14"/>
    <w:rsid w:val="00A21D97"/>
    <w:rsid w:val="00A21EFD"/>
    <w:rsid w:val="00A22AAA"/>
    <w:rsid w:val="00A255AE"/>
    <w:rsid w:val="00A25891"/>
    <w:rsid w:val="00A27B11"/>
    <w:rsid w:val="00A304BD"/>
    <w:rsid w:val="00A30B4E"/>
    <w:rsid w:val="00A31F8E"/>
    <w:rsid w:val="00A32E72"/>
    <w:rsid w:val="00A347F9"/>
    <w:rsid w:val="00A35A45"/>
    <w:rsid w:val="00A3617E"/>
    <w:rsid w:val="00A3753F"/>
    <w:rsid w:val="00A378DA"/>
    <w:rsid w:val="00A37B69"/>
    <w:rsid w:val="00A400DF"/>
    <w:rsid w:val="00A40BC1"/>
    <w:rsid w:val="00A443B3"/>
    <w:rsid w:val="00A456B9"/>
    <w:rsid w:val="00A46487"/>
    <w:rsid w:val="00A464DA"/>
    <w:rsid w:val="00A4689F"/>
    <w:rsid w:val="00A46A40"/>
    <w:rsid w:val="00A474AD"/>
    <w:rsid w:val="00A47700"/>
    <w:rsid w:val="00A50271"/>
    <w:rsid w:val="00A50BDB"/>
    <w:rsid w:val="00A51612"/>
    <w:rsid w:val="00A5175D"/>
    <w:rsid w:val="00A51901"/>
    <w:rsid w:val="00A51915"/>
    <w:rsid w:val="00A51ED0"/>
    <w:rsid w:val="00A520D3"/>
    <w:rsid w:val="00A53ADF"/>
    <w:rsid w:val="00A53AFA"/>
    <w:rsid w:val="00A53C96"/>
    <w:rsid w:val="00A5485E"/>
    <w:rsid w:val="00A557A7"/>
    <w:rsid w:val="00A5631F"/>
    <w:rsid w:val="00A56704"/>
    <w:rsid w:val="00A572E8"/>
    <w:rsid w:val="00A572EC"/>
    <w:rsid w:val="00A5745A"/>
    <w:rsid w:val="00A57DE0"/>
    <w:rsid w:val="00A60312"/>
    <w:rsid w:val="00A604D6"/>
    <w:rsid w:val="00A6158B"/>
    <w:rsid w:val="00A61950"/>
    <w:rsid w:val="00A63020"/>
    <w:rsid w:val="00A6394B"/>
    <w:rsid w:val="00A64837"/>
    <w:rsid w:val="00A64C12"/>
    <w:rsid w:val="00A664BF"/>
    <w:rsid w:val="00A67064"/>
    <w:rsid w:val="00A67C40"/>
    <w:rsid w:val="00A703C5"/>
    <w:rsid w:val="00A71667"/>
    <w:rsid w:val="00A738BE"/>
    <w:rsid w:val="00A755DA"/>
    <w:rsid w:val="00A759CB"/>
    <w:rsid w:val="00A75FC4"/>
    <w:rsid w:val="00A772A7"/>
    <w:rsid w:val="00A80421"/>
    <w:rsid w:val="00A8100E"/>
    <w:rsid w:val="00A82897"/>
    <w:rsid w:val="00A82CC9"/>
    <w:rsid w:val="00A838AA"/>
    <w:rsid w:val="00A839F5"/>
    <w:rsid w:val="00A841F1"/>
    <w:rsid w:val="00A85C38"/>
    <w:rsid w:val="00A8649C"/>
    <w:rsid w:val="00A9128A"/>
    <w:rsid w:val="00A91B58"/>
    <w:rsid w:val="00A92390"/>
    <w:rsid w:val="00A93037"/>
    <w:rsid w:val="00A94CD0"/>
    <w:rsid w:val="00A969F5"/>
    <w:rsid w:val="00A971AC"/>
    <w:rsid w:val="00A97A23"/>
    <w:rsid w:val="00AA25AD"/>
    <w:rsid w:val="00AA2B59"/>
    <w:rsid w:val="00AA4030"/>
    <w:rsid w:val="00AA4650"/>
    <w:rsid w:val="00AA6C01"/>
    <w:rsid w:val="00AA7C04"/>
    <w:rsid w:val="00AA7D6F"/>
    <w:rsid w:val="00AA7FFE"/>
    <w:rsid w:val="00AB0BF6"/>
    <w:rsid w:val="00AB1692"/>
    <w:rsid w:val="00AB17EF"/>
    <w:rsid w:val="00AB1938"/>
    <w:rsid w:val="00AB1CA1"/>
    <w:rsid w:val="00AB2BA4"/>
    <w:rsid w:val="00AB2EF4"/>
    <w:rsid w:val="00AB3ED4"/>
    <w:rsid w:val="00AB46BD"/>
    <w:rsid w:val="00AB473B"/>
    <w:rsid w:val="00AB53CA"/>
    <w:rsid w:val="00AB53FB"/>
    <w:rsid w:val="00AB5768"/>
    <w:rsid w:val="00AB58AB"/>
    <w:rsid w:val="00AB6D13"/>
    <w:rsid w:val="00AB6EFE"/>
    <w:rsid w:val="00AB72AE"/>
    <w:rsid w:val="00AB78C3"/>
    <w:rsid w:val="00AC1D8B"/>
    <w:rsid w:val="00AC2B1B"/>
    <w:rsid w:val="00AC38BE"/>
    <w:rsid w:val="00AC3CEB"/>
    <w:rsid w:val="00AC44BF"/>
    <w:rsid w:val="00AC6CB2"/>
    <w:rsid w:val="00AC728E"/>
    <w:rsid w:val="00AC74BF"/>
    <w:rsid w:val="00AD08E2"/>
    <w:rsid w:val="00AD0934"/>
    <w:rsid w:val="00AD1772"/>
    <w:rsid w:val="00AD2A7F"/>
    <w:rsid w:val="00AD33B9"/>
    <w:rsid w:val="00AD37D0"/>
    <w:rsid w:val="00AD383C"/>
    <w:rsid w:val="00AD4173"/>
    <w:rsid w:val="00AD41CD"/>
    <w:rsid w:val="00AD429C"/>
    <w:rsid w:val="00AD48D1"/>
    <w:rsid w:val="00AD5751"/>
    <w:rsid w:val="00AD76F7"/>
    <w:rsid w:val="00AE0B75"/>
    <w:rsid w:val="00AE1B7C"/>
    <w:rsid w:val="00AE2279"/>
    <w:rsid w:val="00AE24B1"/>
    <w:rsid w:val="00AE260A"/>
    <w:rsid w:val="00AE2630"/>
    <w:rsid w:val="00AE33EE"/>
    <w:rsid w:val="00AE3BE0"/>
    <w:rsid w:val="00AE3C92"/>
    <w:rsid w:val="00AE4D42"/>
    <w:rsid w:val="00AE4D4B"/>
    <w:rsid w:val="00AE5235"/>
    <w:rsid w:val="00AE53CB"/>
    <w:rsid w:val="00AE57A2"/>
    <w:rsid w:val="00AE5ED8"/>
    <w:rsid w:val="00AE631D"/>
    <w:rsid w:val="00AE7A92"/>
    <w:rsid w:val="00AF070B"/>
    <w:rsid w:val="00AF2289"/>
    <w:rsid w:val="00AF388D"/>
    <w:rsid w:val="00AF3E4F"/>
    <w:rsid w:val="00AF403A"/>
    <w:rsid w:val="00AF452A"/>
    <w:rsid w:val="00AF54B1"/>
    <w:rsid w:val="00AF6583"/>
    <w:rsid w:val="00B00A52"/>
    <w:rsid w:val="00B036C7"/>
    <w:rsid w:val="00B03C5B"/>
    <w:rsid w:val="00B04729"/>
    <w:rsid w:val="00B04A8B"/>
    <w:rsid w:val="00B04AF2"/>
    <w:rsid w:val="00B04D42"/>
    <w:rsid w:val="00B052E1"/>
    <w:rsid w:val="00B05B82"/>
    <w:rsid w:val="00B06A24"/>
    <w:rsid w:val="00B06A9F"/>
    <w:rsid w:val="00B06CD1"/>
    <w:rsid w:val="00B07C5C"/>
    <w:rsid w:val="00B10A5A"/>
    <w:rsid w:val="00B10CBC"/>
    <w:rsid w:val="00B129D0"/>
    <w:rsid w:val="00B133DE"/>
    <w:rsid w:val="00B13ADE"/>
    <w:rsid w:val="00B15409"/>
    <w:rsid w:val="00B15896"/>
    <w:rsid w:val="00B16249"/>
    <w:rsid w:val="00B16986"/>
    <w:rsid w:val="00B17550"/>
    <w:rsid w:val="00B20D82"/>
    <w:rsid w:val="00B210CF"/>
    <w:rsid w:val="00B21327"/>
    <w:rsid w:val="00B21B89"/>
    <w:rsid w:val="00B23604"/>
    <w:rsid w:val="00B2374C"/>
    <w:rsid w:val="00B23FA0"/>
    <w:rsid w:val="00B23FEB"/>
    <w:rsid w:val="00B241E9"/>
    <w:rsid w:val="00B2584A"/>
    <w:rsid w:val="00B26343"/>
    <w:rsid w:val="00B275D4"/>
    <w:rsid w:val="00B27A59"/>
    <w:rsid w:val="00B27FE4"/>
    <w:rsid w:val="00B316A9"/>
    <w:rsid w:val="00B3173B"/>
    <w:rsid w:val="00B32840"/>
    <w:rsid w:val="00B33616"/>
    <w:rsid w:val="00B33A3B"/>
    <w:rsid w:val="00B3516A"/>
    <w:rsid w:val="00B361E1"/>
    <w:rsid w:val="00B36373"/>
    <w:rsid w:val="00B37169"/>
    <w:rsid w:val="00B376BB"/>
    <w:rsid w:val="00B40823"/>
    <w:rsid w:val="00B40A05"/>
    <w:rsid w:val="00B40BB4"/>
    <w:rsid w:val="00B40E1B"/>
    <w:rsid w:val="00B4196B"/>
    <w:rsid w:val="00B41CDB"/>
    <w:rsid w:val="00B43001"/>
    <w:rsid w:val="00B43DEA"/>
    <w:rsid w:val="00B4425E"/>
    <w:rsid w:val="00B447C2"/>
    <w:rsid w:val="00B44860"/>
    <w:rsid w:val="00B44DBA"/>
    <w:rsid w:val="00B46C5F"/>
    <w:rsid w:val="00B510E8"/>
    <w:rsid w:val="00B51D3C"/>
    <w:rsid w:val="00B522D9"/>
    <w:rsid w:val="00B52331"/>
    <w:rsid w:val="00B52835"/>
    <w:rsid w:val="00B53446"/>
    <w:rsid w:val="00B5506C"/>
    <w:rsid w:val="00B55439"/>
    <w:rsid w:val="00B55608"/>
    <w:rsid w:val="00B57404"/>
    <w:rsid w:val="00B574E0"/>
    <w:rsid w:val="00B57A35"/>
    <w:rsid w:val="00B62071"/>
    <w:rsid w:val="00B62802"/>
    <w:rsid w:val="00B64CA7"/>
    <w:rsid w:val="00B66163"/>
    <w:rsid w:val="00B67503"/>
    <w:rsid w:val="00B712C8"/>
    <w:rsid w:val="00B717D9"/>
    <w:rsid w:val="00B7230A"/>
    <w:rsid w:val="00B731FC"/>
    <w:rsid w:val="00B7380E"/>
    <w:rsid w:val="00B74E2A"/>
    <w:rsid w:val="00B75557"/>
    <w:rsid w:val="00B75975"/>
    <w:rsid w:val="00B76040"/>
    <w:rsid w:val="00B76672"/>
    <w:rsid w:val="00B767AA"/>
    <w:rsid w:val="00B76A5E"/>
    <w:rsid w:val="00B77762"/>
    <w:rsid w:val="00B81171"/>
    <w:rsid w:val="00B81F12"/>
    <w:rsid w:val="00B8253F"/>
    <w:rsid w:val="00B82676"/>
    <w:rsid w:val="00B82D2F"/>
    <w:rsid w:val="00B82DCA"/>
    <w:rsid w:val="00B8399E"/>
    <w:rsid w:val="00B83D53"/>
    <w:rsid w:val="00B8456C"/>
    <w:rsid w:val="00B869E7"/>
    <w:rsid w:val="00B86C67"/>
    <w:rsid w:val="00B87205"/>
    <w:rsid w:val="00B908FC"/>
    <w:rsid w:val="00B90F77"/>
    <w:rsid w:val="00B91034"/>
    <w:rsid w:val="00B91294"/>
    <w:rsid w:val="00B913E8"/>
    <w:rsid w:val="00B91738"/>
    <w:rsid w:val="00B91902"/>
    <w:rsid w:val="00B922D7"/>
    <w:rsid w:val="00B92583"/>
    <w:rsid w:val="00B92BED"/>
    <w:rsid w:val="00B93490"/>
    <w:rsid w:val="00B935DC"/>
    <w:rsid w:val="00B94AD5"/>
    <w:rsid w:val="00B94D74"/>
    <w:rsid w:val="00B957FB"/>
    <w:rsid w:val="00B959F8"/>
    <w:rsid w:val="00B95C95"/>
    <w:rsid w:val="00B961F7"/>
    <w:rsid w:val="00B96784"/>
    <w:rsid w:val="00B976F9"/>
    <w:rsid w:val="00B97FAB"/>
    <w:rsid w:val="00BA15A1"/>
    <w:rsid w:val="00BA17CA"/>
    <w:rsid w:val="00BA4635"/>
    <w:rsid w:val="00BA47C9"/>
    <w:rsid w:val="00BA4EE2"/>
    <w:rsid w:val="00BA5C45"/>
    <w:rsid w:val="00BA652F"/>
    <w:rsid w:val="00BA7268"/>
    <w:rsid w:val="00BB0A38"/>
    <w:rsid w:val="00BB0EE8"/>
    <w:rsid w:val="00BB3D60"/>
    <w:rsid w:val="00BB439D"/>
    <w:rsid w:val="00BB4B8C"/>
    <w:rsid w:val="00BB4E73"/>
    <w:rsid w:val="00BB608E"/>
    <w:rsid w:val="00BB67A2"/>
    <w:rsid w:val="00BB6C94"/>
    <w:rsid w:val="00BB7969"/>
    <w:rsid w:val="00BC1937"/>
    <w:rsid w:val="00BC1E27"/>
    <w:rsid w:val="00BC1E5D"/>
    <w:rsid w:val="00BC36F0"/>
    <w:rsid w:val="00BC3947"/>
    <w:rsid w:val="00BC51E8"/>
    <w:rsid w:val="00BC5BEC"/>
    <w:rsid w:val="00BC5E07"/>
    <w:rsid w:val="00BC761F"/>
    <w:rsid w:val="00BC79BD"/>
    <w:rsid w:val="00BC7E6C"/>
    <w:rsid w:val="00BD05BB"/>
    <w:rsid w:val="00BD0C52"/>
    <w:rsid w:val="00BD1157"/>
    <w:rsid w:val="00BD2198"/>
    <w:rsid w:val="00BD241F"/>
    <w:rsid w:val="00BD3DC4"/>
    <w:rsid w:val="00BD4853"/>
    <w:rsid w:val="00BD57A6"/>
    <w:rsid w:val="00BD5ADA"/>
    <w:rsid w:val="00BD5B58"/>
    <w:rsid w:val="00BD6D00"/>
    <w:rsid w:val="00BE0145"/>
    <w:rsid w:val="00BE3384"/>
    <w:rsid w:val="00BE3834"/>
    <w:rsid w:val="00BE444C"/>
    <w:rsid w:val="00BE4471"/>
    <w:rsid w:val="00BE4D0E"/>
    <w:rsid w:val="00BE4EAC"/>
    <w:rsid w:val="00BE51E7"/>
    <w:rsid w:val="00BE61C4"/>
    <w:rsid w:val="00BE6C38"/>
    <w:rsid w:val="00BE708B"/>
    <w:rsid w:val="00BE744A"/>
    <w:rsid w:val="00BF0706"/>
    <w:rsid w:val="00BF0B8C"/>
    <w:rsid w:val="00BF132B"/>
    <w:rsid w:val="00BF13A8"/>
    <w:rsid w:val="00BF14CD"/>
    <w:rsid w:val="00BF1A33"/>
    <w:rsid w:val="00BF2818"/>
    <w:rsid w:val="00BF2845"/>
    <w:rsid w:val="00BF2B3E"/>
    <w:rsid w:val="00BF2B40"/>
    <w:rsid w:val="00BF3243"/>
    <w:rsid w:val="00BF39EC"/>
    <w:rsid w:val="00BF4491"/>
    <w:rsid w:val="00BF4840"/>
    <w:rsid w:val="00BF51D7"/>
    <w:rsid w:val="00BF5A4D"/>
    <w:rsid w:val="00BF5D9A"/>
    <w:rsid w:val="00BF64FD"/>
    <w:rsid w:val="00C007DE"/>
    <w:rsid w:val="00C01332"/>
    <w:rsid w:val="00C01CA9"/>
    <w:rsid w:val="00C028AA"/>
    <w:rsid w:val="00C037B9"/>
    <w:rsid w:val="00C04CF3"/>
    <w:rsid w:val="00C04E66"/>
    <w:rsid w:val="00C05956"/>
    <w:rsid w:val="00C05FB9"/>
    <w:rsid w:val="00C06150"/>
    <w:rsid w:val="00C07824"/>
    <w:rsid w:val="00C07D09"/>
    <w:rsid w:val="00C11719"/>
    <w:rsid w:val="00C11947"/>
    <w:rsid w:val="00C12860"/>
    <w:rsid w:val="00C128E8"/>
    <w:rsid w:val="00C12A81"/>
    <w:rsid w:val="00C133BC"/>
    <w:rsid w:val="00C13F42"/>
    <w:rsid w:val="00C14096"/>
    <w:rsid w:val="00C14561"/>
    <w:rsid w:val="00C147E8"/>
    <w:rsid w:val="00C14F2F"/>
    <w:rsid w:val="00C166E5"/>
    <w:rsid w:val="00C20AD0"/>
    <w:rsid w:val="00C21A8C"/>
    <w:rsid w:val="00C22675"/>
    <w:rsid w:val="00C23EFA"/>
    <w:rsid w:val="00C26752"/>
    <w:rsid w:val="00C26C8E"/>
    <w:rsid w:val="00C278B6"/>
    <w:rsid w:val="00C31437"/>
    <w:rsid w:val="00C3211C"/>
    <w:rsid w:val="00C33166"/>
    <w:rsid w:val="00C33D52"/>
    <w:rsid w:val="00C34864"/>
    <w:rsid w:val="00C353CD"/>
    <w:rsid w:val="00C356E2"/>
    <w:rsid w:val="00C35990"/>
    <w:rsid w:val="00C3719C"/>
    <w:rsid w:val="00C3774E"/>
    <w:rsid w:val="00C41A7C"/>
    <w:rsid w:val="00C41B72"/>
    <w:rsid w:val="00C41CFB"/>
    <w:rsid w:val="00C420A8"/>
    <w:rsid w:val="00C43786"/>
    <w:rsid w:val="00C44495"/>
    <w:rsid w:val="00C4499C"/>
    <w:rsid w:val="00C45D78"/>
    <w:rsid w:val="00C45EDF"/>
    <w:rsid w:val="00C466AB"/>
    <w:rsid w:val="00C50AEC"/>
    <w:rsid w:val="00C51172"/>
    <w:rsid w:val="00C516C3"/>
    <w:rsid w:val="00C525C1"/>
    <w:rsid w:val="00C526AF"/>
    <w:rsid w:val="00C52CB2"/>
    <w:rsid w:val="00C53781"/>
    <w:rsid w:val="00C53BBD"/>
    <w:rsid w:val="00C5479C"/>
    <w:rsid w:val="00C54A1B"/>
    <w:rsid w:val="00C54AE2"/>
    <w:rsid w:val="00C54CE9"/>
    <w:rsid w:val="00C55A0A"/>
    <w:rsid w:val="00C56F91"/>
    <w:rsid w:val="00C57584"/>
    <w:rsid w:val="00C57705"/>
    <w:rsid w:val="00C60503"/>
    <w:rsid w:val="00C60BDF"/>
    <w:rsid w:val="00C61F3D"/>
    <w:rsid w:val="00C62A11"/>
    <w:rsid w:val="00C62B23"/>
    <w:rsid w:val="00C63D12"/>
    <w:rsid w:val="00C6469E"/>
    <w:rsid w:val="00C6597E"/>
    <w:rsid w:val="00C65CDB"/>
    <w:rsid w:val="00C66516"/>
    <w:rsid w:val="00C67422"/>
    <w:rsid w:val="00C6778E"/>
    <w:rsid w:val="00C70325"/>
    <w:rsid w:val="00C70720"/>
    <w:rsid w:val="00C70E8C"/>
    <w:rsid w:val="00C7139A"/>
    <w:rsid w:val="00C71D11"/>
    <w:rsid w:val="00C71E82"/>
    <w:rsid w:val="00C73DC8"/>
    <w:rsid w:val="00C7477E"/>
    <w:rsid w:val="00C75E9A"/>
    <w:rsid w:val="00C76363"/>
    <w:rsid w:val="00C775B9"/>
    <w:rsid w:val="00C80141"/>
    <w:rsid w:val="00C802B9"/>
    <w:rsid w:val="00C80A59"/>
    <w:rsid w:val="00C81159"/>
    <w:rsid w:val="00C82151"/>
    <w:rsid w:val="00C82730"/>
    <w:rsid w:val="00C82BBA"/>
    <w:rsid w:val="00C82C0E"/>
    <w:rsid w:val="00C835A2"/>
    <w:rsid w:val="00C83947"/>
    <w:rsid w:val="00C8569C"/>
    <w:rsid w:val="00C85C7F"/>
    <w:rsid w:val="00C85E36"/>
    <w:rsid w:val="00C8632F"/>
    <w:rsid w:val="00C8691B"/>
    <w:rsid w:val="00C86B63"/>
    <w:rsid w:val="00C86C9D"/>
    <w:rsid w:val="00C87666"/>
    <w:rsid w:val="00C90EFD"/>
    <w:rsid w:val="00C91089"/>
    <w:rsid w:val="00C9114B"/>
    <w:rsid w:val="00C91792"/>
    <w:rsid w:val="00C92FD4"/>
    <w:rsid w:val="00C931E2"/>
    <w:rsid w:val="00C932E8"/>
    <w:rsid w:val="00C9404F"/>
    <w:rsid w:val="00C95455"/>
    <w:rsid w:val="00C95B1C"/>
    <w:rsid w:val="00CA0C66"/>
    <w:rsid w:val="00CA0ECB"/>
    <w:rsid w:val="00CA0EDF"/>
    <w:rsid w:val="00CA11D8"/>
    <w:rsid w:val="00CA1687"/>
    <w:rsid w:val="00CA2542"/>
    <w:rsid w:val="00CA27C0"/>
    <w:rsid w:val="00CA2816"/>
    <w:rsid w:val="00CA2C98"/>
    <w:rsid w:val="00CA2E32"/>
    <w:rsid w:val="00CA2E8E"/>
    <w:rsid w:val="00CA3F77"/>
    <w:rsid w:val="00CA52E9"/>
    <w:rsid w:val="00CA5C3E"/>
    <w:rsid w:val="00CA79C1"/>
    <w:rsid w:val="00CA7D6B"/>
    <w:rsid w:val="00CB1E52"/>
    <w:rsid w:val="00CB2904"/>
    <w:rsid w:val="00CB2E7D"/>
    <w:rsid w:val="00CB339D"/>
    <w:rsid w:val="00CB3421"/>
    <w:rsid w:val="00CB39DF"/>
    <w:rsid w:val="00CB3FE2"/>
    <w:rsid w:val="00CB55AE"/>
    <w:rsid w:val="00CB6019"/>
    <w:rsid w:val="00CB66C3"/>
    <w:rsid w:val="00CB6BA7"/>
    <w:rsid w:val="00CB7690"/>
    <w:rsid w:val="00CC325C"/>
    <w:rsid w:val="00CC335E"/>
    <w:rsid w:val="00CC3777"/>
    <w:rsid w:val="00CC4C46"/>
    <w:rsid w:val="00CC5E24"/>
    <w:rsid w:val="00CC6814"/>
    <w:rsid w:val="00CC70AE"/>
    <w:rsid w:val="00CD0148"/>
    <w:rsid w:val="00CD06D8"/>
    <w:rsid w:val="00CD0CF2"/>
    <w:rsid w:val="00CD15DC"/>
    <w:rsid w:val="00CD236F"/>
    <w:rsid w:val="00CD2A15"/>
    <w:rsid w:val="00CD3725"/>
    <w:rsid w:val="00CD38C6"/>
    <w:rsid w:val="00CD4D8C"/>
    <w:rsid w:val="00CD5742"/>
    <w:rsid w:val="00CD5A70"/>
    <w:rsid w:val="00CD5DCA"/>
    <w:rsid w:val="00CD6B49"/>
    <w:rsid w:val="00CD6DD7"/>
    <w:rsid w:val="00CD6EEE"/>
    <w:rsid w:val="00CE12A8"/>
    <w:rsid w:val="00CE19E5"/>
    <w:rsid w:val="00CE3B34"/>
    <w:rsid w:val="00CE585F"/>
    <w:rsid w:val="00CE59F7"/>
    <w:rsid w:val="00CE6ED0"/>
    <w:rsid w:val="00CE7B27"/>
    <w:rsid w:val="00CF05E1"/>
    <w:rsid w:val="00CF0D0A"/>
    <w:rsid w:val="00CF0D2C"/>
    <w:rsid w:val="00CF3D85"/>
    <w:rsid w:val="00CF3DE0"/>
    <w:rsid w:val="00CF5D69"/>
    <w:rsid w:val="00CF7328"/>
    <w:rsid w:val="00CF73E5"/>
    <w:rsid w:val="00CF74E5"/>
    <w:rsid w:val="00D00736"/>
    <w:rsid w:val="00D014F1"/>
    <w:rsid w:val="00D01589"/>
    <w:rsid w:val="00D02369"/>
    <w:rsid w:val="00D0337C"/>
    <w:rsid w:val="00D04DFD"/>
    <w:rsid w:val="00D057E3"/>
    <w:rsid w:val="00D05AA8"/>
    <w:rsid w:val="00D05DA1"/>
    <w:rsid w:val="00D062AD"/>
    <w:rsid w:val="00D0674E"/>
    <w:rsid w:val="00D11747"/>
    <w:rsid w:val="00D11C8A"/>
    <w:rsid w:val="00D13018"/>
    <w:rsid w:val="00D13507"/>
    <w:rsid w:val="00D1383E"/>
    <w:rsid w:val="00D141A8"/>
    <w:rsid w:val="00D14CCB"/>
    <w:rsid w:val="00D15A1F"/>
    <w:rsid w:val="00D15D6D"/>
    <w:rsid w:val="00D16839"/>
    <w:rsid w:val="00D1776E"/>
    <w:rsid w:val="00D17BA2"/>
    <w:rsid w:val="00D2056D"/>
    <w:rsid w:val="00D20E9B"/>
    <w:rsid w:val="00D21746"/>
    <w:rsid w:val="00D241E3"/>
    <w:rsid w:val="00D24F29"/>
    <w:rsid w:val="00D24FC0"/>
    <w:rsid w:val="00D2561E"/>
    <w:rsid w:val="00D25851"/>
    <w:rsid w:val="00D269F4"/>
    <w:rsid w:val="00D30027"/>
    <w:rsid w:val="00D30DAA"/>
    <w:rsid w:val="00D31298"/>
    <w:rsid w:val="00D31700"/>
    <w:rsid w:val="00D31A53"/>
    <w:rsid w:val="00D329BD"/>
    <w:rsid w:val="00D32AE0"/>
    <w:rsid w:val="00D32D8A"/>
    <w:rsid w:val="00D33DF3"/>
    <w:rsid w:val="00D343FA"/>
    <w:rsid w:val="00D34766"/>
    <w:rsid w:val="00D35898"/>
    <w:rsid w:val="00D35930"/>
    <w:rsid w:val="00D361F8"/>
    <w:rsid w:val="00D36549"/>
    <w:rsid w:val="00D37F18"/>
    <w:rsid w:val="00D408F3"/>
    <w:rsid w:val="00D4095D"/>
    <w:rsid w:val="00D40A56"/>
    <w:rsid w:val="00D41345"/>
    <w:rsid w:val="00D417C2"/>
    <w:rsid w:val="00D42862"/>
    <w:rsid w:val="00D44404"/>
    <w:rsid w:val="00D44624"/>
    <w:rsid w:val="00D46CAB"/>
    <w:rsid w:val="00D47F64"/>
    <w:rsid w:val="00D51AC8"/>
    <w:rsid w:val="00D53D00"/>
    <w:rsid w:val="00D562E6"/>
    <w:rsid w:val="00D6082F"/>
    <w:rsid w:val="00D61C0A"/>
    <w:rsid w:val="00D61D57"/>
    <w:rsid w:val="00D6272C"/>
    <w:rsid w:val="00D62C53"/>
    <w:rsid w:val="00D62D1B"/>
    <w:rsid w:val="00D63E16"/>
    <w:rsid w:val="00D63F50"/>
    <w:rsid w:val="00D65077"/>
    <w:rsid w:val="00D65131"/>
    <w:rsid w:val="00D665DD"/>
    <w:rsid w:val="00D6661F"/>
    <w:rsid w:val="00D66C0B"/>
    <w:rsid w:val="00D672A5"/>
    <w:rsid w:val="00D72EC4"/>
    <w:rsid w:val="00D738DA"/>
    <w:rsid w:val="00D75318"/>
    <w:rsid w:val="00D753D3"/>
    <w:rsid w:val="00D7624B"/>
    <w:rsid w:val="00D768FE"/>
    <w:rsid w:val="00D77033"/>
    <w:rsid w:val="00D775FC"/>
    <w:rsid w:val="00D80D39"/>
    <w:rsid w:val="00D810B9"/>
    <w:rsid w:val="00D81400"/>
    <w:rsid w:val="00D81B5A"/>
    <w:rsid w:val="00D86842"/>
    <w:rsid w:val="00D8718B"/>
    <w:rsid w:val="00D875EB"/>
    <w:rsid w:val="00D927DD"/>
    <w:rsid w:val="00D93039"/>
    <w:rsid w:val="00D9310B"/>
    <w:rsid w:val="00D9368A"/>
    <w:rsid w:val="00D943E6"/>
    <w:rsid w:val="00D94708"/>
    <w:rsid w:val="00D96772"/>
    <w:rsid w:val="00D96B03"/>
    <w:rsid w:val="00D96F11"/>
    <w:rsid w:val="00D96FF1"/>
    <w:rsid w:val="00D97707"/>
    <w:rsid w:val="00DA05E4"/>
    <w:rsid w:val="00DA12D0"/>
    <w:rsid w:val="00DA1735"/>
    <w:rsid w:val="00DA1AD6"/>
    <w:rsid w:val="00DA1B96"/>
    <w:rsid w:val="00DA27C2"/>
    <w:rsid w:val="00DA502C"/>
    <w:rsid w:val="00DA5189"/>
    <w:rsid w:val="00DA6083"/>
    <w:rsid w:val="00DA6337"/>
    <w:rsid w:val="00DA70A2"/>
    <w:rsid w:val="00DA71FE"/>
    <w:rsid w:val="00DA74D9"/>
    <w:rsid w:val="00DB1CFD"/>
    <w:rsid w:val="00DB2DD1"/>
    <w:rsid w:val="00DB3BFA"/>
    <w:rsid w:val="00DB4149"/>
    <w:rsid w:val="00DB42E0"/>
    <w:rsid w:val="00DB5117"/>
    <w:rsid w:val="00DB59DC"/>
    <w:rsid w:val="00DB6112"/>
    <w:rsid w:val="00DB6155"/>
    <w:rsid w:val="00DB6192"/>
    <w:rsid w:val="00DB64CB"/>
    <w:rsid w:val="00DB6919"/>
    <w:rsid w:val="00DB745D"/>
    <w:rsid w:val="00DC01E5"/>
    <w:rsid w:val="00DC0AFB"/>
    <w:rsid w:val="00DC2C90"/>
    <w:rsid w:val="00DC3069"/>
    <w:rsid w:val="00DC33CB"/>
    <w:rsid w:val="00DC3A1C"/>
    <w:rsid w:val="00DC6140"/>
    <w:rsid w:val="00DC62DC"/>
    <w:rsid w:val="00DC6446"/>
    <w:rsid w:val="00DC68B9"/>
    <w:rsid w:val="00DC7A69"/>
    <w:rsid w:val="00DC7D39"/>
    <w:rsid w:val="00DC7EBC"/>
    <w:rsid w:val="00DD1A94"/>
    <w:rsid w:val="00DD1D99"/>
    <w:rsid w:val="00DD2C7A"/>
    <w:rsid w:val="00DD2D45"/>
    <w:rsid w:val="00DD2E4F"/>
    <w:rsid w:val="00DD374A"/>
    <w:rsid w:val="00DD39C3"/>
    <w:rsid w:val="00DD463D"/>
    <w:rsid w:val="00DD48F0"/>
    <w:rsid w:val="00DD4EAF"/>
    <w:rsid w:val="00DD68EE"/>
    <w:rsid w:val="00DD6B3A"/>
    <w:rsid w:val="00DE0780"/>
    <w:rsid w:val="00DE0DF2"/>
    <w:rsid w:val="00DE0F25"/>
    <w:rsid w:val="00DE1E96"/>
    <w:rsid w:val="00DE2E4E"/>
    <w:rsid w:val="00DE2F94"/>
    <w:rsid w:val="00DE347A"/>
    <w:rsid w:val="00DE39A1"/>
    <w:rsid w:val="00DE3A18"/>
    <w:rsid w:val="00DE3AAD"/>
    <w:rsid w:val="00DE3F8E"/>
    <w:rsid w:val="00DE48FB"/>
    <w:rsid w:val="00DE5222"/>
    <w:rsid w:val="00DE6136"/>
    <w:rsid w:val="00DE615E"/>
    <w:rsid w:val="00DE7973"/>
    <w:rsid w:val="00DE7B88"/>
    <w:rsid w:val="00DF02EF"/>
    <w:rsid w:val="00DF0DC6"/>
    <w:rsid w:val="00DF0F72"/>
    <w:rsid w:val="00DF1D87"/>
    <w:rsid w:val="00DF2C0F"/>
    <w:rsid w:val="00DF2C72"/>
    <w:rsid w:val="00DF3614"/>
    <w:rsid w:val="00DF4009"/>
    <w:rsid w:val="00DF4888"/>
    <w:rsid w:val="00DF4D61"/>
    <w:rsid w:val="00DF5007"/>
    <w:rsid w:val="00DF55FF"/>
    <w:rsid w:val="00DF5F79"/>
    <w:rsid w:val="00DF61E8"/>
    <w:rsid w:val="00DF7490"/>
    <w:rsid w:val="00DF765C"/>
    <w:rsid w:val="00DF7EA3"/>
    <w:rsid w:val="00E003B2"/>
    <w:rsid w:val="00E015F5"/>
    <w:rsid w:val="00E02040"/>
    <w:rsid w:val="00E0210C"/>
    <w:rsid w:val="00E042DE"/>
    <w:rsid w:val="00E04482"/>
    <w:rsid w:val="00E04C08"/>
    <w:rsid w:val="00E06385"/>
    <w:rsid w:val="00E0643E"/>
    <w:rsid w:val="00E064F4"/>
    <w:rsid w:val="00E06C11"/>
    <w:rsid w:val="00E071A1"/>
    <w:rsid w:val="00E10688"/>
    <w:rsid w:val="00E12783"/>
    <w:rsid w:val="00E12E03"/>
    <w:rsid w:val="00E12E7F"/>
    <w:rsid w:val="00E13102"/>
    <w:rsid w:val="00E14615"/>
    <w:rsid w:val="00E157C3"/>
    <w:rsid w:val="00E15A9B"/>
    <w:rsid w:val="00E15BC7"/>
    <w:rsid w:val="00E15DC1"/>
    <w:rsid w:val="00E166FB"/>
    <w:rsid w:val="00E1674F"/>
    <w:rsid w:val="00E16A08"/>
    <w:rsid w:val="00E20C99"/>
    <w:rsid w:val="00E20D23"/>
    <w:rsid w:val="00E210D7"/>
    <w:rsid w:val="00E2116A"/>
    <w:rsid w:val="00E2224B"/>
    <w:rsid w:val="00E2245A"/>
    <w:rsid w:val="00E22A37"/>
    <w:rsid w:val="00E2421F"/>
    <w:rsid w:val="00E249FE"/>
    <w:rsid w:val="00E25700"/>
    <w:rsid w:val="00E26217"/>
    <w:rsid w:val="00E26519"/>
    <w:rsid w:val="00E26888"/>
    <w:rsid w:val="00E27E3F"/>
    <w:rsid w:val="00E300AE"/>
    <w:rsid w:val="00E3028B"/>
    <w:rsid w:val="00E3063D"/>
    <w:rsid w:val="00E31EAA"/>
    <w:rsid w:val="00E32571"/>
    <w:rsid w:val="00E3288C"/>
    <w:rsid w:val="00E333A7"/>
    <w:rsid w:val="00E34627"/>
    <w:rsid w:val="00E34FB9"/>
    <w:rsid w:val="00E35578"/>
    <w:rsid w:val="00E36BD5"/>
    <w:rsid w:val="00E36CC9"/>
    <w:rsid w:val="00E41830"/>
    <w:rsid w:val="00E41E40"/>
    <w:rsid w:val="00E42C37"/>
    <w:rsid w:val="00E42E96"/>
    <w:rsid w:val="00E43CA4"/>
    <w:rsid w:val="00E44678"/>
    <w:rsid w:val="00E448A5"/>
    <w:rsid w:val="00E44A0F"/>
    <w:rsid w:val="00E45877"/>
    <w:rsid w:val="00E45CFC"/>
    <w:rsid w:val="00E45E8B"/>
    <w:rsid w:val="00E4678D"/>
    <w:rsid w:val="00E50419"/>
    <w:rsid w:val="00E514C1"/>
    <w:rsid w:val="00E52B02"/>
    <w:rsid w:val="00E54032"/>
    <w:rsid w:val="00E54E95"/>
    <w:rsid w:val="00E54F77"/>
    <w:rsid w:val="00E571C6"/>
    <w:rsid w:val="00E610C9"/>
    <w:rsid w:val="00E618D8"/>
    <w:rsid w:val="00E6194F"/>
    <w:rsid w:val="00E61E59"/>
    <w:rsid w:val="00E629E4"/>
    <w:rsid w:val="00E62B5D"/>
    <w:rsid w:val="00E634CF"/>
    <w:rsid w:val="00E647B8"/>
    <w:rsid w:val="00E64B7F"/>
    <w:rsid w:val="00E66064"/>
    <w:rsid w:val="00E66185"/>
    <w:rsid w:val="00E668CA"/>
    <w:rsid w:val="00E70891"/>
    <w:rsid w:val="00E72BA8"/>
    <w:rsid w:val="00E73008"/>
    <w:rsid w:val="00E743EE"/>
    <w:rsid w:val="00E76360"/>
    <w:rsid w:val="00E774A8"/>
    <w:rsid w:val="00E804B7"/>
    <w:rsid w:val="00E8435C"/>
    <w:rsid w:val="00E85F7B"/>
    <w:rsid w:val="00E8645B"/>
    <w:rsid w:val="00E867DD"/>
    <w:rsid w:val="00E86905"/>
    <w:rsid w:val="00E870E1"/>
    <w:rsid w:val="00E905C4"/>
    <w:rsid w:val="00E90A84"/>
    <w:rsid w:val="00E92068"/>
    <w:rsid w:val="00E92B55"/>
    <w:rsid w:val="00E92C8E"/>
    <w:rsid w:val="00E936CD"/>
    <w:rsid w:val="00E9372C"/>
    <w:rsid w:val="00E95149"/>
    <w:rsid w:val="00E9559A"/>
    <w:rsid w:val="00E9624B"/>
    <w:rsid w:val="00E97A03"/>
    <w:rsid w:val="00E97B44"/>
    <w:rsid w:val="00EA0AE0"/>
    <w:rsid w:val="00EA0ED7"/>
    <w:rsid w:val="00EA102A"/>
    <w:rsid w:val="00EA1BB9"/>
    <w:rsid w:val="00EA2FDF"/>
    <w:rsid w:val="00EA3C5B"/>
    <w:rsid w:val="00EA3CA9"/>
    <w:rsid w:val="00EA588F"/>
    <w:rsid w:val="00EA5F47"/>
    <w:rsid w:val="00EA62CA"/>
    <w:rsid w:val="00EA67CF"/>
    <w:rsid w:val="00EA78B3"/>
    <w:rsid w:val="00EA79C9"/>
    <w:rsid w:val="00EB0B62"/>
    <w:rsid w:val="00EB1294"/>
    <w:rsid w:val="00EB1C6F"/>
    <w:rsid w:val="00EB2021"/>
    <w:rsid w:val="00EB25B1"/>
    <w:rsid w:val="00EB30A1"/>
    <w:rsid w:val="00EB3DED"/>
    <w:rsid w:val="00EB4248"/>
    <w:rsid w:val="00EB5748"/>
    <w:rsid w:val="00EB5A18"/>
    <w:rsid w:val="00EB5AFC"/>
    <w:rsid w:val="00EB668E"/>
    <w:rsid w:val="00EB6713"/>
    <w:rsid w:val="00EB690F"/>
    <w:rsid w:val="00EC0D56"/>
    <w:rsid w:val="00EC3397"/>
    <w:rsid w:val="00EC3A9F"/>
    <w:rsid w:val="00EC3AA9"/>
    <w:rsid w:val="00EC3D5C"/>
    <w:rsid w:val="00EC4340"/>
    <w:rsid w:val="00EC5AE7"/>
    <w:rsid w:val="00EC66F9"/>
    <w:rsid w:val="00EC67FE"/>
    <w:rsid w:val="00EC7501"/>
    <w:rsid w:val="00ED11E3"/>
    <w:rsid w:val="00ED31BC"/>
    <w:rsid w:val="00ED3E4A"/>
    <w:rsid w:val="00ED4963"/>
    <w:rsid w:val="00ED53A5"/>
    <w:rsid w:val="00ED54D1"/>
    <w:rsid w:val="00ED5CCF"/>
    <w:rsid w:val="00EE13EE"/>
    <w:rsid w:val="00EE1917"/>
    <w:rsid w:val="00EE210B"/>
    <w:rsid w:val="00EE3374"/>
    <w:rsid w:val="00EE3EBD"/>
    <w:rsid w:val="00EE4266"/>
    <w:rsid w:val="00EE5032"/>
    <w:rsid w:val="00EE5BEC"/>
    <w:rsid w:val="00EE7704"/>
    <w:rsid w:val="00EF0E58"/>
    <w:rsid w:val="00EF13D9"/>
    <w:rsid w:val="00EF1939"/>
    <w:rsid w:val="00EF1E2F"/>
    <w:rsid w:val="00EF2BED"/>
    <w:rsid w:val="00EF30F5"/>
    <w:rsid w:val="00EF3698"/>
    <w:rsid w:val="00EF3C94"/>
    <w:rsid w:val="00EF5459"/>
    <w:rsid w:val="00EF56F5"/>
    <w:rsid w:val="00EF6591"/>
    <w:rsid w:val="00EF6697"/>
    <w:rsid w:val="00EF6ABD"/>
    <w:rsid w:val="00EF7C51"/>
    <w:rsid w:val="00F01BCA"/>
    <w:rsid w:val="00F02A10"/>
    <w:rsid w:val="00F03363"/>
    <w:rsid w:val="00F035B5"/>
    <w:rsid w:val="00F04DEB"/>
    <w:rsid w:val="00F04E35"/>
    <w:rsid w:val="00F051C3"/>
    <w:rsid w:val="00F0608B"/>
    <w:rsid w:val="00F07AB9"/>
    <w:rsid w:val="00F1026B"/>
    <w:rsid w:val="00F10DCB"/>
    <w:rsid w:val="00F1185D"/>
    <w:rsid w:val="00F1187D"/>
    <w:rsid w:val="00F1235F"/>
    <w:rsid w:val="00F12F49"/>
    <w:rsid w:val="00F140DC"/>
    <w:rsid w:val="00F141C1"/>
    <w:rsid w:val="00F1587F"/>
    <w:rsid w:val="00F15B69"/>
    <w:rsid w:val="00F15BA1"/>
    <w:rsid w:val="00F1667B"/>
    <w:rsid w:val="00F16B78"/>
    <w:rsid w:val="00F16CB1"/>
    <w:rsid w:val="00F16DC0"/>
    <w:rsid w:val="00F17CFB"/>
    <w:rsid w:val="00F17F46"/>
    <w:rsid w:val="00F20481"/>
    <w:rsid w:val="00F209EA"/>
    <w:rsid w:val="00F21A40"/>
    <w:rsid w:val="00F235D4"/>
    <w:rsid w:val="00F23B40"/>
    <w:rsid w:val="00F25059"/>
    <w:rsid w:val="00F26123"/>
    <w:rsid w:val="00F27103"/>
    <w:rsid w:val="00F30EE6"/>
    <w:rsid w:val="00F31AE8"/>
    <w:rsid w:val="00F325D3"/>
    <w:rsid w:val="00F32702"/>
    <w:rsid w:val="00F32D2A"/>
    <w:rsid w:val="00F33CF5"/>
    <w:rsid w:val="00F34ACA"/>
    <w:rsid w:val="00F34AFC"/>
    <w:rsid w:val="00F34D26"/>
    <w:rsid w:val="00F357EC"/>
    <w:rsid w:val="00F36968"/>
    <w:rsid w:val="00F36F40"/>
    <w:rsid w:val="00F37497"/>
    <w:rsid w:val="00F37C9E"/>
    <w:rsid w:val="00F37FD9"/>
    <w:rsid w:val="00F4099F"/>
    <w:rsid w:val="00F41819"/>
    <w:rsid w:val="00F42DFE"/>
    <w:rsid w:val="00F43095"/>
    <w:rsid w:val="00F432F7"/>
    <w:rsid w:val="00F439AF"/>
    <w:rsid w:val="00F46544"/>
    <w:rsid w:val="00F46BB6"/>
    <w:rsid w:val="00F47D5C"/>
    <w:rsid w:val="00F47F96"/>
    <w:rsid w:val="00F50213"/>
    <w:rsid w:val="00F51208"/>
    <w:rsid w:val="00F52608"/>
    <w:rsid w:val="00F52E73"/>
    <w:rsid w:val="00F542D5"/>
    <w:rsid w:val="00F54394"/>
    <w:rsid w:val="00F555DA"/>
    <w:rsid w:val="00F56948"/>
    <w:rsid w:val="00F56AC4"/>
    <w:rsid w:val="00F57A90"/>
    <w:rsid w:val="00F60384"/>
    <w:rsid w:val="00F60731"/>
    <w:rsid w:val="00F618B8"/>
    <w:rsid w:val="00F6283C"/>
    <w:rsid w:val="00F62B79"/>
    <w:rsid w:val="00F63B2F"/>
    <w:rsid w:val="00F63CA1"/>
    <w:rsid w:val="00F650D5"/>
    <w:rsid w:val="00F65782"/>
    <w:rsid w:val="00F65882"/>
    <w:rsid w:val="00F66B06"/>
    <w:rsid w:val="00F66CD4"/>
    <w:rsid w:val="00F72846"/>
    <w:rsid w:val="00F7413C"/>
    <w:rsid w:val="00F741C9"/>
    <w:rsid w:val="00F74388"/>
    <w:rsid w:val="00F75390"/>
    <w:rsid w:val="00F76644"/>
    <w:rsid w:val="00F76E55"/>
    <w:rsid w:val="00F76FF4"/>
    <w:rsid w:val="00F77035"/>
    <w:rsid w:val="00F773CD"/>
    <w:rsid w:val="00F77440"/>
    <w:rsid w:val="00F776D2"/>
    <w:rsid w:val="00F77B2C"/>
    <w:rsid w:val="00F77F9D"/>
    <w:rsid w:val="00F818BA"/>
    <w:rsid w:val="00F818CA"/>
    <w:rsid w:val="00F84FD5"/>
    <w:rsid w:val="00F85A7C"/>
    <w:rsid w:val="00F90E47"/>
    <w:rsid w:val="00F92CC1"/>
    <w:rsid w:val="00F92ED9"/>
    <w:rsid w:val="00F93303"/>
    <w:rsid w:val="00F94B41"/>
    <w:rsid w:val="00F95DDA"/>
    <w:rsid w:val="00F95F57"/>
    <w:rsid w:val="00F96097"/>
    <w:rsid w:val="00F96242"/>
    <w:rsid w:val="00F966F9"/>
    <w:rsid w:val="00F96DAF"/>
    <w:rsid w:val="00F97CE7"/>
    <w:rsid w:val="00FA0120"/>
    <w:rsid w:val="00FA0347"/>
    <w:rsid w:val="00FA0D5B"/>
    <w:rsid w:val="00FA2485"/>
    <w:rsid w:val="00FA3292"/>
    <w:rsid w:val="00FA41F1"/>
    <w:rsid w:val="00FA43A0"/>
    <w:rsid w:val="00FA4E2A"/>
    <w:rsid w:val="00FA5787"/>
    <w:rsid w:val="00FA6042"/>
    <w:rsid w:val="00FA7CB3"/>
    <w:rsid w:val="00FB0B8E"/>
    <w:rsid w:val="00FB0B95"/>
    <w:rsid w:val="00FB13E9"/>
    <w:rsid w:val="00FB16D3"/>
    <w:rsid w:val="00FB3F2E"/>
    <w:rsid w:val="00FB4B6A"/>
    <w:rsid w:val="00FB4C83"/>
    <w:rsid w:val="00FB4E1E"/>
    <w:rsid w:val="00FB522C"/>
    <w:rsid w:val="00FB5C9B"/>
    <w:rsid w:val="00FB5E60"/>
    <w:rsid w:val="00FB653D"/>
    <w:rsid w:val="00FB78EF"/>
    <w:rsid w:val="00FB7C1F"/>
    <w:rsid w:val="00FC00A9"/>
    <w:rsid w:val="00FC29B3"/>
    <w:rsid w:val="00FC2A10"/>
    <w:rsid w:val="00FC3FFE"/>
    <w:rsid w:val="00FC46FE"/>
    <w:rsid w:val="00FC4C77"/>
    <w:rsid w:val="00FC5065"/>
    <w:rsid w:val="00FC5571"/>
    <w:rsid w:val="00FC6229"/>
    <w:rsid w:val="00FC63D0"/>
    <w:rsid w:val="00FC6C53"/>
    <w:rsid w:val="00FC6CC7"/>
    <w:rsid w:val="00FC6EB4"/>
    <w:rsid w:val="00FC7771"/>
    <w:rsid w:val="00FC7CCA"/>
    <w:rsid w:val="00FC7D67"/>
    <w:rsid w:val="00FD0336"/>
    <w:rsid w:val="00FD0BFA"/>
    <w:rsid w:val="00FD178D"/>
    <w:rsid w:val="00FD1977"/>
    <w:rsid w:val="00FD2734"/>
    <w:rsid w:val="00FD3772"/>
    <w:rsid w:val="00FD3EF6"/>
    <w:rsid w:val="00FD539C"/>
    <w:rsid w:val="00FD60BA"/>
    <w:rsid w:val="00FD6281"/>
    <w:rsid w:val="00FD65A8"/>
    <w:rsid w:val="00FD686F"/>
    <w:rsid w:val="00FD6896"/>
    <w:rsid w:val="00FD6B02"/>
    <w:rsid w:val="00FD6DD0"/>
    <w:rsid w:val="00FD7913"/>
    <w:rsid w:val="00FE052D"/>
    <w:rsid w:val="00FE0E1E"/>
    <w:rsid w:val="00FE0E45"/>
    <w:rsid w:val="00FE121F"/>
    <w:rsid w:val="00FE19EE"/>
    <w:rsid w:val="00FE31C7"/>
    <w:rsid w:val="00FE337C"/>
    <w:rsid w:val="00FE34CE"/>
    <w:rsid w:val="00FE380F"/>
    <w:rsid w:val="00FE3B79"/>
    <w:rsid w:val="00FE495D"/>
    <w:rsid w:val="00FE55D7"/>
    <w:rsid w:val="00FE5616"/>
    <w:rsid w:val="00FE5B17"/>
    <w:rsid w:val="00FE76C5"/>
    <w:rsid w:val="00FF0469"/>
    <w:rsid w:val="00FF1A68"/>
    <w:rsid w:val="00FF2E36"/>
    <w:rsid w:val="00FF3709"/>
    <w:rsid w:val="00FF50A2"/>
    <w:rsid w:val="00FF553F"/>
    <w:rsid w:val="00FF582C"/>
    <w:rsid w:val="00FF5F6A"/>
    <w:rsid w:val="00FF74CA"/>
    <w:rsid w:val="00FF7A84"/>
    <w:rsid w:val="00FF7EB9"/>
    <w:rsid w:val="00FF7F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4937"/>
  <w14:defaultImageDpi w14:val="32767"/>
  <w15:docId w15:val="{1874EE86-2F4C-4EFE-98F2-B0CE9A59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pacing w:val="-2"/>
        <w:sz w:val="22"/>
        <w:szCs w:val="22"/>
        <w:lang w:val="el-GR" w:eastAsia="en-US" w:bidi="ar-SA"/>
      </w:rPr>
    </w:rPrDefault>
    <w:pPrDefault>
      <w:pPr>
        <w:spacing w:before="120" w:after="120" w:line="276" w:lineRule="auto"/>
        <w:ind w:left="435" w:hanging="43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96"/>
    <w:rPr>
      <w:szCs w:val="20"/>
    </w:rPr>
  </w:style>
  <w:style w:type="paragraph" w:styleId="Heading1">
    <w:name w:val="heading 1"/>
    <w:basedOn w:val="Normal"/>
    <w:next w:val="Normal"/>
    <w:link w:val="Heading1Char"/>
    <w:uiPriority w:val="9"/>
    <w:qFormat/>
    <w:rsid w:val="00481B17"/>
    <w:pPr>
      <w:keepNext/>
      <w:keepLines/>
      <w:spacing w:before="360" w:after="240"/>
      <w:ind w:left="0" w:firstLine="0"/>
      <w:outlineLvl w:val="0"/>
    </w:pPr>
    <w:rPr>
      <w:rFonts w:eastAsiaTheme="majorEastAsia"/>
      <w:b/>
      <w:bCs/>
      <w:szCs w:val="22"/>
    </w:rPr>
  </w:style>
  <w:style w:type="paragraph" w:styleId="Heading2">
    <w:name w:val="heading 2"/>
    <w:basedOn w:val="Normal"/>
    <w:next w:val="Normal"/>
    <w:link w:val="Heading2Char"/>
    <w:uiPriority w:val="9"/>
    <w:unhideWhenUsed/>
    <w:qFormat/>
    <w:rsid w:val="00F035B5"/>
    <w:pPr>
      <w:keepNext/>
      <w:keepLines/>
      <w:spacing w:before="240" w:after="100" w:afterAutospacing="1"/>
      <w:ind w:left="285" w:hanging="285"/>
      <w:outlineLvl w:val="1"/>
    </w:pPr>
    <w:rPr>
      <w:rFonts w:eastAsiaTheme="majorEastAsia"/>
      <w:b/>
      <w:bCs/>
      <w:i/>
      <w:iCs/>
      <w:szCs w:val="22"/>
    </w:rPr>
  </w:style>
  <w:style w:type="paragraph" w:styleId="Heading3">
    <w:name w:val="heading 3"/>
    <w:basedOn w:val="Normal"/>
    <w:next w:val="Normal"/>
    <w:link w:val="Heading3Char"/>
    <w:uiPriority w:val="9"/>
    <w:unhideWhenUsed/>
    <w:qFormat/>
    <w:rsid w:val="00A63020"/>
    <w:pPr>
      <w:keepNext/>
      <w:ind w:left="0" w:firstLine="0"/>
      <w:outlineLvl w:val="2"/>
    </w:pPr>
    <w:rPr>
      <w:b/>
      <w:szCs w:val="22"/>
    </w:rPr>
  </w:style>
  <w:style w:type="paragraph" w:styleId="Heading4">
    <w:name w:val="heading 4"/>
    <w:basedOn w:val="Normal"/>
    <w:next w:val="Normal"/>
    <w:link w:val="Heading4Char"/>
    <w:uiPriority w:val="9"/>
    <w:unhideWhenUsed/>
    <w:qFormat/>
    <w:rsid w:val="00A01610"/>
    <w:pPr>
      <w:keepNext/>
      <w:ind w:left="426" w:hanging="426"/>
      <w:jc w:val="center"/>
      <w:outlineLvl w:val="3"/>
    </w:pPr>
    <w:rPr>
      <w:b/>
      <w:bCs/>
      <w:sz w:val="28"/>
      <w:szCs w:val="28"/>
    </w:rPr>
  </w:style>
  <w:style w:type="paragraph" w:styleId="Heading5">
    <w:name w:val="heading 5"/>
    <w:basedOn w:val="Normal"/>
    <w:next w:val="Normal"/>
    <w:link w:val="Heading5Char"/>
    <w:uiPriority w:val="9"/>
    <w:unhideWhenUsed/>
    <w:qFormat/>
    <w:rsid w:val="00A01610"/>
    <w:pPr>
      <w:keepNext/>
      <w:ind w:left="426" w:hanging="426"/>
      <w:outlineLvl w:val="4"/>
    </w:pPr>
    <w:rPr>
      <w:b/>
      <w:bCs/>
      <w:szCs w:val="22"/>
    </w:rPr>
  </w:style>
  <w:style w:type="paragraph" w:styleId="Heading6">
    <w:name w:val="heading 6"/>
    <w:basedOn w:val="Normal"/>
    <w:next w:val="Normal"/>
    <w:link w:val="Heading6Char"/>
    <w:uiPriority w:val="9"/>
    <w:unhideWhenUsed/>
    <w:qFormat/>
    <w:rsid w:val="00105B9C"/>
    <w:pPr>
      <w:keepNext/>
      <w:spacing w:before="0" w:after="0" w:line="240" w:lineRule="exact"/>
      <w:outlineLvl w:val="5"/>
    </w:pPr>
    <w:rPr>
      <w:b/>
      <w:bCs/>
      <w:sz w:val="18"/>
      <w:szCs w:val="18"/>
    </w:rPr>
  </w:style>
  <w:style w:type="paragraph" w:styleId="Heading7">
    <w:name w:val="heading 7"/>
    <w:basedOn w:val="Normal"/>
    <w:next w:val="Normal"/>
    <w:link w:val="Heading7Char"/>
    <w:uiPriority w:val="9"/>
    <w:unhideWhenUsed/>
    <w:qFormat/>
    <w:rsid w:val="009E0897"/>
    <w:pPr>
      <w:keepNext/>
      <w:spacing w:before="0" w:after="0" w:line="240" w:lineRule="exact"/>
      <w:jc w:val="right"/>
      <w:outlineLvl w:val="6"/>
    </w:pPr>
    <w:rPr>
      <w:b/>
      <w:bCs/>
      <w:sz w:val="18"/>
      <w:szCs w:val="18"/>
    </w:rPr>
  </w:style>
  <w:style w:type="paragraph" w:styleId="Heading8">
    <w:name w:val="heading 8"/>
    <w:basedOn w:val="Normal"/>
    <w:next w:val="Normal"/>
    <w:link w:val="Heading8Char"/>
    <w:uiPriority w:val="9"/>
    <w:unhideWhenUsed/>
    <w:qFormat/>
    <w:rsid w:val="00C516C3"/>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835EE7"/>
    <w:pPr>
      <w:spacing w:after="200"/>
    </w:pPr>
    <w:rPr>
      <w:b/>
      <w:bCs/>
      <w:sz w:val="18"/>
      <w:szCs w:val="18"/>
    </w:rPr>
  </w:style>
  <w:style w:type="character" w:customStyle="1" w:styleId="Heading1Char">
    <w:name w:val="Heading 1 Char"/>
    <w:basedOn w:val="DefaultParagraphFont"/>
    <w:link w:val="Heading1"/>
    <w:uiPriority w:val="9"/>
    <w:rsid w:val="00481B17"/>
    <w:rPr>
      <w:rFonts w:eastAsiaTheme="majorEastAsia"/>
      <w:b/>
      <w:bCs/>
    </w:rPr>
  </w:style>
  <w:style w:type="paragraph" w:styleId="ListParagraph">
    <w:name w:val="List Paragraph"/>
    <w:basedOn w:val="Normal"/>
    <w:uiPriority w:val="34"/>
    <w:qFormat/>
    <w:rsid w:val="00A400DF"/>
    <w:pPr>
      <w:spacing w:after="240"/>
      <w:ind w:left="0" w:firstLine="0"/>
    </w:pPr>
    <w:rPr>
      <w:i/>
      <w:sz w:val="24"/>
      <w:szCs w:val="24"/>
    </w:rPr>
  </w:style>
  <w:style w:type="paragraph" w:customStyle="1" w:styleId="Default">
    <w:name w:val="Default"/>
    <w:rsid w:val="007F1843"/>
    <w:pPr>
      <w:autoSpaceDE w:val="0"/>
      <w:autoSpaceDN w:val="0"/>
      <w:adjustRightInd w:val="0"/>
      <w:spacing w:before="0" w:after="0"/>
      <w:ind w:left="0" w:firstLine="0"/>
      <w:jc w:val="left"/>
    </w:pPr>
    <w:rPr>
      <w:rFonts w:ascii="Arial" w:hAnsi="Arial" w:cs="Arial"/>
      <w:color w:val="000000"/>
      <w:spacing w:val="0"/>
      <w:sz w:val="24"/>
      <w:szCs w:val="24"/>
    </w:rPr>
  </w:style>
  <w:style w:type="paragraph" w:styleId="BalloonText">
    <w:name w:val="Balloon Text"/>
    <w:basedOn w:val="Normal"/>
    <w:link w:val="BalloonTextChar"/>
    <w:uiPriority w:val="99"/>
    <w:semiHidden/>
    <w:unhideWhenUsed/>
    <w:rsid w:val="00E571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1C6"/>
    <w:rPr>
      <w:rFonts w:ascii="Tahoma" w:hAnsi="Tahoma" w:cs="Tahoma"/>
      <w:sz w:val="16"/>
      <w:szCs w:val="16"/>
    </w:rPr>
  </w:style>
  <w:style w:type="paragraph" w:styleId="Header">
    <w:name w:val="header"/>
    <w:basedOn w:val="Normal"/>
    <w:link w:val="HeaderChar"/>
    <w:uiPriority w:val="99"/>
    <w:unhideWhenUsed/>
    <w:rsid w:val="00875997"/>
    <w:pPr>
      <w:tabs>
        <w:tab w:val="center" w:pos="4153"/>
        <w:tab w:val="right" w:pos="8306"/>
      </w:tabs>
      <w:spacing w:before="0" w:after="0"/>
    </w:pPr>
  </w:style>
  <w:style w:type="character" w:customStyle="1" w:styleId="HeaderChar">
    <w:name w:val="Header Char"/>
    <w:basedOn w:val="DefaultParagraphFont"/>
    <w:link w:val="Header"/>
    <w:uiPriority w:val="99"/>
    <w:rsid w:val="00875997"/>
    <w:rPr>
      <w:szCs w:val="20"/>
    </w:rPr>
  </w:style>
  <w:style w:type="paragraph" w:styleId="Footer">
    <w:name w:val="footer"/>
    <w:basedOn w:val="Normal"/>
    <w:link w:val="FooterChar"/>
    <w:uiPriority w:val="99"/>
    <w:unhideWhenUsed/>
    <w:rsid w:val="00875997"/>
    <w:pPr>
      <w:tabs>
        <w:tab w:val="center" w:pos="4153"/>
        <w:tab w:val="right" w:pos="8306"/>
      </w:tabs>
      <w:spacing w:before="0" w:after="0"/>
    </w:pPr>
  </w:style>
  <w:style w:type="character" w:customStyle="1" w:styleId="FooterChar">
    <w:name w:val="Footer Char"/>
    <w:basedOn w:val="DefaultParagraphFont"/>
    <w:link w:val="Footer"/>
    <w:uiPriority w:val="99"/>
    <w:rsid w:val="00875997"/>
    <w:rPr>
      <w:szCs w:val="20"/>
    </w:rPr>
  </w:style>
  <w:style w:type="character" w:customStyle="1" w:styleId="Heading2Char">
    <w:name w:val="Heading 2 Char"/>
    <w:basedOn w:val="DefaultParagraphFont"/>
    <w:link w:val="Heading2"/>
    <w:uiPriority w:val="9"/>
    <w:rsid w:val="00F035B5"/>
    <w:rPr>
      <w:rFonts w:eastAsiaTheme="majorEastAsia"/>
      <w:b/>
      <w:bCs/>
      <w:i/>
      <w:iCs/>
    </w:rPr>
  </w:style>
  <w:style w:type="paragraph" w:styleId="TOCHeading">
    <w:name w:val="TOC Heading"/>
    <w:basedOn w:val="Heading1"/>
    <w:next w:val="Normal"/>
    <w:uiPriority w:val="39"/>
    <w:semiHidden/>
    <w:unhideWhenUsed/>
    <w:qFormat/>
    <w:rsid w:val="004A7615"/>
    <w:pPr>
      <w:spacing w:before="480" w:after="0"/>
      <w:jc w:val="left"/>
      <w:outlineLvl w:val="9"/>
    </w:pPr>
    <w:rPr>
      <w:rFonts w:asciiTheme="majorHAnsi" w:hAnsiTheme="majorHAnsi" w:cstheme="majorBidi"/>
      <w:color w:val="365F91" w:themeColor="accent1" w:themeShade="BF"/>
      <w:spacing w:val="0"/>
      <w:sz w:val="28"/>
      <w:szCs w:val="28"/>
    </w:rPr>
  </w:style>
  <w:style w:type="paragraph" w:styleId="TOC1">
    <w:name w:val="toc 1"/>
    <w:basedOn w:val="Normal"/>
    <w:next w:val="Normal"/>
    <w:autoRedefine/>
    <w:uiPriority w:val="39"/>
    <w:unhideWhenUsed/>
    <w:qFormat/>
    <w:rsid w:val="003225FF"/>
    <w:pPr>
      <w:numPr>
        <w:numId w:val="27"/>
      </w:numPr>
      <w:spacing w:before="0" w:after="160" w:line="259" w:lineRule="auto"/>
      <w:ind w:left="426" w:hanging="426"/>
    </w:pPr>
  </w:style>
  <w:style w:type="paragraph" w:styleId="TOC2">
    <w:name w:val="toc 2"/>
    <w:basedOn w:val="Normal"/>
    <w:next w:val="Normal"/>
    <w:autoRedefine/>
    <w:uiPriority w:val="39"/>
    <w:unhideWhenUsed/>
    <w:qFormat/>
    <w:rsid w:val="004A7615"/>
    <w:pPr>
      <w:spacing w:after="100"/>
      <w:ind w:left="220"/>
    </w:pPr>
  </w:style>
  <w:style w:type="character" w:styleId="Hyperlink">
    <w:name w:val="Hyperlink"/>
    <w:basedOn w:val="DefaultParagraphFont"/>
    <w:uiPriority w:val="99"/>
    <w:unhideWhenUsed/>
    <w:rsid w:val="004A7615"/>
    <w:rPr>
      <w:color w:val="0000FF" w:themeColor="hyperlink"/>
      <w:u w:val="single"/>
    </w:rPr>
  </w:style>
  <w:style w:type="paragraph" w:styleId="TOC3">
    <w:name w:val="toc 3"/>
    <w:basedOn w:val="Normal"/>
    <w:next w:val="Normal"/>
    <w:autoRedefine/>
    <w:uiPriority w:val="39"/>
    <w:semiHidden/>
    <w:unhideWhenUsed/>
    <w:qFormat/>
    <w:rsid w:val="004A7615"/>
    <w:pPr>
      <w:spacing w:before="0" w:after="100"/>
      <w:ind w:left="440" w:firstLine="0"/>
      <w:jc w:val="left"/>
    </w:pPr>
    <w:rPr>
      <w:rFonts w:asciiTheme="minorHAnsi" w:eastAsiaTheme="minorEastAsia" w:hAnsiTheme="minorHAnsi" w:cstheme="minorBidi"/>
      <w:spacing w:val="0"/>
      <w:szCs w:val="22"/>
    </w:rPr>
  </w:style>
  <w:style w:type="table" w:styleId="TableGrid">
    <w:name w:val="Table Grid"/>
    <w:basedOn w:val="TableNormal"/>
    <w:uiPriority w:val="39"/>
    <w:rsid w:val="004F46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F2BED"/>
    <w:pPr>
      <w:spacing w:before="360"/>
      <w:ind w:left="0" w:firstLine="0"/>
    </w:pPr>
  </w:style>
  <w:style w:type="character" w:customStyle="1" w:styleId="BodyTextChar">
    <w:name w:val="Body Text Char"/>
    <w:basedOn w:val="DefaultParagraphFont"/>
    <w:link w:val="BodyText"/>
    <w:uiPriority w:val="99"/>
    <w:rsid w:val="00EF2BED"/>
    <w:rPr>
      <w:szCs w:val="20"/>
    </w:rPr>
  </w:style>
  <w:style w:type="paragraph" w:styleId="BodyTextIndent">
    <w:name w:val="Body Text Indent"/>
    <w:basedOn w:val="Normal"/>
    <w:link w:val="BodyTextIndentChar"/>
    <w:uiPriority w:val="99"/>
    <w:unhideWhenUsed/>
    <w:rsid w:val="00CF3DE0"/>
    <w:pPr>
      <w:tabs>
        <w:tab w:val="left" w:pos="1276"/>
        <w:tab w:val="left" w:pos="1418"/>
      </w:tabs>
      <w:ind w:left="426" w:hanging="426"/>
    </w:pPr>
    <w:rPr>
      <w:szCs w:val="22"/>
    </w:rPr>
  </w:style>
  <w:style w:type="character" w:customStyle="1" w:styleId="BodyTextIndentChar">
    <w:name w:val="Body Text Indent Char"/>
    <w:basedOn w:val="DefaultParagraphFont"/>
    <w:link w:val="BodyTextIndent"/>
    <w:uiPriority w:val="99"/>
    <w:rsid w:val="00CF3DE0"/>
  </w:style>
  <w:style w:type="character" w:customStyle="1" w:styleId="Heading3Char">
    <w:name w:val="Heading 3 Char"/>
    <w:basedOn w:val="DefaultParagraphFont"/>
    <w:link w:val="Heading3"/>
    <w:uiPriority w:val="9"/>
    <w:rsid w:val="00A63020"/>
    <w:rPr>
      <w:b/>
    </w:rPr>
  </w:style>
  <w:style w:type="character" w:customStyle="1" w:styleId="Heading4Char">
    <w:name w:val="Heading 4 Char"/>
    <w:basedOn w:val="DefaultParagraphFont"/>
    <w:link w:val="Heading4"/>
    <w:uiPriority w:val="9"/>
    <w:rsid w:val="00A01610"/>
    <w:rPr>
      <w:b/>
      <w:bCs/>
      <w:sz w:val="28"/>
      <w:szCs w:val="28"/>
    </w:rPr>
  </w:style>
  <w:style w:type="character" w:customStyle="1" w:styleId="Heading5Char">
    <w:name w:val="Heading 5 Char"/>
    <w:basedOn w:val="DefaultParagraphFont"/>
    <w:link w:val="Heading5"/>
    <w:uiPriority w:val="9"/>
    <w:rsid w:val="00A01610"/>
    <w:rPr>
      <w:b/>
      <w:bCs/>
    </w:rPr>
  </w:style>
  <w:style w:type="character" w:customStyle="1" w:styleId="Heading6Char">
    <w:name w:val="Heading 6 Char"/>
    <w:basedOn w:val="DefaultParagraphFont"/>
    <w:link w:val="Heading6"/>
    <w:uiPriority w:val="9"/>
    <w:rsid w:val="00105B9C"/>
    <w:rPr>
      <w:b/>
      <w:bCs/>
      <w:sz w:val="18"/>
      <w:szCs w:val="18"/>
    </w:rPr>
  </w:style>
  <w:style w:type="character" w:customStyle="1" w:styleId="Heading7Char">
    <w:name w:val="Heading 7 Char"/>
    <w:basedOn w:val="DefaultParagraphFont"/>
    <w:link w:val="Heading7"/>
    <w:uiPriority w:val="9"/>
    <w:rsid w:val="009E0897"/>
    <w:rPr>
      <w:b/>
      <w:bCs/>
      <w:sz w:val="18"/>
      <w:szCs w:val="18"/>
    </w:rPr>
  </w:style>
  <w:style w:type="character" w:styleId="FollowedHyperlink">
    <w:name w:val="FollowedHyperlink"/>
    <w:basedOn w:val="DefaultParagraphFont"/>
    <w:uiPriority w:val="99"/>
    <w:semiHidden/>
    <w:unhideWhenUsed/>
    <w:rsid w:val="00585EF6"/>
    <w:rPr>
      <w:color w:val="800080" w:themeColor="followedHyperlink"/>
      <w:u w:val="single"/>
    </w:rPr>
  </w:style>
  <w:style w:type="paragraph" w:styleId="Title">
    <w:name w:val="Title"/>
    <w:basedOn w:val="Normal"/>
    <w:next w:val="Normal"/>
    <w:link w:val="TitleChar"/>
    <w:uiPriority w:val="10"/>
    <w:qFormat/>
    <w:rsid w:val="00535D94"/>
    <w:pPr>
      <w:spacing w:before="0"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535D94"/>
    <w:rPr>
      <w:rFonts w:asciiTheme="majorHAnsi" w:eastAsiaTheme="majorEastAsia" w:hAnsiTheme="majorHAnsi" w:cstheme="majorBidi"/>
      <w:spacing w:val="-10"/>
      <w:kern w:val="28"/>
      <w:sz w:val="32"/>
      <w:szCs w:val="32"/>
    </w:rPr>
  </w:style>
  <w:style w:type="paragraph" w:styleId="BodyTextIndent2">
    <w:name w:val="Body Text Indent 2"/>
    <w:basedOn w:val="Normal"/>
    <w:link w:val="BodyTextIndent2Char"/>
    <w:uiPriority w:val="99"/>
    <w:unhideWhenUsed/>
    <w:rsid w:val="001F689C"/>
    <w:pPr>
      <w:spacing w:before="0" w:after="160" w:line="259" w:lineRule="auto"/>
      <w:ind w:left="142" w:firstLine="0"/>
    </w:pPr>
  </w:style>
  <w:style w:type="character" w:customStyle="1" w:styleId="BodyTextIndent2Char">
    <w:name w:val="Body Text Indent 2 Char"/>
    <w:basedOn w:val="DefaultParagraphFont"/>
    <w:link w:val="BodyTextIndent2"/>
    <w:uiPriority w:val="99"/>
    <w:rsid w:val="001F689C"/>
    <w:rPr>
      <w:szCs w:val="20"/>
    </w:rPr>
  </w:style>
  <w:style w:type="character" w:customStyle="1" w:styleId="UnresolvedMention1">
    <w:name w:val="Unresolved Mention1"/>
    <w:basedOn w:val="DefaultParagraphFont"/>
    <w:uiPriority w:val="99"/>
    <w:semiHidden/>
    <w:unhideWhenUsed/>
    <w:rsid w:val="002C72B1"/>
    <w:rPr>
      <w:color w:val="605E5C"/>
      <w:shd w:val="clear" w:color="auto" w:fill="E1DFDD"/>
    </w:rPr>
  </w:style>
  <w:style w:type="character" w:customStyle="1" w:styleId="Heading8Char">
    <w:name w:val="Heading 8 Char"/>
    <w:basedOn w:val="DefaultParagraphFont"/>
    <w:link w:val="Heading8"/>
    <w:uiPriority w:val="9"/>
    <w:rsid w:val="00C516C3"/>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m/citations?view_op=search_authors&amp;mauthors=karantoni&amp;hl=en&amp;oi=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1268F-7322-49C3-B945-64F58116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5054</Words>
  <Characters>28809</Characters>
  <Application>Microsoft Office Word</Application>
  <DocSecurity>0</DocSecurity>
  <Lines>240</Lines>
  <Paragraphs>67</Paragraphs>
  <ScaleCrop>false</ScaleCrop>
  <HeadingPairs>
    <vt:vector size="6" baseType="variant">
      <vt:variant>
        <vt:lpstr>Title</vt:lpstr>
      </vt:variant>
      <vt:variant>
        <vt:i4>1</vt:i4>
      </vt:variant>
      <vt:variant>
        <vt:lpstr>Headings</vt:lpstr>
      </vt:variant>
      <vt:variant>
        <vt:i4>32</vt:i4>
      </vt:variant>
      <vt:variant>
        <vt:lpstr>Τίτλος</vt:lpstr>
      </vt:variant>
      <vt:variant>
        <vt:i4>1</vt:i4>
      </vt:variant>
    </vt:vector>
  </HeadingPairs>
  <TitlesOfParts>
    <vt:vector size="34" baseType="lpstr">
      <vt:lpstr/>
      <vt:lpstr>Αναγνώριση έργου</vt:lpstr>
      <vt:lpstr>Διδακτικό έργο </vt:lpstr>
      <vt:lpstr>Άλλο Έργο</vt:lpstr>
      <vt:lpstr/>
      <vt:lpstr>Α. Τίτλοι Σπουδών </vt:lpstr>
      <vt:lpstr>Β. Ακαδημαϊκές θέσεις </vt:lpstr>
      <vt:lpstr>Γ. Επιστημονικό Πεδίο</vt:lpstr>
      <vt:lpstr>Δ. Δημοσιεύσεις</vt:lpstr>
      <vt:lpstr>    Δ1. Διδακτορική Διατριβή </vt:lpstr>
      <vt:lpstr>    Δ2. Συγγραφή Βιβλίων</vt:lpstr>
      <vt:lpstr>    Δ3. Άρθρα σε περιοδικά με κριτές </vt:lpstr>
      <vt:lpstr>    Δ4. Άρθρα σε  πρακτικά συνεδρίων με κριτές</vt:lpstr>
      <vt:lpstr>    Διεθνή συνέδρια </vt:lpstr>
      <vt:lpstr>    Ελληνικά συνέδρια </vt:lpstr>
      <vt:lpstr>    Δ5. Κεφάλαια σε βιβλία </vt:lpstr>
      <vt:lpstr>    Δ6. Κεφάλαια σε κανονισμούς</vt:lpstr>
      <vt:lpstr>    Δ7. Πανεπιστημιακές Παραδόσεις</vt:lpstr>
      <vt:lpstr>    Δ8. Σημειώσεις</vt:lpstr>
      <vt:lpstr>    Δ9. Μετάφραση- Επιμέλεια</vt:lpstr>
      <vt:lpstr>Ε. Ακαδημαϊκό Έργο</vt:lpstr>
      <vt:lpstr>    Ε1 Διδασκαλία Μαθημάτων:</vt:lpstr>
      <vt:lpstr>    Ε2 Επίβλεψη διπλωματικών εργασιών</vt:lpstr>
      <vt:lpstr>    Ε3 Μέλος εξεταστικών επιτροπών για λήψη διδακτορικού διπλώματος</vt:lpstr>
      <vt:lpstr>    Ε4 Πρακτική Άσκηση</vt:lpstr>
      <vt:lpstr>Στ. Προσκλήσεις σε Σεμινάρια-Ημερίδες </vt:lpstr>
      <vt:lpstr>Ζ. Επιτροπές Κανονισμών και Διοικητικά Συμβούλια</vt:lpstr>
      <vt:lpstr>Η. Συμμετοχή σε Τεχνικές Εκθέσεις </vt:lpstr>
      <vt:lpstr>Θ. Επαγγελματικό έργο</vt:lpstr>
      <vt:lpstr>Ι. Άλλες επιστημονικές δραστηριότητες</vt:lpstr>
      <vt:lpstr>ΙΑ. Μέλος Επιστημονικών Οργανώσεων</vt:lpstr>
      <vt:lpstr>ΠΑΡΑΡΤΗΜΑ</vt:lpstr>
      <vt:lpstr>    Πίνακες</vt:lpstr>
      <vt:lpstr/>
    </vt:vector>
  </TitlesOfParts>
  <Company>Hewlett-Packard Company</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KARANTONI</dc:creator>
  <cp:lastModifiedBy>Fillitsa Karantoni</cp:lastModifiedBy>
  <cp:revision>2</cp:revision>
  <cp:lastPrinted>2020-12-17T08:46:00Z</cp:lastPrinted>
  <dcterms:created xsi:type="dcterms:W3CDTF">2021-09-09T12:24:00Z</dcterms:created>
  <dcterms:modified xsi:type="dcterms:W3CDTF">2021-09-09T12:24:00Z</dcterms:modified>
</cp:coreProperties>
</file>