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97"/>
        <w:gridCol w:w="1297"/>
        <w:gridCol w:w="1208"/>
        <w:gridCol w:w="351"/>
        <w:gridCol w:w="1240"/>
      </w:tblGrid>
      <w:tr w:rsidR="00CC1EC5" w:rsidRPr="006403CB" w14:paraId="4F6CD287" w14:textId="77777777" w:rsidTr="000223E6">
        <w:tc>
          <w:tcPr>
            <w:tcW w:w="3205" w:type="dxa"/>
            <w:shd w:val="clear" w:color="auto" w:fill="D0CECE" w:themeFill="background2" w:themeFillShade="E6"/>
          </w:tcPr>
          <w:p w14:paraId="3D7A155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93" w:type="dxa"/>
            <w:gridSpan w:val="5"/>
          </w:tcPr>
          <w:p w14:paraId="0F912CB5" w14:textId="77777777" w:rsidR="00CC1EC5" w:rsidRPr="006A1ACC" w:rsidRDefault="00072F35" w:rsidP="00E30CBA">
            <w:pPr>
              <w:rPr>
                <w:rFonts w:asciiTheme="minorHAnsi" w:hAnsiTheme="minorHAnsi" w:cstheme="minorHAnsi"/>
                <w:lang w:val="en-GB"/>
              </w:rPr>
            </w:pPr>
            <w:r w:rsidRPr="006A1ACC">
              <w:rPr>
                <w:rFonts w:asciiTheme="minorHAnsi" w:hAnsiTheme="minorHAnsi" w:cstheme="minorHAnsi"/>
                <w:sz w:val="22"/>
                <w:szCs w:val="22"/>
                <w:lang w:val="en-GB"/>
              </w:rPr>
              <w:t>SCHOOL OF ENGINEERING</w:t>
            </w:r>
          </w:p>
        </w:tc>
      </w:tr>
      <w:tr w:rsidR="00CC1EC5" w:rsidRPr="006403CB" w14:paraId="07F228AE" w14:textId="77777777" w:rsidTr="000223E6">
        <w:tc>
          <w:tcPr>
            <w:tcW w:w="3205" w:type="dxa"/>
            <w:shd w:val="clear" w:color="auto" w:fill="D0CECE" w:themeFill="background2" w:themeFillShade="E6"/>
          </w:tcPr>
          <w:p w14:paraId="1CD5566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93" w:type="dxa"/>
            <w:gridSpan w:val="5"/>
          </w:tcPr>
          <w:p w14:paraId="3F610463" w14:textId="77777777" w:rsidR="00CC1EC5" w:rsidRPr="006A1ACC" w:rsidRDefault="00072F35" w:rsidP="00E30CBA">
            <w:pPr>
              <w:rPr>
                <w:rFonts w:asciiTheme="minorHAnsi" w:hAnsiTheme="minorHAnsi" w:cstheme="minorHAnsi"/>
                <w:lang w:val="en-GB"/>
              </w:rPr>
            </w:pPr>
            <w:r w:rsidRPr="006A1ACC">
              <w:rPr>
                <w:rFonts w:asciiTheme="minorHAnsi" w:hAnsiTheme="minorHAnsi" w:cstheme="minorHAnsi"/>
                <w:sz w:val="22"/>
                <w:szCs w:val="22"/>
                <w:lang w:val="en-GB"/>
              </w:rPr>
              <w:t xml:space="preserve">DEPARTMENT OF CIVIL ENGINEERING </w:t>
            </w:r>
          </w:p>
        </w:tc>
      </w:tr>
      <w:tr w:rsidR="000223E6" w:rsidRPr="006403CB" w14:paraId="2B0B3BF4" w14:textId="77777777" w:rsidTr="000223E6">
        <w:tc>
          <w:tcPr>
            <w:tcW w:w="3205" w:type="dxa"/>
            <w:shd w:val="clear" w:color="auto" w:fill="D0CECE" w:themeFill="background2" w:themeFillShade="E6"/>
          </w:tcPr>
          <w:p w14:paraId="700F3F19" w14:textId="77777777" w:rsidR="000223E6" w:rsidRPr="006403CB" w:rsidRDefault="000223E6" w:rsidP="00E30CBA">
            <w:pPr>
              <w:jc w:val="right"/>
              <w:rPr>
                <w:rFonts w:asciiTheme="majorHAnsi" w:hAnsiTheme="majorHAnsi" w:cs="Arial"/>
                <w:b/>
                <w:sz w:val="20"/>
                <w:szCs w:val="20"/>
                <w:lang w:val="en-GB"/>
              </w:rPr>
            </w:pPr>
          </w:p>
        </w:tc>
        <w:tc>
          <w:tcPr>
            <w:tcW w:w="5293" w:type="dxa"/>
            <w:gridSpan w:val="5"/>
          </w:tcPr>
          <w:p w14:paraId="13F4A283" w14:textId="77777777" w:rsidR="000223E6" w:rsidRPr="006A1ACC" w:rsidRDefault="000223E6" w:rsidP="00E30CBA">
            <w:pPr>
              <w:rPr>
                <w:rFonts w:asciiTheme="minorHAnsi" w:hAnsiTheme="minorHAnsi" w:cstheme="minorHAnsi"/>
                <w:lang w:val="en-GB"/>
              </w:rPr>
            </w:pPr>
            <w:r w:rsidRPr="006A1ACC">
              <w:rPr>
                <w:rFonts w:asciiTheme="minorHAnsi" w:hAnsiTheme="minorHAnsi" w:cstheme="minorHAnsi"/>
                <w:sz w:val="22"/>
                <w:szCs w:val="22"/>
                <w:lang w:val="en-GB"/>
              </w:rPr>
              <w:t>UNIVERSITY OF PATRAS</w:t>
            </w:r>
          </w:p>
        </w:tc>
      </w:tr>
      <w:tr w:rsidR="000223E6" w:rsidRPr="006403CB" w14:paraId="09AEC9C0" w14:textId="77777777" w:rsidTr="000223E6">
        <w:tc>
          <w:tcPr>
            <w:tcW w:w="3205" w:type="dxa"/>
            <w:shd w:val="clear" w:color="auto" w:fill="D0CECE" w:themeFill="background2" w:themeFillShade="E6"/>
          </w:tcPr>
          <w:p w14:paraId="6907DA9A" w14:textId="77777777"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293" w:type="dxa"/>
            <w:gridSpan w:val="5"/>
          </w:tcPr>
          <w:p w14:paraId="1632C83B" w14:textId="77777777" w:rsidR="00981AE5" w:rsidRPr="006A1ACC" w:rsidRDefault="00981AE5" w:rsidP="00981AE5">
            <w:pPr>
              <w:rPr>
                <w:rFonts w:asciiTheme="minorHAnsi" w:hAnsiTheme="minorHAnsi" w:cstheme="minorHAnsi"/>
                <w:lang w:val="en-GB"/>
              </w:rPr>
            </w:pPr>
            <w:r w:rsidRPr="006A1ACC">
              <w:rPr>
                <w:rFonts w:asciiTheme="minorHAnsi" w:hAnsiTheme="minorHAnsi" w:cstheme="minorHAnsi"/>
                <w:sz w:val="22"/>
                <w:szCs w:val="22"/>
                <w:lang w:val="en-GB"/>
              </w:rPr>
              <w:t xml:space="preserve">Master’s Degree "Design of Resilient, Sustainable and Intelligent Infrastructures". </w:t>
            </w:r>
          </w:p>
          <w:p w14:paraId="35384E2F" w14:textId="77777777" w:rsidR="00981AE5" w:rsidRPr="006A1ACC" w:rsidRDefault="00981AE5" w:rsidP="00981AE5">
            <w:pPr>
              <w:rPr>
                <w:rFonts w:asciiTheme="minorHAnsi" w:hAnsiTheme="minorHAnsi" w:cstheme="minorHAnsi"/>
                <w:lang w:val="en-GB"/>
              </w:rPr>
            </w:pPr>
            <w:r w:rsidRPr="006A1ACC">
              <w:rPr>
                <w:rFonts w:asciiTheme="minorHAnsi" w:hAnsiTheme="minorHAnsi" w:cstheme="minorHAnsi"/>
                <w:sz w:val="22"/>
                <w:szCs w:val="22"/>
                <w:lang w:val="en-GB"/>
              </w:rPr>
              <w:t>Tracks:</w:t>
            </w:r>
          </w:p>
          <w:p w14:paraId="4C1C373E" w14:textId="77777777" w:rsidR="00981AE5" w:rsidRPr="006A1ACC" w:rsidRDefault="00981AE5" w:rsidP="00981AE5">
            <w:pPr>
              <w:rPr>
                <w:rFonts w:asciiTheme="minorHAnsi" w:hAnsiTheme="minorHAnsi" w:cstheme="minorHAnsi"/>
                <w:lang w:val="en-GB"/>
              </w:rPr>
            </w:pPr>
            <w:r w:rsidRPr="006A1ACC">
              <w:rPr>
                <w:rFonts w:asciiTheme="minorHAnsi" w:hAnsiTheme="minorHAnsi" w:cstheme="minorHAnsi"/>
                <w:sz w:val="22"/>
                <w:szCs w:val="22"/>
                <w:lang w:val="en-GB"/>
              </w:rPr>
              <w:t>(A) Resilient Materials, Structures and Geotechnical Infrastructures,</w:t>
            </w:r>
          </w:p>
          <w:p w14:paraId="71801B04" w14:textId="77777777" w:rsidR="00981AE5" w:rsidRPr="006A1ACC" w:rsidRDefault="00981AE5" w:rsidP="00981AE5">
            <w:pPr>
              <w:rPr>
                <w:rFonts w:asciiTheme="minorHAnsi" w:hAnsiTheme="minorHAnsi" w:cstheme="minorHAnsi"/>
                <w:lang w:val="en-GB"/>
              </w:rPr>
            </w:pPr>
            <w:r w:rsidRPr="006A1ACC">
              <w:rPr>
                <w:rFonts w:asciiTheme="minorHAnsi" w:hAnsiTheme="minorHAnsi" w:cstheme="minorHAnsi"/>
                <w:sz w:val="22"/>
                <w:szCs w:val="22"/>
                <w:lang w:val="en-GB"/>
              </w:rPr>
              <w:t xml:space="preserve">(B) Hydraulic and Environmental Engineering for Sustainable Infrastructures, and </w:t>
            </w:r>
          </w:p>
          <w:p w14:paraId="05697794" w14:textId="5A994BF5" w:rsidR="00E236DB" w:rsidRPr="006A1ACC" w:rsidRDefault="00981AE5" w:rsidP="00981AE5">
            <w:pPr>
              <w:rPr>
                <w:rFonts w:asciiTheme="minorHAnsi" w:hAnsiTheme="minorHAnsi" w:cstheme="minorHAnsi"/>
                <w:lang w:val="en-GB"/>
              </w:rPr>
            </w:pPr>
            <w:r w:rsidRPr="006A1ACC">
              <w:rPr>
                <w:rFonts w:asciiTheme="minorHAnsi" w:hAnsiTheme="minorHAnsi" w:cstheme="minorHAnsi"/>
                <w:sz w:val="22"/>
                <w:szCs w:val="22"/>
                <w:lang w:val="en-GB"/>
              </w:rPr>
              <w:t>(C) Intelligent Systems in Transportation and Construction Project Management</w:t>
            </w:r>
            <w:r w:rsidR="00E818CC" w:rsidRPr="006A1ACC">
              <w:rPr>
                <w:rFonts w:asciiTheme="minorHAnsi" w:hAnsiTheme="minorHAnsi" w:cstheme="minorHAnsi"/>
                <w:sz w:val="22"/>
                <w:szCs w:val="22"/>
                <w:lang w:val="en-GB"/>
              </w:rPr>
              <w:t xml:space="preserve"> </w:t>
            </w:r>
          </w:p>
          <w:p w14:paraId="3A1D1B58" w14:textId="7D404D93" w:rsidR="000223E6" w:rsidRPr="006A1ACC" w:rsidRDefault="000223E6" w:rsidP="00E818CC">
            <w:pPr>
              <w:rPr>
                <w:rFonts w:asciiTheme="minorHAnsi" w:hAnsiTheme="minorHAnsi" w:cstheme="minorHAnsi"/>
                <w:lang w:val="en-GB"/>
              </w:rPr>
            </w:pPr>
          </w:p>
        </w:tc>
      </w:tr>
      <w:tr w:rsidR="00CC1EC5" w:rsidRPr="006403CB" w14:paraId="6FAB36E2" w14:textId="77777777" w:rsidTr="000223E6">
        <w:tc>
          <w:tcPr>
            <w:tcW w:w="3205" w:type="dxa"/>
            <w:shd w:val="clear" w:color="auto" w:fill="D0CECE" w:themeFill="background2" w:themeFillShade="E6"/>
          </w:tcPr>
          <w:p w14:paraId="117E88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93" w:type="dxa"/>
            <w:gridSpan w:val="5"/>
          </w:tcPr>
          <w:p w14:paraId="3E557661" w14:textId="77777777" w:rsidR="00CC1EC5" w:rsidRPr="006A1ACC" w:rsidRDefault="000223E6" w:rsidP="00E30CBA">
            <w:pPr>
              <w:rPr>
                <w:rFonts w:asciiTheme="minorHAnsi" w:hAnsiTheme="minorHAnsi" w:cstheme="minorHAnsi"/>
                <w:lang w:val="en-GB"/>
              </w:rPr>
            </w:pPr>
            <w:r w:rsidRPr="006A1ACC">
              <w:rPr>
                <w:rFonts w:asciiTheme="minorHAnsi" w:hAnsiTheme="minorHAnsi" w:cstheme="minorHAnsi"/>
                <w:sz w:val="22"/>
                <w:szCs w:val="22"/>
                <w:lang w:val="en-GB"/>
              </w:rPr>
              <w:t>POST</w:t>
            </w:r>
            <w:r w:rsidR="00072F35" w:rsidRPr="006A1ACC">
              <w:rPr>
                <w:rFonts w:asciiTheme="minorHAnsi" w:hAnsiTheme="minorHAnsi" w:cstheme="minorHAnsi"/>
                <w:sz w:val="22"/>
                <w:szCs w:val="22"/>
                <w:lang w:val="en-GB"/>
              </w:rPr>
              <w:t>GRADUATE</w:t>
            </w:r>
            <w:r w:rsidRPr="006A1ACC">
              <w:rPr>
                <w:rFonts w:asciiTheme="minorHAnsi" w:hAnsiTheme="minorHAnsi" w:cstheme="minorHAnsi"/>
                <w:sz w:val="22"/>
                <w:szCs w:val="22"/>
                <w:lang w:val="en-GB"/>
              </w:rPr>
              <w:t xml:space="preserve"> PROGRAM</w:t>
            </w:r>
          </w:p>
        </w:tc>
      </w:tr>
      <w:tr w:rsidR="00CC1EC5" w:rsidRPr="006403CB" w14:paraId="628EF9A6" w14:textId="77777777" w:rsidTr="000223E6">
        <w:tc>
          <w:tcPr>
            <w:tcW w:w="3205" w:type="dxa"/>
            <w:shd w:val="clear" w:color="auto" w:fill="D0CECE" w:themeFill="background2" w:themeFillShade="E6"/>
          </w:tcPr>
          <w:p w14:paraId="16657F8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97" w:type="dxa"/>
          </w:tcPr>
          <w:p w14:paraId="4EDA2899" w14:textId="2D2176AC" w:rsidR="00CC1EC5" w:rsidRPr="009069AF" w:rsidRDefault="00BB2F1D" w:rsidP="00456683">
            <w:pPr>
              <w:rPr>
                <w:rFonts w:asciiTheme="minorHAnsi" w:hAnsiTheme="minorHAnsi" w:cstheme="minorHAnsi"/>
                <w:lang w:val="en-GB"/>
              </w:rPr>
            </w:pPr>
            <w:r>
              <w:rPr>
                <w:rFonts w:asciiTheme="minorHAnsi" w:hAnsiTheme="minorHAnsi" w:cstheme="minorHAnsi"/>
                <w:lang w:val="en-GB"/>
              </w:rPr>
              <w:t>CIV1</w:t>
            </w:r>
            <w:r w:rsidR="00E86370">
              <w:rPr>
                <w:rFonts w:asciiTheme="minorHAnsi" w:hAnsiTheme="minorHAnsi" w:cstheme="minorHAnsi"/>
                <w:lang w:val="en-GB"/>
              </w:rPr>
              <w:t>825</w:t>
            </w:r>
          </w:p>
        </w:tc>
        <w:tc>
          <w:tcPr>
            <w:tcW w:w="2505" w:type="dxa"/>
            <w:gridSpan w:val="2"/>
            <w:shd w:val="clear" w:color="auto" w:fill="D0CECE" w:themeFill="background2" w:themeFillShade="E6"/>
          </w:tcPr>
          <w:p w14:paraId="2254452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15EDE5A0" w14:textId="7003EF92" w:rsidR="00CC1EC5" w:rsidRPr="006A1ACC" w:rsidRDefault="00E86370" w:rsidP="00E30CBA">
            <w:pPr>
              <w:rPr>
                <w:rFonts w:asciiTheme="minorHAnsi" w:hAnsiTheme="minorHAnsi" w:cstheme="minorHAnsi"/>
                <w:lang w:val="en-GB"/>
              </w:rPr>
            </w:pPr>
            <w:r>
              <w:rPr>
                <w:rFonts w:asciiTheme="minorHAnsi" w:hAnsiTheme="minorHAnsi" w:cstheme="minorHAnsi"/>
                <w:lang w:val="en-GB"/>
              </w:rPr>
              <w:t>SPRING</w:t>
            </w:r>
            <w:r w:rsidR="00632713" w:rsidRPr="006A1ACC">
              <w:rPr>
                <w:rFonts w:asciiTheme="minorHAnsi" w:hAnsiTheme="minorHAnsi" w:cstheme="minorHAnsi"/>
                <w:lang w:val="en-GB"/>
              </w:rPr>
              <w:t xml:space="preserve"> (</w:t>
            </w:r>
            <w:r>
              <w:rPr>
                <w:rFonts w:asciiTheme="minorHAnsi" w:hAnsiTheme="minorHAnsi" w:cstheme="minorHAnsi"/>
                <w:lang w:val="en-GB"/>
              </w:rPr>
              <w:t>B</w:t>
            </w:r>
            <w:r w:rsidR="00632713" w:rsidRPr="006A1ACC">
              <w:rPr>
                <w:rFonts w:asciiTheme="minorHAnsi" w:hAnsiTheme="minorHAnsi" w:cstheme="minorHAnsi"/>
                <w:lang w:val="en-GB"/>
              </w:rPr>
              <w:t>’)</w:t>
            </w:r>
          </w:p>
        </w:tc>
      </w:tr>
      <w:tr w:rsidR="00CC1EC5" w:rsidRPr="006403CB" w14:paraId="386AFDCF" w14:textId="77777777" w:rsidTr="000223E6">
        <w:trPr>
          <w:trHeight w:val="375"/>
        </w:trPr>
        <w:tc>
          <w:tcPr>
            <w:tcW w:w="3205" w:type="dxa"/>
            <w:shd w:val="clear" w:color="auto" w:fill="D0CECE" w:themeFill="background2" w:themeFillShade="E6"/>
            <w:vAlign w:val="center"/>
          </w:tcPr>
          <w:p w14:paraId="220C3C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93" w:type="dxa"/>
            <w:gridSpan w:val="5"/>
            <w:vAlign w:val="center"/>
          </w:tcPr>
          <w:p w14:paraId="4A8A5851" w14:textId="0B3DE403" w:rsidR="00CC1EC5" w:rsidRPr="009069AF" w:rsidRDefault="00E86370" w:rsidP="00456683">
            <w:pPr>
              <w:rPr>
                <w:rFonts w:asciiTheme="minorHAnsi" w:hAnsiTheme="minorHAnsi" w:cstheme="minorHAnsi"/>
                <w:lang w:val="en-GB"/>
              </w:rPr>
            </w:pPr>
            <w:r w:rsidRPr="00E86370">
              <w:rPr>
                <w:rFonts w:asciiTheme="minorHAnsi" w:hAnsiTheme="minorHAnsi" w:cstheme="minorHAnsi"/>
                <w:lang w:val="en-GB"/>
              </w:rPr>
              <w:t xml:space="preserve">Statistical analysis and </w:t>
            </w:r>
            <w:proofErr w:type="spellStart"/>
            <w:r w:rsidRPr="00E86370">
              <w:rPr>
                <w:rFonts w:asciiTheme="minorHAnsi" w:hAnsiTheme="minorHAnsi" w:cstheme="minorHAnsi"/>
                <w:lang w:val="en-GB"/>
              </w:rPr>
              <w:t>modeling</w:t>
            </w:r>
            <w:proofErr w:type="spellEnd"/>
            <w:r w:rsidRPr="00E86370">
              <w:rPr>
                <w:rFonts w:asciiTheme="minorHAnsi" w:hAnsiTheme="minorHAnsi" w:cstheme="minorHAnsi"/>
                <w:lang w:val="en-GB"/>
              </w:rPr>
              <w:t xml:space="preserve"> of extreme values for hydrologic applications</w:t>
            </w:r>
          </w:p>
        </w:tc>
      </w:tr>
      <w:tr w:rsidR="00CC1EC5" w:rsidRPr="006403CB" w14:paraId="5677AF26" w14:textId="77777777" w:rsidTr="000223E6">
        <w:trPr>
          <w:trHeight w:val="196"/>
        </w:trPr>
        <w:tc>
          <w:tcPr>
            <w:tcW w:w="5699" w:type="dxa"/>
            <w:gridSpan w:val="3"/>
            <w:shd w:val="clear" w:color="auto" w:fill="D0CECE" w:themeFill="background2" w:themeFillShade="E6"/>
            <w:vAlign w:val="center"/>
          </w:tcPr>
          <w:p w14:paraId="7B97B4A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5F97AC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4EE8DD1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0223E6">
        <w:trPr>
          <w:trHeight w:val="194"/>
        </w:trPr>
        <w:tc>
          <w:tcPr>
            <w:tcW w:w="5699" w:type="dxa"/>
            <w:gridSpan w:val="3"/>
          </w:tcPr>
          <w:p w14:paraId="48872A2F" w14:textId="22941962" w:rsidR="00CC1EC5" w:rsidRPr="009069AF" w:rsidRDefault="00CC1EC5" w:rsidP="00456683">
            <w:pPr>
              <w:jc w:val="right"/>
              <w:rPr>
                <w:rFonts w:asciiTheme="minorHAnsi" w:hAnsiTheme="minorHAnsi" w:cstheme="minorHAnsi"/>
                <w:color w:val="002060"/>
                <w:lang w:val="en-GB"/>
              </w:rPr>
            </w:pPr>
          </w:p>
        </w:tc>
        <w:tc>
          <w:tcPr>
            <w:tcW w:w="1559" w:type="dxa"/>
            <w:gridSpan w:val="2"/>
          </w:tcPr>
          <w:p w14:paraId="046A1DB3" w14:textId="248B1070" w:rsidR="00CC1EC5" w:rsidRPr="006A1ACC" w:rsidRDefault="00DF62C5" w:rsidP="00E30CBA">
            <w:pPr>
              <w:jc w:val="center"/>
              <w:rPr>
                <w:rFonts w:asciiTheme="minorHAnsi" w:hAnsiTheme="minorHAnsi" w:cstheme="minorHAnsi"/>
                <w:lang w:val="en-GB"/>
              </w:rPr>
            </w:pPr>
            <w:r w:rsidRPr="006A1ACC">
              <w:rPr>
                <w:rFonts w:asciiTheme="minorHAnsi" w:hAnsiTheme="minorHAnsi" w:cstheme="minorHAnsi"/>
                <w:lang w:val="en-GB"/>
              </w:rPr>
              <w:t>3</w:t>
            </w:r>
          </w:p>
        </w:tc>
        <w:tc>
          <w:tcPr>
            <w:tcW w:w="1240" w:type="dxa"/>
          </w:tcPr>
          <w:p w14:paraId="76022095" w14:textId="77777777" w:rsidR="00CC1EC5" w:rsidRPr="006A1ACC" w:rsidRDefault="00FE10DC" w:rsidP="00E30CBA">
            <w:pPr>
              <w:jc w:val="center"/>
              <w:rPr>
                <w:rFonts w:asciiTheme="minorHAnsi" w:hAnsiTheme="minorHAnsi" w:cstheme="minorHAnsi"/>
                <w:lang w:val="el-GR"/>
              </w:rPr>
            </w:pPr>
            <w:r w:rsidRPr="006A1ACC">
              <w:rPr>
                <w:rFonts w:asciiTheme="minorHAnsi" w:hAnsiTheme="minorHAnsi" w:cstheme="minorHAnsi"/>
                <w:sz w:val="22"/>
                <w:szCs w:val="22"/>
                <w:lang w:val="en-GB"/>
              </w:rPr>
              <w:t>7.</w:t>
            </w:r>
            <w:r w:rsidR="004156AD" w:rsidRPr="006A1ACC">
              <w:rPr>
                <w:rFonts w:asciiTheme="minorHAnsi" w:hAnsiTheme="minorHAnsi" w:cstheme="minorHAnsi"/>
                <w:sz w:val="22"/>
                <w:szCs w:val="22"/>
                <w:lang w:val="el-GR"/>
              </w:rPr>
              <w:t>5</w:t>
            </w:r>
          </w:p>
        </w:tc>
      </w:tr>
      <w:tr w:rsidR="00CC1EC5" w:rsidRPr="006403CB" w14:paraId="6D014281" w14:textId="77777777" w:rsidTr="000223E6">
        <w:trPr>
          <w:trHeight w:val="194"/>
        </w:trPr>
        <w:tc>
          <w:tcPr>
            <w:tcW w:w="5699" w:type="dxa"/>
            <w:gridSpan w:val="3"/>
          </w:tcPr>
          <w:p w14:paraId="4FDA4561"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03A47F19"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58AC81ED"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7EC75EF1" w14:textId="77777777" w:rsidTr="000223E6">
        <w:trPr>
          <w:trHeight w:val="194"/>
        </w:trPr>
        <w:tc>
          <w:tcPr>
            <w:tcW w:w="5699" w:type="dxa"/>
            <w:gridSpan w:val="3"/>
            <w:shd w:val="clear" w:color="auto" w:fill="D0CECE" w:themeFill="background2" w:themeFillShade="E6"/>
          </w:tcPr>
          <w:p w14:paraId="64612DC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F26CA57"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0E2D66A4"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1485419F" w14:textId="77777777" w:rsidTr="000223E6">
        <w:trPr>
          <w:trHeight w:val="599"/>
        </w:trPr>
        <w:tc>
          <w:tcPr>
            <w:tcW w:w="3205" w:type="dxa"/>
            <w:shd w:val="clear" w:color="auto" w:fill="D0CECE" w:themeFill="background2" w:themeFillShade="E6"/>
          </w:tcPr>
          <w:p w14:paraId="41923AB0"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1E2449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93" w:type="dxa"/>
            <w:gridSpan w:val="5"/>
          </w:tcPr>
          <w:p w14:paraId="006DEF62" w14:textId="4647AB9B" w:rsidR="00CC1EC5" w:rsidRPr="006A1ACC" w:rsidRDefault="00DF62C5" w:rsidP="00E30CBA">
            <w:pPr>
              <w:rPr>
                <w:rFonts w:asciiTheme="minorHAnsi" w:hAnsiTheme="minorHAnsi" w:cstheme="minorHAnsi"/>
                <w:lang w:val="en-GB"/>
              </w:rPr>
            </w:pPr>
            <w:r w:rsidRPr="006A1ACC">
              <w:rPr>
                <w:rFonts w:asciiTheme="minorHAnsi" w:hAnsiTheme="minorHAnsi" w:cstheme="minorHAnsi"/>
                <w:sz w:val="22"/>
                <w:szCs w:val="22"/>
                <w:lang w:val="en-GB"/>
              </w:rPr>
              <w:t>Special background (</w:t>
            </w:r>
            <w:r w:rsidR="00E86370">
              <w:rPr>
                <w:rFonts w:asciiTheme="minorHAnsi" w:hAnsiTheme="minorHAnsi" w:cstheme="minorHAnsi"/>
                <w:sz w:val="22"/>
                <w:szCs w:val="22"/>
                <w:lang w:val="en-GB"/>
              </w:rPr>
              <w:t>elective</w:t>
            </w:r>
            <w:r w:rsidRPr="006A1ACC">
              <w:rPr>
                <w:rFonts w:asciiTheme="minorHAnsi" w:hAnsiTheme="minorHAnsi" w:cstheme="minorHAnsi"/>
                <w:sz w:val="22"/>
                <w:szCs w:val="22"/>
                <w:lang w:val="en-GB"/>
              </w:rPr>
              <w:t>)</w:t>
            </w:r>
          </w:p>
        </w:tc>
      </w:tr>
      <w:tr w:rsidR="00CC1EC5" w:rsidRPr="006403CB" w14:paraId="4252FE01" w14:textId="77777777" w:rsidTr="000223E6">
        <w:tc>
          <w:tcPr>
            <w:tcW w:w="3205" w:type="dxa"/>
            <w:shd w:val="clear" w:color="auto" w:fill="D0CECE" w:themeFill="background2" w:themeFillShade="E6"/>
          </w:tcPr>
          <w:p w14:paraId="57331B0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EA0853D" w14:textId="77777777" w:rsidR="00CC1EC5" w:rsidRPr="006403CB" w:rsidRDefault="00CC1EC5" w:rsidP="00E30CBA">
            <w:pPr>
              <w:jc w:val="right"/>
              <w:rPr>
                <w:rFonts w:asciiTheme="majorHAnsi" w:hAnsiTheme="majorHAnsi" w:cs="Arial"/>
                <w:b/>
                <w:sz w:val="20"/>
                <w:szCs w:val="20"/>
                <w:lang w:val="en-GB"/>
              </w:rPr>
            </w:pPr>
          </w:p>
        </w:tc>
        <w:tc>
          <w:tcPr>
            <w:tcW w:w="5293" w:type="dxa"/>
            <w:gridSpan w:val="5"/>
          </w:tcPr>
          <w:p w14:paraId="4F246567" w14:textId="4E874316" w:rsidR="00CC1EC5" w:rsidRPr="006A1ACC" w:rsidRDefault="00E86370" w:rsidP="00456683">
            <w:pPr>
              <w:rPr>
                <w:rFonts w:asciiTheme="minorHAnsi" w:hAnsiTheme="minorHAnsi" w:cstheme="minorHAnsi"/>
                <w:lang w:val="en-GB"/>
              </w:rPr>
            </w:pPr>
            <w:r>
              <w:rPr>
                <w:rFonts w:asciiTheme="minorHAnsi" w:hAnsiTheme="minorHAnsi" w:cstheme="minorHAnsi"/>
                <w:lang w:val="en-GB"/>
              </w:rPr>
              <w:t>Risk and Reliability Analysis for Infrastructures</w:t>
            </w:r>
          </w:p>
        </w:tc>
      </w:tr>
      <w:tr w:rsidR="00CC1EC5" w:rsidRPr="006403CB" w14:paraId="769D5906" w14:textId="77777777" w:rsidTr="000223E6">
        <w:tc>
          <w:tcPr>
            <w:tcW w:w="3205" w:type="dxa"/>
            <w:shd w:val="clear" w:color="auto" w:fill="D0CECE" w:themeFill="background2" w:themeFillShade="E6"/>
          </w:tcPr>
          <w:p w14:paraId="04E7413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93" w:type="dxa"/>
            <w:gridSpan w:val="5"/>
          </w:tcPr>
          <w:p w14:paraId="36BC733A" w14:textId="77777777" w:rsidR="00CC1EC5" w:rsidRPr="006A1ACC" w:rsidRDefault="00A92926" w:rsidP="00E30CBA">
            <w:pPr>
              <w:rPr>
                <w:rFonts w:asciiTheme="minorHAnsi" w:hAnsiTheme="minorHAnsi" w:cstheme="minorHAnsi"/>
                <w:lang w:val="en-GB"/>
              </w:rPr>
            </w:pPr>
            <w:r w:rsidRPr="006A1ACC">
              <w:rPr>
                <w:rFonts w:asciiTheme="minorHAnsi" w:hAnsiTheme="minorHAnsi" w:cstheme="minorHAnsi"/>
                <w:sz w:val="22"/>
                <w:szCs w:val="22"/>
                <w:lang w:val="en-GB"/>
              </w:rPr>
              <w:t>Greek</w:t>
            </w:r>
          </w:p>
        </w:tc>
      </w:tr>
      <w:tr w:rsidR="00CC1EC5" w:rsidRPr="006403CB" w14:paraId="379D8049" w14:textId="77777777" w:rsidTr="000223E6">
        <w:tc>
          <w:tcPr>
            <w:tcW w:w="3205" w:type="dxa"/>
            <w:shd w:val="clear" w:color="auto" w:fill="D0CECE" w:themeFill="background2" w:themeFillShade="E6"/>
          </w:tcPr>
          <w:p w14:paraId="0D6D3D09"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93" w:type="dxa"/>
            <w:gridSpan w:val="5"/>
          </w:tcPr>
          <w:p w14:paraId="32CB2D81" w14:textId="5A756012" w:rsidR="00CC1EC5" w:rsidRPr="006A1ACC" w:rsidRDefault="00CC1EC5" w:rsidP="00E30CBA">
            <w:pPr>
              <w:rPr>
                <w:rFonts w:asciiTheme="minorHAnsi" w:hAnsiTheme="minorHAnsi" w:cstheme="minorHAnsi"/>
                <w:lang w:val="en-GB"/>
              </w:rPr>
            </w:pPr>
          </w:p>
        </w:tc>
      </w:tr>
      <w:tr w:rsidR="00CC1EC5" w:rsidRPr="006403CB" w14:paraId="011E7E0C" w14:textId="77777777" w:rsidTr="000223E6">
        <w:tc>
          <w:tcPr>
            <w:tcW w:w="3205" w:type="dxa"/>
            <w:shd w:val="clear" w:color="auto" w:fill="D0CECE" w:themeFill="background2" w:themeFillShade="E6"/>
          </w:tcPr>
          <w:p w14:paraId="304F42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93" w:type="dxa"/>
            <w:gridSpan w:val="5"/>
          </w:tcPr>
          <w:p w14:paraId="6BC50A06" w14:textId="01D0087E" w:rsidR="00CC1EC5" w:rsidRPr="006A1ACC" w:rsidRDefault="00E86370" w:rsidP="00456683">
            <w:pPr>
              <w:spacing w:after="200" w:line="276" w:lineRule="auto"/>
              <w:rPr>
                <w:rFonts w:asciiTheme="minorHAnsi" w:eastAsia="Calibri" w:hAnsiTheme="minorHAnsi" w:cstheme="minorHAnsi"/>
                <w:lang w:val="en-GB"/>
              </w:rPr>
            </w:pPr>
            <w:r w:rsidRPr="00E86370">
              <w:rPr>
                <w:rFonts w:asciiTheme="minorHAnsi" w:eastAsia="Calibri" w:hAnsiTheme="minorHAnsi" w:cstheme="minorHAnsi"/>
                <w:sz w:val="22"/>
                <w:szCs w:val="22"/>
                <w:lang w:val="en-GB"/>
              </w:rPr>
              <w:t>https://eclass.upatras.gr/courses/CIV1825/</w:t>
            </w: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5EFE903C" w14:textId="77777777" w:rsidTr="00E30CBA">
        <w:tc>
          <w:tcPr>
            <w:tcW w:w="8472" w:type="dxa"/>
            <w:gridSpan w:val="2"/>
          </w:tcPr>
          <w:p w14:paraId="2D848B51" w14:textId="3203CEA0" w:rsidR="00E236DB" w:rsidRPr="006A1ACC" w:rsidRDefault="006A1ACC" w:rsidP="00E236DB">
            <w:pPr>
              <w:widowControl w:val="0"/>
              <w:autoSpaceDE w:val="0"/>
              <w:autoSpaceDN w:val="0"/>
              <w:adjustRightInd w:val="0"/>
              <w:spacing w:after="60"/>
              <w:rPr>
                <w:rFonts w:asciiTheme="minorHAnsi" w:hAnsiTheme="minorHAnsi" w:cstheme="minorHAnsi"/>
                <w:iCs/>
              </w:rPr>
            </w:pPr>
            <w:r w:rsidRPr="006A1ACC">
              <w:rPr>
                <w:rFonts w:asciiTheme="minorHAnsi" w:hAnsiTheme="minorHAnsi" w:cstheme="minorHAnsi"/>
                <w:iCs/>
                <w:sz w:val="22"/>
                <w:szCs w:val="22"/>
              </w:rPr>
              <w:t xml:space="preserve">The postgraduate student </w:t>
            </w:r>
            <w:r w:rsidR="000C403F">
              <w:rPr>
                <w:rFonts w:asciiTheme="minorHAnsi" w:hAnsiTheme="minorHAnsi" w:cstheme="minorHAnsi"/>
                <w:iCs/>
                <w:sz w:val="22"/>
                <w:szCs w:val="22"/>
              </w:rPr>
              <w:t xml:space="preserve">familiarizes with the </w:t>
            </w:r>
            <w:r w:rsidRPr="006A1ACC">
              <w:rPr>
                <w:rFonts w:asciiTheme="minorHAnsi" w:hAnsiTheme="minorHAnsi" w:cstheme="minorHAnsi"/>
                <w:iCs/>
                <w:sz w:val="22"/>
                <w:szCs w:val="22"/>
              </w:rPr>
              <w:t xml:space="preserve">use tools </w:t>
            </w:r>
            <w:r>
              <w:rPr>
                <w:rFonts w:asciiTheme="minorHAnsi" w:hAnsiTheme="minorHAnsi" w:cstheme="minorHAnsi"/>
                <w:iCs/>
                <w:sz w:val="22"/>
                <w:szCs w:val="22"/>
              </w:rPr>
              <w:t>from</w:t>
            </w:r>
            <w:r w:rsidRPr="006A1ACC">
              <w:rPr>
                <w:rFonts w:asciiTheme="minorHAnsi" w:hAnsiTheme="minorHAnsi" w:cstheme="minorHAnsi"/>
                <w:iCs/>
                <w:sz w:val="22"/>
                <w:szCs w:val="22"/>
              </w:rPr>
              <w:t xml:space="preserve"> probability theory</w:t>
            </w:r>
            <w:r w:rsidR="000C403F">
              <w:rPr>
                <w:rFonts w:asciiTheme="minorHAnsi" w:hAnsiTheme="minorHAnsi" w:cstheme="minorHAnsi"/>
                <w:iCs/>
                <w:sz w:val="22"/>
                <w:szCs w:val="22"/>
              </w:rPr>
              <w:t>,</w:t>
            </w:r>
            <w:r w:rsidRPr="006A1ACC">
              <w:rPr>
                <w:rFonts w:asciiTheme="minorHAnsi" w:hAnsiTheme="minorHAnsi" w:cstheme="minorHAnsi"/>
                <w:iCs/>
                <w:sz w:val="22"/>
                <w:szCs w:val="22"/>
              </w:rPr>
              <w:t xml:space="preserve"> to </w:t>
            </w:r>
            <w:r w:rsidR="00E86370">
              <w:rPr>
                <w:rFonts w:asciiTheme="minorHAnsi" w:hAnsiTheme="minorHAnsi" w:cstheme="minorHAnsi"/>
                <w:iCs/>
                <w:sz w:val="22"/>
                <w:szCs w:val="22"/>
              </w:rPr>
              <w:t>analyze and model extreme events for hydrological applications</w:t>
            </w:r>
            <w:r w:rsidRPr="006A1ACC">
              <w:rPr>
                <w:rFonts w:asciiTheme="minorHAnsi" w:hAnsiTheme="minorHAnsi" w:cstheme="minorHAnsi"/>
                <w:iCs/>
                <w:sz w:val="22"/>
                <w:szCs w:val="22"/>
              </w:rPr>
              <w:t>.</w:t>
            </w:r>
          </w:p>
          <w:p w14:paraId="0E4743BE" w14:textId="499F171F" w:rsidR="00CC1EC5" w:rsidRPr="006A1ACC" w:rsidRDefault="00CC1EC5" w:rsidP="00C832A4">
            <w:pPr>
              <w:widowControl w:val="0"/>
              <w:autoSpaceDE w:val="0"/>
              <w:autoSpaceDN w:val="0"/>
              <w:adjustRightInd w:val="0"/>
              <w:spacing w:after="60"/>
              <w:rPr>
                <w:rFonts w:asciiTheme="majorHAnsi" w:hAnsiTheme="majorHAnsi" w:cs="Arial"/>
                <w:i/>
                <w:lang w:val="en-GB"/>
              </w:rPr>
            </w:pPr>
          </w:p>
        </w:tc>
      </w:tr>
      <w:tr w:rsidR="00CC1EC5" w:rsidRPr="006403CB"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5F2D56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E30CBA">
        <w:tc>
          <w:tcPr>
            <w:tcW w:w="8472" w:type="dxa"/>
            <w:gridSpan w:val="2"/>
            <w:tcBorders>
              <w:bottom w:val="single" w:sz="4" w:space="0" w:color="auto"/>
            </w:tcBorders>
          </w:tcPr>
          <w:p w14:paraId="711032BC" w14:textId="77777777" w:rsidR="00A74ABD" w:rsidRPr="00A74ABD" w:rsidRDefault="00A74ABD" w:rsidP="006A5903">
            <w:pPr>
              <w:rPr>
                <w:rFonts w:asciiTheme="minorHAnsi" w:hAnsiTheme="minorHAnsi" w:cstheme="minorHAnsi"/>
                <w:i/>
                <w:sz w:val="20"/>
                <w:szCs w:val="20"/>
                <w:lang w:val="en-GB"/>
              </w:rPr>
            </w:pPr>
          </w:p>
          <w:p w14:paraId="493EA506" w14:textId="2F15B700" w:rsidR="000C403F" w:rsidRPr="000C403F" w:rsidRDefault="000C403F" w:rsidP="000C403F">
            <w:pPr>
              <w:pStyle w:val="ListParagraph"/>
              <w:widowControl w:val="0"/>
              <w:numPr>
                <w:ilvl w:val="0"/>
                <w:numId w:val="6"/>
              </w:numPr>
              <w:autoSpaceDE w:val="0"/>
              <w:autoSpaceDN w:val="0"/>
              <w:adjustRightInd w:val="0"/>
              <w:ind w:left="270" w:hanging="270"/>
              <w:jc w:val="both"/>
              <w:rPr>
                <w:rFonts w:asciiTheme="minorHAnsi" w:hAnsiTheme="minorHAnsi" w:cstheme="minorHAnsi"/>
                <w:lang w:val="en-GB"/>
              </w:rPr>
            </w:pPr>
            <w:r w:rsidRPr="000C403F">
              <w:rPr>
                <w:rFonts w:asciiTheme="minorHAnsi" w:hAnsiTheme="minorHAnsi" w:cstheme="minorHAnsi"/>
                <w:sz w:val="22"/>
                <w:szCs w:val="22"/>
                <w:lang w:val="en-GB"/>
              </w:rPr>
              <w:t>Search for, analysis and synthesis of data and information, with the use of the necessary technology</w:t>
            </w:r>
          </w:p>
          <w:p w14:paraId="034DA2C9" w14:textId="1339D6D9" w:rsidR="000C403F" w:rsidRPr="000C403F" w:rsidRDefault="000C403F" w:rsidP="000C403F">
            <w:pPr>
              <w:pStyle w:val="ListParagraph"/>
              <w:widowControl w:val="0"/>
              <w:numPr>
                <w:ilvl w:val="0"/>
                <w:numId w:val="6"/>
              </w:numPr>
              <w:autoSpaceDE w:val="0"/>
              <w:autoSpaceDN w:val="0"/>
              <w:adjustRightInd w:val="0"/>
              <w:ind w:left="270" w:hanging="270"/>
              <w:jc w:val="both"/>
              <w:rPr>
                <w:rFonts w:asciiTheme="minorHAnsi" w:hAnsiTheme="minorHAnsi" w:cstheme="minorHAnsi"/>
                <w:lang w:val="en-GB"/>
              </w:rPr>
            </w:pPr>
            <w:r w:rsidRPr="000C403F">
              <w:rPr>
                <w:rFonts w:asciiTheme="minorHAnsi" w:hAnsiTheme="minorHAnsi" w:cstheme="minorHAnsi"/>
                <w:sz w:val="22"/>
                <w:szCs w:val="22"/>
                <w:lang w:val="en-GB"/>
              </w:rPr>
              <w:t>Working independently</w:t>
            </w:r>
          </w:p>
          <w:p w14:paraId="2CF3F2A3" w14:textId="1A9B2F63" w:rsidR="000C403F" w:rsidRPr="000C403F" w:rsidRDefault="000C403F" w:rsidP="000C403F">
            <w:pPr>
              <w:pStyle w:val="ListParagraph"/>
              <w:widowControl w:val="0"/>
              <w:numPr>
                <w:ilvl w:val="0"/>
                <w:numId w:val="6"/>
              </w:numPr>
              <w:autoSpaceDE w:val="0"/>
              <w:autoSpaceDN w:val="0"/>
              <w:adjustRightInd w:val="0"/>
              <w:ind w:left="270" w:hanging="270"/>
              <w:jc w:val="both"/>
              <w:rPr>
                <w:rFonts w:asciiTheme="minorHAnsi" w:hAnsiTheme="minorHAnsi" w:cstheme="minorHAnsi"/>
                <w:lang w:val="en-GB"/>
              </w:rPr>
            </w:pPr>
            <w:r w:rsidRPr="000C403F">
              <w:rPr>
                <w:rFonts w:asciiTheme="minorHAnsi" w:hAnsiTheme="minorHAnsi" w:cstheme="minorHAnsi"/>
                <w:sz w:val="22"/>
                <w:szCs w:val="22"/>
                <w:lang w:val="en-GB"/>
              </w:rPr>
              <w:t>Working in an interdisciplinary environment</w:t>
            </w:r>
          </w:p>
          <w:p w14:paraId="1C353626" w14:textId="77777777" w:rsidR="00CC1EC5" w:rsidRPr="000C403F" w:rsidRDefault="000C403F" w:rsidP="000C403F">
            <w:pPr>
              <w:pStyle w:val="ListParagraph"/>
              <w:widowControl w:val="0"/>
              <w:numPr>
                <w:ilvl w:val="0"/>
                <w:numId w:val="6"/>
              </w:numPr>
              <w:autoSpaceDE w:val="0"/>
              <w:autoSpaceDN w:val="0"/>
              <w:adjustRightInd w:val="0"/>
              <w:ind w:left="270" w:hanging="270"/>
              <w:rPr>
                <w:rFonts w:asciiTheme="minorHAnsi" w:hAnsiTheme="minorHAnsi" w:cstheme="minorHAnsi"/>
              </w:rPr>
            </w:pPr>
            <w:r w:rsidRPr="000C403F">
              <w:rPr>
                <w:rFonts w:asciiTheme="minorHAnsi" w:hAnsiTheme="minorHAnsi" w:cstheme="minorHAnsi"/>
                <w:sz w:val="22"/>
                <w:szCs w:val="22"/>
              </w:rPr>
              <w:t>Decision making</w:t>
            </w:r>
          </w:p>
          <w:p w14:paraId="21B4F67E" w14:textId="614D3B8B" w:rsidR="000C403F" w:rsidRPr="000C403F" w:rsidRDefault="000C403F" w:rsidP="000C403F">
            <w:pPr>
              <w:pStyle w:val="ListParagraph"/>
              <w:widowControl w:val="0"/>
              <w:numPr>
                <w:ilvl w:val="0"/>
                <w:numId w:val="6"/>
              </w:numPr>
              <w:autoSpaceDE w:val="0"/>
              <w:autoSpaceDN w:val="0"/>
              <w:adjustRightInd w:val="0"/>
              <w:ind w:left="270" w:hanging="270"/>
              <w:rPr>
                <w:rFonts w:asciiTheme="minorHAnsi" w:hAnsiTheme="minorHAnsi" w:cstheme="minorHAnsi"/>
                <w:iCs/>
                <w:sz w:val="20"/>
                <w:szCs w:val="20"/>
                <w:lang w:val="en-GB"/>
              </w:rPr>
            </w:pPr>
            <w:r w:rsidRPr="000C403F">
              <w:rPr>
                <w:rFonts w:asciiTheme="minorHAnsi" w:hAnsiTheme="minorHAnsi" w:cstheme="minorHAnsi"/>
                <w:iCs/>
                <w:sz w:val="22"/>
                <w:szCs w:val="22"/>
                <w:lang w:val="en-GB"/>
              </w:rPr>
              <w:t>Production of new research ideas</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8412EA" w14:paraId="74C3C4EE" w14:textId="77777777" w:rsidTr="00446A11">
        <w:tc>
          <w:tcPr>
            <w:tcW w:w="8472" w:type="dxa"/>
          </w:tcPr>
          <w:p w14:paraId="4D781CCE" w14:textId="77777777" w:rsidR="00DC7227" w:rsidRPr="00DC7227" w:rsidRDefault="00DC7227" w:rsidP="00DC7227">
            <w:pPr>
              <w:pStyle w:val="ListParagraph"/>
              <w:numPr>
                <w:ilvl w:val="0"/>
                <w:numId w:val="9"/>
              </w:numPr>
              <w:spacing w:after="160" w:line="259" w:lineRule="auto"/>
              <w:jc w:val="both"/>
              <w:rPr>
                <w:rFonts w:asciiTheme="minorHAnsi" w:hAnsiTheme="minorHAnsi" w:cstheme="minorHAnsi"/>
                <w:b/>
                <w:bCs/>
                <w:sz w:val="22"/>
                <w:szCs w:val="22"/>
              </w:rPr>
            </w:pPr>
            <w:r w:rsidRPr="00DC7227">
              <w:rPr>
                <w:rFonts w:asciiTheme="minorHAnsi" w:hAnsiTheme="minorHAnsi" w:cstheme="minorHAnsi"/>
                <w:b/>
                <w:bCs/>
                <w:sz w:val="22"/>
                <w:szCs w:val="22"/>
              </w:rPr>
              <w:t>Setting the stage</w:t>
            </w:r>
          </w:p>
          <w:p w14:paraId="13F5FB02" w14:textId="77777777" w:rsidR="00DC7227" w:rsidRPr="00DC7227" w:rsidRDefault="00DC7227" w:rsidP="00DC7227">
            <w:pPr>
              <w:pStyle w:val="ListParagraph"/>
              <w:numPr>
                <w:ilvl w:val="1"/>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Extremes: low frequencies vs extreme consequences</w:t>
            </w:r>
          </w:p>
          <w:p w14:paraId="5EAB2BFB" w14:textId="77777777" w:rsidR="00DC7227" w:rsidRPr="00DC7227" w:rsidRDefault="00DC7227" w:rsidP="00DC7227">
            <w:pPr>
              <w:pStyle w:val="ListParagraph"/>
              <w:numPr>
                <w:ilvl w:val="1"/>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Functions of random vectors: the case of min/max functions</w:t>
            </w:r>
          </w:p>
          <w:p w14:paraId="67C3151F" w14:textId="77777777" w:rsidR="00DC7227" w:rsidRPr="00DC7227" w:rsidRDefault="00DC7227" w:rsidP="00DC7227">
            <w:pPr>
              <w:pStyle w:val="ListParagraph"/>
              <w:numPr>
                <w:ilvl w:val="1"/>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 xml:space="preserve">Engineers’ approach to extremes: The return period concept and alternative definitions </w:t>
            </w:r>
          </w:p>
          <w:p w14:paraId="420E3767" w14:textId="77777777" w:rsidR="00DC7227" w:rsidRPr="00DC7227" w:rsidRDefault="00DC7227" w:rsidP="00DC7227">
            <w:pPr>
              <w:pStyle w:val="ListParagraph"/>
              <w:numPr>
                <w:ilvl w:val="0"/>
                <w:numId w:val="9"/>
              </w:numPr>
              <w:spacing w:after="160" w:line="259" w:lineRule="auto"/>
              <w:jc w:val="both"/>
              <w:rPr>
                <w:rFonts w:asciiTheme="minorHAnsi" w:hAnsiTheme="minorHAnsi" w:cstheme="minorHAnsi"/>
                <w:b/>
                <w:bCs/>
                <w:sz w:val="22"/>
                <w:szCs w:val="22"/>
              </w:rPr>
            </w:pPr>
            <w:r w:rsidRPr="00DC7227">
              <w:rPr>
                <w:rFonts w:asciiTheme="minorHAnsi" w:hAnsiTheme="minorHAnsi" w:cstheme="minorHAnsi"/>
                <w:b/>
                <w:bCs/>
                <w:sz w:val="22"/>
                <w:szCs w:val="22"/>
              </w:rPr>
              <w:t xml:space="preserve">  Univariate extremes </w:t>
            </w:r>
          </w:p>
          <w:p w14:paraId="36704EE6" w14:textId="77777777" w:rsidR="00DC7227" w:rsidRPr="00DC7227" w:rsidRDefault="00DC7227" w:rsidP="00DC7227">
            <w:pPr>
              <w:pStyle w:val="ListParagraph"/>
              <w:numPr>
                <w:ilvl w:val="1"/>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Introduction to extreme value theory and models</w:t>
            </w:r>
          </w:p>
          <w:p w14:paraId="0D8F974A" w14:textId="77777777" w:rsidR="00DC7227" w:rsidRPr="00DC7227" w:rsidRDefault="00DC7227" w:rsidP="00DC7227">
            <w:pPr>
              <w:pStyle w:val="ListParagraph"/>
              <w:numPr>
                <w:ilvl w:val="2"/>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Extreme value theorem and max-stability: assumptions and limitations</w:t>
            </w:r>
          </w:p>
          <w:p w14:paraId="58AB9B2B" w14:textId="77777777" w:rsidR="00DC7227" w:rsidRPr="00DC7227" w:rsidRDefault="00DC7227" w:rsidP="00DC7227">
            <w:pPr>
              <w:pStyle w:val="ListParagraph"/>
              <w:numPr>
                <w:ilvl w:val="2"/>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 xml:space="preserve">The generalized extreme value (GEV) distribution </w:t>
            </w:r>
          </w:p>
          <w:p w14:paraId="4A6C9DAF" w14:textId="77777777" w:rsidR="00DC7227" w:rsidRPr="00DC7227" w:rsidRDefault="00DC7227" w:rsidP="00DC7227">
            <w:pPr>
              <w:pStyle w:val="ListParagraph"/>
              <w:numPr>
                <w:ilvl w:val="2"/>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 xml:space="preserve">Distribution fitting </w:t>
            </w:r>
          </w:p>
          <w:p w14:paraId="43EA0CFA" w14:textId="77777777" w:rsidR="00DC7227" w:rsidRPr="00DC7227" w:rsidRDefault="00DC7227" w:rsidP="00DC7227">
            <w:pPr>
              <w:pStyle w:val="ListParagraph"/>
              <w:numPr>
                <w:ilvl w:val="3"/>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Method of moments</w:t>
            </w:r>
          </w:p>
          <w:p w14:paraId="0500BAD3" w14:textId="77777777" w:rsidR="00DC7227" w:rsidRPr="00DC7227" w:rsidRDefault="00DC7227" w:rsidP="00DC7227">
            <w:pPr>
              <w:pStyle w:val="ListParagraph"/>
              <w:numPr>
                <w:ilvl w:val="3"/>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Method of maximum likelihood</w:t>
            </w:r>
          </w:p>
          <w:p w14:paraId="080BE8A1" w14:textId="77777777" w:rsidR="00DC7227" w:rsidRPr="00DC7227" w:rsidRDefault="00DC7227" w:rsidP="00DC7227">
            <w:pPr>
              <w:pStyle w:val="ListParagraph"/>
              <w:numPr>
                <w:ilvl w:val="3"/>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Method of probability weighted moments</w:t>
            </w:r>
          </w:p>
          <w:p w14:paraId="4BE80FE6" w14:textId="77777777" w:rsidR="00DC7227" w:rsidRPr="00DC7227" w:rsidRDefault="00DC7227" w:rsidP="00DC7227">
            <w:pPr>
              <w:pStyle w:val="ListParagraph"/>
              <w:numPr>
                <w:ilvl w:val="2"/>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Estimation of return levels from data: Construction of intensity-duration-frequency (IDF) curves from annual rainfall maxima</w:t>
            </w:r>
          </w:p>
          <w:p w14:paraId="20B6D93A" w14:textId="77777777" w:rsidR="00DC7227" w:rsidRPr="00DC7227" w:rsidRDefault="00DC7227" w:rsidP="00DC7227">
            <w:pPr>
              <w:pStyle w:val="ListParagraph"/>
              <w:numPr>
                <w:ilvl w:val="1"/>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Introduction to extreme excess theory and threshold models</w:t>
            </w:r>
          </w:p>
          <w:p w14:paraId="21B8446A" w14:textId="77777777" w:rsidR="00DC7227" w:rsidRPr="00DC7227" w:rsidRDefault="00DC7227" w:rsidP="00DC7227">
            <w:pPr>
              <w:pStyle w:val="ListParagraph"/>
              <w:numPr>
                <w:ilvl w:val="2"/>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Extreme excess theorem: assumptions and limitations</w:t>
            </w:r>
          </w:p>
          <w:p w14:paraId="35254EC8" w14:textId="77777777" w:rsidR="00DC7227" w:rsidRPr="00DC7227" w:rsidRDefault="00DC7227" w:rsidP="00DC7227">
            <w:pPr>
              <w:pStyle w:val="ListParagraph"/>
              <w:numPr>
                <w:ilvl w:val="2"/>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The generalized Pareto (GP) distribution: assumptions and limitations</w:t>
            </w:r>
          </w:p>
          <w:p w14:paraId="734C11F0" w14:textId="77777777" w:rsidR="00DC7227" w:rsidRPr="00DC7227" w:rsidRDefault="00DC7227" w:rsidP="00DC7227">
            <w:pPr>
              <w:pStyle w:val="ListParagraph"/>
              <w:numPr>
                <w:ilvl w:val="2"/>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Threshold detection</w:t>
            </w:r>
          </w:p>
          <w:p w14:paraId="485928BC" w14:textId="77777777" w:rsidR="00DC7227" w:rsidRPr="00DC7227" w:rsidRDefault="00DC7227" w:rsidP="00DC7227">
            <w:pPr>
              <w:pStyle w:val="ListParagraph"/>
              <w:numPr>
                <w:ilvl w:val="2"/>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 xml:space="preserve">Distribution fitting </w:t>
            </w:r>
          </w:p>
          <w:p w14:paraId="1F7C9A94" w14:textId="77777777" w:rsidR="00DC7227" w:rsidRPr="00DC7227" w:rsidRDefault="00DC7227" w:rsidP="00DC7227">
            <w:pPr>
              <w:pStyle w:val="ListParagraph"/>
              <w:numPr>
                <w:ilvl w:val="3"/>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Method of moments</w:t>
            </w:r>
          </w:p>
          <w:p w14:paraId="0A42D0EC" w14:textId="77777777" w:rsidR="00DC7227" w:rsidRPr="00DC7227" w:rsidRDefault="00DC7227" w:rsidP="00DC7227">
            <w:pPr>
              <w:pStyle w:val="ListParagraph"/>
              <w:numPr>
                <w:ilvl w:val="3"/>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Method of maximum likelihood</w:t>
            </w:r>
          </w:p>
          <w:p w14:paraId="4055A734" w14:textId="77777777" w:rsidR="00DC7227" w:rsidRPr="00DC7227" w:rsidRDefault="00DC7227" w:rsidP="00DC7227">
            <w:pPr>
              <w:pStyle w:val="ListParagraph"/>
              <w:numPr>
                <w:ilvl w:val="3"/>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Method of probability weighted moments</w:t>
            </w:r>
          </w:p>
          <w:p w14:paraId="30FC5BF2" w14:textId="77777777" w:rsidR="00DC7227" w:rsidRPr="00DC7227" w:rsidRDefault="00DC7227" w:rsidP="00DC7227">
            <w:pPr>
              <w:pStyle w:val="ListParagraph"/>
              <w:numPr>
                <w:ilvl w:val="2"/>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Estimation of return levels from data: Construction of intensity-duration-frequency (IDF) curves from peaks-over-threshold (</w:t>
            </w:r>
            <w:proofErr w:type="spellStart"/>
            <w:r w:rsidRPr="00DC7227">
              <w:rPr>
                <w:rFonts w:asciiTheme="minorHAnsi" w:hAnsiTheme="minorHAnsi" w:cstheme="minorHAnsi"/>
                <w:sz w:val="22"/>
                <w:szCs w:val="22"/>
              </w:rPr>
              <w:t>PoT</w:t>
            </w:r>
            <w:proofErr w:type="spellEnd"/>
            <w:r w:rsidRPr="00DC7227">
              <w:rPr>
                <w:rFonts w:asciiTheme="minorHAnsi" w:hAnsiTheme="minorHAnsi" w:cstheme="minorHAnsi"/>
                <w:sz w:val="22"/>
                <w:szCs w:val="22"/>
              </w:rPr>
              <w:t>) series</w:t>
            </w:r>
          </w:p>
          <w:p w14:paraId="5C601586" w14:textId="77777777" w:rsidR="00DC7227" w:rsidRPr="00DC7227" w:rsidRDefault="00DC7227" w:rsidP="00DC7227">
            <w:pPr>
              <w:pStyle w:val="ListParagraph"/>
              <w:numPr>
                <w:ilvl w:val="0"/>
                <w:numId w:val="9"/>
              </w:numPr>
              <w:spacing w:after="160" w:line="259" w:lineRule="auto"/>
              <w:jc w:val="both"/>
              <w:rPr>
                <w:rFonts w:asciiTheme="minorHAnsi" w:hAnsiTheme="minorHAnsi" w:cstheme="minorHAnsi"/>
                <w:b/>
                <w:bCs/>
                <w:sz w:val="22"/>
                <w:szCs w:val="22"/>
              </w:rPr>
            </w:pPr>
            <w:r w:rsidRPr="00DC7227">
              <w:rPr>
                <w:rFonts w:asciiTheme="minorHAnsi" w:hAnsiTheme="minorHAnsi" w:cstheme="minorHAnsi"/>
                <w:b/>
                <w:bCs/>
                <w:sz w:val="22"/>
                <w:szCs w:val="22"/>
              </w:rPr>
              <w:t xml:space="preserve">Multivariate extremes </w:t>
            </w:r>
          </w:p>
          <w:p w14:paraId="6D26A1E0" w14:textId="77777777" w:rsidR="00DC7227" w:rsidRPr="00DC7227" w:rsidRDefault="00DC7227" w:rsidP="00DC7227">
            <w:pPr>
              <w:pStyle w:val="ListParagraph"/>
              <w:numPr>
                <w:ilvl w:val="1"/>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Multivariate extreme value distributions and max-stability</w:t>
            </w:r>
          </w:p>
          <w:p w14:paraId="7E1CF34D" w14:textId="77777777" w:rsidR="00DC7227" w:rsidRPr="00DC7227" w:rsidRDefault="00DC7227" w:rsidP="00DC7227">
            <w:pPr>
              <w:pStyle w:val="ListParagraph"/>
              <w:numPr>
                <w:ilvl w:val="1"/>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Max-stable models and extreme value copulas</w:t>
            </w:r>
          </w:p>
          <w:p w14:paraId="37AEC496" w14:textId="77777777" w:rsidR="00DC7227" w:rsidRPr="00DC7227" w:rsidRDefault="00DC7227" w:rsidP="00DC7227">
            <w:pPr>
              <w:pStyle w:val="ListParagraph"/>
              <w:numPr>
                <w:ilvl w:val="1"/>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lastRenderedPageBreak/>
              <w:t>Fitting extreme value copulas to data</w:t>
            </w:r>
          </w:p>
          <w:p w14:paraId="46B892D2" w14:textId="77777777" w:rsidR="00DC7227" w:rsidRPr="00DC7227" w:rsidRDefault="00DC7227" w:rsidP="00DC7227">
            <w:pPr>
              <w:pStyle w:val="ListParagraph"/>
              <w:numPr>
                <w:ilvl w:val="0"/>
                <w:numId w:val="9"/>
              </w:numPr>
              <w:spacing w:after="160" w:line="259" w:lineRule="auto"/>
              <w:jc w:val="both"/>
              <w:rPr>
                <w:rFonts w:asciiTheme="minorHAnsi" w:hAnsiTheme="minorHAnsi" w:cstheme="minorHAnsi"/>
                <w:b/>
                <w:bCs/>
                <w:sz w:val="22"/>
                <w:szCs w:val="22"/>
              </w:rPr>
            </w:pPr>
            <w:r w:rsidRPr="00DC7227">
              <w:rPr>
                <w:rFonts w:asciiTheme="minorHAnsi" w:hAnsiTheme="minorHAnsi" w:cstheme="minorHAnsi"/>
                <w:b/>
                <w:bCs/>
                <w:sz w:val="22"/>
                <w:szCs w:val="22"/>
              </w:rPr>
              <w:t xml:space="preserve">Extremes of dependent realizations </w:t>
            </w:r>
          </w:p>
          <w:p w14:paraId="31E56472" w14:textId="77777777" w:rsidR="00DC7227" w:rsidRPr="00DC7227" w:rsidRDefault="00DC7227" w:rsidP="00DC7227">
            <w:pPr>
              <w:pStyle w:val="ListParagraph"/>
              <w:numPr>
                <w:ilvl w:val="1"/>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 xml:space="preserve">Asymptotic convergence and its dependence on the observation scale: Extreme value theory vs Large-deviation theory </w:t>
            </w:r>
          </w:p>
          <w:p w14:paraId="484B414E" w14:textId="77777777" w:rsidR="00DC7227" w:rsidRPr="00DC7227" w:rsidRDefault="00DC7227" w:rsidP="00DC7227">
            <w:pPr>
              <w:pStyle w:val="ListParagraph"/>
              <w:numPr>
                <w:ilvl w:val="1"/>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 xml:space="preserve">Relaxation of the independence assumption under pre-asymptotic conditions and approximate convergence </w:t>
            </w:r>
          </w:p>
          <w:p w14:paraId="0A1529A7" w14:textId="2C819793" w:rsidR="00DC7227" w:rsidRPr="00DC7227" w:rsidRDefault="00DC7227" w:rsidP="00DC7227">
            <w:pPr>
              <w:pStyle w:val="ListParagraph"/>
              <w:numPr>
                <w:ilvl w:val="1"/>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Stationary stochastic self-similar (</w:t>
            </w:r>
            <w:proofErr w:type="spellStart"/>
            <w:r w:rsidRPr="00DC7227">
              <w:rPr>
                <w:rFonts w:asciiTheme="minorHAnsi" w:hAnsiTheme="minorHAnsi" w:cstheme="minorHAnsi"/>
                <w:sz w:val="22"/>
                <w:szCs w:val="22"/>
              </w:rPr>
              <w:t>sss</w:t>
            </w:r>
            <w:proofErr w:type="spellEnd"/>
            <w:r w:rsidRPr="00DC7227">
              <w:rPr>
                <w:rFonts w:asciiTheme="minorHAnsi" w:hAnsiTheme="minorHAnsi" w:cstheme="minorHAnsi"/>
                <w:sz w:val="22"/>
                <w:szCs w:val="22"/>
              </w:rPr>
              <w:t>, or multifractal) processes</w:t>
            </w:r>
          </w:p>
          <w:p w14:paraId="68EB96C0" w14:textId="77777777" w:rsidR="00DC7227" w:rsidRPr="00DC7227" w:rsidRDefault="00DC7227" w:rsidP="00DC7227">
            <w:pPr>
              <w:pStyle w:val="ListParagraph"/>
              <w:numPr>
                <w:ilvl w:val="2"/>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Properties and generation</w:t>
            </w:r>
          </w:p>
          <w:p w14:paraId="31032E99" w14:textId="77777777" w:rsidR="00DC7227" w:rsidRPr="00DC7227" w:rsidRDefault="00DC7227" w:rsidP="00DC7227">
            <w:pPr>
              <w:pStyle w:val="ListParagraph"/>
              <w:numPr>
                <w:ilvl w:val="2"/>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The beta-lognormal discrete multifractal model</w:t>
            </w:r>
          </w:p>
          <w:p w14:paraId="621F7E2B" w14:textId="77777777" w:rsidR="00DC7227" w:rsidRPr="00DC7227" w:rsidRDefault="00DC7227" w:rsidP="00DC7227">
            <w:pPr>
              <w:pStyle w:val="ListParagraph"/>
              <w:numPr>
                <w:ilvl w:val="2"/>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Parameter estimation</w:t>
            </w:r>
          </w:p>
          <w:p w14:paraId="6D6B6FBC" w14:textId="1D6F4418" w:rsidR="00DC7227" w:rsidRPr="00DC7227" w:rsidRDefault="00DC7227" w:rsidP="00DC7227">
            <w:pPr>
              <w:pStyle w:val="ListParagraph"/>
              <w:numPr>
                <w:ilvl w:val="1"/>
                <w:numId w:val="9"/>
              </w:numPr>
              <w:spacing w:after="160" w:line="259" w:lineRule="auto"/>
              <w:jc w:val="both"/>
              <w:rPr>
                <w:rFonts w:asciiTheme="minorHAnsi" w:hAnsiTheme="minorHAnsi" w:cstheme="minorHAnsi"/>
                <w:sz w:val="22"/>
                <w:szCs w:val="22"/>
              </w:rPr>
            </w:pPr>
            <w:r w:rsidRPr="00DC7227">
              <w:rPr>
                <w:rFonts w:asciiTheme="minorHAnsi" w:hAnsiTheme="minorHAnsi" w:cstheme="minorHAnsi"/>
                <w:sz w:val="22"/>
                <w:szCs w:val="22"/>
              </w:rPr>
              <w:t>Estimation of return levels from data: Construction of intensity-duration-frequency (IDF) curves from short rainfall records (e.g. 1-2 years of data).</w:t>
            </w:r>
          </w:p>
          <w:p w14:paraId="3CA72F06" w14:textId="115239E0" w:rsidR="00446A11" w:rsidRPr="008412EA" w:rsidRDefault="00446A11" w:rsidP="00446A11">
            <w:pPr>
              <w:tabs>
                <w:tab w:val="left" w:pos="284"/>
                <w:tab w:val="left" w:pos="6311"/>
              </w:tabs>
              <w:autoSpaceDE w:val="0"/>
              <w:autoSpaceDN w:val="0"/>
              <w:adjustRightInd w:val="0"/>
              <w:rPr>
                <w:rFonts w:cs="Arial"/>
                <w:color w:val="002060"/>
                <w:sz w:val="20"/>
                <w:szCs w:val="20"/>
              </w:rPr>
            </w:pPr>
          </w:p>
        </w:tc>
      </w:tr>
    </w:tbl>
    <w:p w14:paraId="1566D0CE" w14:textId="77777777" w:rsidR="00C36535" w:rsidRPr="00446A11"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rPr>
      </w:pPr>
    </w:p>
    <w:p w14:paraId="24652982" w14:textId="7777777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53837AA1" w14:textId="77777777" w:rsidTr="00E30CBA">
        <w:tc>
          <w:tcPr>
            <w:tcW w:w="3306" w:type="dxa"/>
            <w:shd w:val="clear" w:color="auto" w:fill="D0CECE" w:themeFill="background2" w:themeFillShade="E6"/>
          </w:tcPr>
          <w:p w14:paraId="57F61C5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A94331" w14:textId="4F798766" w:rsidR="000C403F" w:rsidRPr="000C403F" w:rsidRDefault="000C403F" w:rsidP="000C403F">
            <w:pPr>
              <w:rPr>
                <w:rFonts w:asciiTheme="minorHAnsi" w:hAnsiTheme="minorHAnsi" w:cstheme="minorHAnsi"/>
                <w:iCs/>
                <w:lang w:val="en-GB"/>
              </w:rPr>
            </w:pPr>
            <w:r w:rsidRPr="000C403F">
              <w:rPr>
                <w:rFonts w:asciiTheme="minorHAnsi" w:hAnsiTheme="minorHAnsi" w:cstheme="minorHAnsi"/>
                <w:iCs/>
                <w:sz w:val="22"/>
                <w:szCs w:val="22"/>
                <w:lang w:val="en-GB"/>
              </w:rPr>
              <w:t>Face-to-face class lectures and problem solving</w:t>
            </w:r>
          </w:p>
        </w:tc>
      </w:tr>
      <w:tr w:rsidR="00CC1EC5" w:rsidRPr="006403CB" w14:paraId="20EC710A" w14:textId="77777777" w:rsidTr="00E30CBA">
        <w:tc>
          <w:tcPr>
            <w:tcW w:w="3306" w:type="dxa"/>
            <w:shd w:val="clear" w:color="auto" w:fill="D0CECE" w:themeFill="background2" w:themeFillShade="E6"/>
          </w:tcPr>
          <w:p w14:paraId="7604456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CE89017" w14:textId="3DCF4C77" w:rsidR="000C403F" w:rsidRPr="000C403F" w:rsidRDefault="000C403F" w:rsidP="00827804">
            <w:pPr>
              <w:rPr>
                <w:rFonts w:asciiTheme="minorHAnsi" w:hAnsiTheme="minorHAnsi" w:cstheme="minorHAnsi"/>
                <w:color w:val="002060"/>
                <w:lang w:val="en-GB"/>
              </w:rPr>
            </w:pPr>
            <w:r w:rsidRPr="000C403F">
              <w:rPr>
                <w:rFonts w:asciiTheme="minorHAnsi" w:hAnsiTheme="minorHAnsi" w:cstheme="minorHAnsi"/>
                <w:sz w:val="22"/>
                <w:szCs w:val="22"/>
                <w:lang w:val="en-GB"/>
              </w:rPr>
              <w:t>Distribution of academic material through e-class.</w:t>
            </w:r>
          </w:p>
        </w:tc>
      </w:tr>
      <w:tr w:rsidR="00CC1EC5" w:rsidRPr="006403CB" w14:paraId="09F652B0" w14:textId="77777777" w:rsidTr="00E30CBA">
        <w:tc>
          <w:tcPr>
            <w:tcW w:w="3306" w:type="dxa"/>
            <w:shd w:val="clear" w:color="auto" w:fill="D0CECE" w:themeFill="background2" w:themeFillShade="E6"/>
          </w:tcPr>
          <w:p w14:paraId="29B9465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E54E3C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E30CBA">
            <w:pPr>
              <w:jc w:val="both"/>
              <w:rPr>
                <w:rFonts w:asciiTheme="majorHAnsi" w:hAnsiTheme="majorHAnsi" w:cs="Arial"/>
                <w:i/>
                <w:sz w:val="16"/>
                <w:szCs w:val="16"/>
                <w:lang w:val="en-GB"/>
              </w:rPr>
            </w:pPr>
          </w:p>
          <w:p w14:paraId="1102BD43"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544C7486" w14:textId="77777777" w:rsidTr="00E30CBA">
              <w:tc>
                <w:tcPr>
                  <w:tcW w:w="2467" w:type="dxa"/>
                  <w:shd w:val="clear" w:color="auto" w:fill="D0CECE" w:themeFill="background2" w:themeFillShade="E6"/>
                  <w:vAlign w:val="center"/>
                </w:tcPr>
                <w:p w14:paraId="31237008"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378DC1B1"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14:paraId="16D3C5FD" w14:textId="77777777" w:rsidTr="00E30CBA">
              <w:tc>
                <w:tcPr>
                  <w:tcW w:w="2467" w:type="dxa"/>
                </w:tcPr>
                <w:p w14:paraId="141F0EA0" w14:textId="43C6D1A1" w:rsidR="00CC1EC5" w:rsidRPr="000C403F" w:rsidRDefault="000C403F" w:rsidP="00E30CBA">
                  <w:pPr>
                    <w:rPr>
                      <w:rFonts w:asciiTheme="minorHAnsi" w:hAnsiTheme="minorHAnsi" w:cstheme="minorHAnsi"/>
                      <w:iCs/>
                      <w:sz w:val="22"/>
                      <w:szCs w:val="22"/>
                      <w:lang w:val="en-GB"/>
                    </w:rPr>
                  </w:pPr>
                  <w:r w:rsidRPr="000C403F">
                    <w:rPr>
                      <w:rFonts w:asciiTheme="minorHAnsi" w:hAnsiTheme="minorHAnsi" w:cstheme="minorHAnsi"/>
                      <w:iCs/>
                      <w:sz w:val="22"/>
                      <w:szCs w:val="22"/>
                      <w:lang w:val="en-GB"/>
                    </w:rPr>
                    <w:t>Class lectures and problem solving recitation sessions.</w:t>
                  </w:r>
                </w:p>
              </w:tc>
              <w:tc>
                <w:tcPr>
                  <w:tcW w:w="2468" w:type="dxa"/>
                </w:tcPr>
                <w:p w14:paraId="0680D0B8" w14:textId="657B171F" w:rsidR="00CC1EC5" w:rsidRPr="000C403F" w:rsidRDefault="000C403F" w:rsidP="00E30CBA">
                  <w:pPr>
                    <w:jc w:val="center"/>
                    <w:rPr>
                      <w:rFonts w:asciiTheme="minorHAnsi" w:hAnsiTheme="minorHAnsi" w:cstheme="minorHAnsi"/>
                      <w:sz w:val="22"/>
                      <w:szCs w:val="22"/>
                      <w:lang w:val="en-GB"/>
                    </w:rPr>
                  </w:pPr>
                  <w:r w:rsidRPr="000C403F">
                    <w:rPr>
                      <w:rFonts w:asciiTheme="minorHAnsi" w:hAnsiTheme="minorHAnsi" w:cstheme="minorHAnsi"/>
                      <w:sz w:val="22"/>
                      <w:szCs w:val="22"/>
                      <w:lang w:val="en-GB"/>
                    </w:rPr>
                    <w:t>39</w:t>
                  </w:r>
                </w:p>
              </w:tc>
            </w:tr>
            <w:tr w:rsidR="00CC1EC5" w:rsidRPr="006403CB" w14:paraId="765A2EFF" w14:textId="77777777" w:rsidTr="00E30CBA">
              <w:tc>
                <w:tcPr>
                  <w:tcW w:w="2467" w:type="dxa"/>
                  <w:shd w:val="clear" w:color="auto" w:fill="auto"/>
                </w:tcPr>
                <w:p w14:paraId="555F35A7" w14:textId="55A30409" w:rsidR="00CC1EC5" w:rsidRPr="000C403F" w:rsidRDefault="000C403F" w:rsidP="004F0EFA">
                  <w:pPr>
                    <w:rPr>
                      <w:rFonts w:asciiTheme="minorHAnsi" w:hAnsiTheme="minorHAnsi" w:cstheme="minorHAnsi"/>
                      <w:iCs/>
                      <w:sz w:val="22"/>
                      <w:szCs w:val="22"/>
                      <w:lang w:val="en-GB"/>
                    </w:rPr>
                  </w:pPr>
                  <w:r w:rsidRPr="000C403F">
                    <w:rPr>
                      <w:rFonts w:asciiTheme="minorHAnsi" w:hAnsiTheme="minorHAnsi" w:cstheme="minorHAnsi"/>
                      <w:iCs/>
                      <w:sz w:val="22"/>
                      <w:szCs w:val="22"/>
                      <w:lang w:val="en-GB"/>
                    </w:rPr>
                    <w:t>Independent study</w:t>
                  </w:r>
                </w:p>
              </w:tc>
              <w:tc>
                <w:tcPr>
                  <w:tcW w:w="2468" w:type="dxa"/>
                </w:tcPr>
                <w:p w14:paraId="409A3118" w14:textId="6B9E8558" w:rsidR="00CC1EC5" w:rsidRPr="000C403F" w:rsidRDefault="000C403F" w:rsidP="00E30CBA">
                  <w:pPr>
                    <w:jc w:val="center"/>
                    <w:rPr>
                      <w:rFonts w:asciiTheme="minorHAnsi" w:hAnsiTheme="minorHAnsi" w:cstheme="minorHAnsi"/>
                      <w:sz w:val="22"/>
                      <w:szCs w:val="22"/>
                      <w:lang w:val="en-GB"/>
                    </w:rPr>
                  </w:pPr>
                  <w:r w:rsidRPr="000C403F">
                    <w:rPr>
                      <w:rFonts w:asciiTheme="minorHAnsi" w:hAnsiTheme="minorHAnsi" w:cstheme="minorHAnsi"/>
                      <w:sz w:val="22"/>
                      <w:szCs w:val="22"/>
                      <w:lang w:val="en-GB"/>
                    </w:rPr>
                    <w:t>149</w:t>
                  </w:r>
                </w:p>
              </w:tc>
            </w:tr>
            <w:tr w:rsidR="00CC1EC5" w:rsidRPr="006403CB" w14:paraId="6596D486" w14:textId="77777777" w:rsidTr="00E30CBA">
              <w:tc>
                <w:tcPr>
                  <w:tcW w:w="2467" w:type="dxa"/>
                  <w:shd w:val="clear" w:color="auto" w:fill="auto"/>
                </w:tcPr>
                <w:p w14:paraId="7CC9DF33" w14:textId="31BE8FC6" w:rsidR="00CC1EC5" w:rsidRPr="009069AF" w:rsidRDefault="00CC1EC5" w:rsidP="00E30CBA">
                  <w:pPr>
                    <w:rPr>
                      <w:rFonts w:asciiTheme="minorHAnsi" w:hAnsiTheme="minorHAnsi" w:cstheme="minorHAnsi"/>
                      <w:iCs/>
                      <w:color w:val="002060"/>
                      <w:sz w:val="22"/>
                      <w:szCs w:val="22"/>
                      <w:lang w:val="en-GB"/>
                    </w:rPr>
                  </w:pPr>
                </w:p>
              </w:tc>
              <w:tc>
                <w:tcPr>
                  <w:tcW w:w="2468" w:type="dxa"/>
                </w:tcPr>
                <w:p w14:paraId="67849D63" w14:textId="50DFE9BA" w:rsidR="00CC1EC5" w:rsidRPr="001E45D8" w:rsidRDefault="00CC1EC5" w:rsidP="00E30CBA">
                  <w:pPr>
                    <w:jc w:val="center"/>
                    <w:rPr>
                      <w:rFonts w:asciiTheme="minorHAnsi" w:hAnsiTheme="minorHAnsi" w:cstheme="minorHAnsi"/>
                      <w:color w:val="002060"/>
                      <w:sz w:val="22"/>
                      <w:szCs w:val="22"/>
                      <w:lang w:val="en-GB"/>
                    </w:rPr>
                  </w:pPr>
                </w:p>
              </w:tc>
            </w:tr>
            <w:tr w:rsidR="00CC1EC5" w:rsidRPr="006403CB" w14:paraId="5095B2A5" w14:textId="77777777" w:rsidTr="00E30CBA">
              <w:tc>
                <w:tcPr>
                  <w:tcW w:w="2467" w:type="dxa"/>
                  <w:shd w:val="clear" w:color="auto" w:fill="auto"/>
                </w:tcPr>
                <w:p w14:paraId="666418A8" w14:textId="46EA9E0F" w:rsidR="00CC1EC5" w:rsidRPr="009069AF" w:rsidRDefault="00CC1EC5" w:rsidP="004F0EFA">
                  <w:pPr>
                    <w:rPr>
                      <w:rFonts w:asciiTheme="minorHAnsi" w:hAnsiTheme="minorHAnsi" w:cstheme="minorHAnsi"/>
                      <w:iCs/>
                      <w:color w:val="002060"/>
                      <w:sz w:val="22"/>
                      <w:szCs w:val="22"/>
                      <w:lang w:val="en-GB"/>
                    </w:rPr>
                  </w:pPr>
                </w:p>
              </w:tc>
              <w:tc>
                <w:tcPr>
                  <w:tcW w:w="2468" w:type="dxa"/>
                </w:tcPr>
                <w:p w14:paraId="2912C82A" w14:textId="39165F62" w:rsidR="00CC1EC5" w:rsidRPr="009069AF" w:rsidRDefault="00CC1EC5" w:rsidP="00E30CBA">
                  <w:pPr>
                    <w:jc w:val="center"/>
                    <w:rPr>
                      <w:rFonts w:asciiTheme="minorHAnsi" w:hAnsiTheme="minorHAnsi" w:cstheme="minorHAnsi"/>
                      <w:color w:val="002060"/>
                      <w:sz w:val="22"/>
                      <w:szCs w:val="22"/>
                      <w:lang w:val="en-GB"/>
                    </w:rPr>
                  </w:pPr>
                </w:p>
              </w:tc>
            </w:tr>
            <w:tr w:rsidR="00CC1EC5" w:rsidRPr="006403CB" w14:paraId="1CB62D84" w14:textId="77777777" w:rsidTr="00E30CBA">
              <w:tc>
                <w:tcPr>
                  <w:tcW w:w="2467" w:type="dxa"/>
                  <w:shd w:val="clear" w:color="auto" w:fill="auto"/>
                </w:tcPr>
                <w:p w14:paraId="19F35769" w14:textId="6BC54AB5" w:rsidR="00CC1EC5" w:rsidRPr="009069AF" w:rsidRDefault="00CC1EC5" w:rsidP="004F0EFA">
                  <w:pPr>
                    <w:rPr>
                      <w:rFonts w:asciiTheme="minorHAnsi" w:hAnsiTheme="minorHAnsi" w:cstheme="minorHAnsi"/>
                      <w:iCs/>
                      <w:color w:val="002060"/>
                      <w:sz w:val="22"/>
                      <w:szCs w:val="22"/>
                      <w:lang w:val="en-GB"/>
                    </w:rPr>
                  </w:pPr>
                </w:p>
              </w:tc>
              <w:tc>
                <w:tcPr>
                  <w:tcW w:w="2468" w:type="dxa"/>
                </w:tcPr>
                <w:p w14:paraId="276D071A" w14:textId="430292E5" w:rsidR="00CC1EC5" w:rsidRPr="001E45D8" w:rsidRDefault="00CC1EC5" w:rsidP="00E30CBA">
                  <w:pPr>
                    <w:jc w:val="center"/>
                    <w:rPr>
                      <w:rFonts w:asciiTheme="minorHAnsi" w:hAnsiTheme="minorHAnsi" w:cstheme="minorHAnsi"/>
                      <w:color w:val="002060"/>
                      <w:sz w:val="22"/>
                      <w:szCs w:val="22"/>
                      <w:lang w:val="en-GB"/>
                    </w:rPr>
                  </w:pPr>
                </w:p>
              </w:tc>
            </w:tr>
            <w:tr w:rsidR="00FD2CCD" w:rsidRPr="006403CB" w14:paraId="0378692B" w14:textId="77777777" w:rsidTr="00E30CBA">
              <w:tc>
                <w:tcPr>
                  <w:tcW w:w="2467" w:type="dxa"/>
                  <w:shd w:val="clear" w:color="auto" w:fill="auto"/>
                </w:tcPr>
                <w:p w14:paraId="13FCD5DB" w14:textId="22D3C86D" w:rsidR="00FD2CCD" w:rsidRPr="009069AF" w:rsidRDefault="00FD2CCD" w:rsidP="004F0EFA">
                  <w:pPr>
                    <w:rPr>
                      <w:rFonts w:asciiTheme="minorHAnsi" w:hAnsiTheme="minorHAnsi" w:cstheme="minorHAnsi"/>
                      <w:iCs/>
                      <w:color w:val="002060"/>
                      <w:sz w:val="22"/>
                      <w:szCs w:val="22"/>
                      <w:lang w:val="en-GB"/>
                    </w:rPr>
                  </w:pPr>
                </w:p>
              </w:tc>
              <w:tc>
                <w:tcPr>
                  <w:tcW w:w="2468" w:type="dxa"/>
                </w:tcPr>
                <w:p w14:paraId="65A4EF2C" w14:textId="54CA2E49" w:rsidR="00FD2CCD" w:rsidRPr="009069AF" w:rsidRDefault="00FD2CCD" w:rsidP="006C395B">
                  <w:pPr>
                    <w:jc w:val="center"/>
                    <w:rPr>
                      <w:rFonts w:asciiTheme="minorHAnsi" w:hAnsiTheme="minorHAnsi" w:cstheme="minorHAnsi"/>
                      <w:color w:val="002060"/>
                      <w:sz w:val="22"/>
                      <w:szCs w:val="22"/>
                      <w:lang w:val="en-GB"/>
                    </w:rPr>
                  </w:pPr>
                </w:p>
              </w:tc>
            </w:tr>
            <w:tr w:rsidR="00FD2CCD" w:rsidRPr="006403CB" w14:paraId="3AC85E10" w14:textId="77777777" w:rsidTr="00E30CBA">
              <w:tc>
                <w:tcPr>
                  <w:tcW w:w="2467" w:type="dxa"/>
                  <w:shd w:val="clear" w:color="auto" w:fill="auto"/>
                </w:tcPr>
                <w:p w14:paraId="3D67459A" w14:textId="25F5DDFF" w:rsidR="00FD2CCD" w:rsidRPr="009069AF" w:rsidRDefault="00FD2CCD" w:rsidP="00460F4A">
                  <w:pPr>
                    <w:rPr>
                      <w:rFonts w:asciiTheme="minorHAnsi" w:hAnsiTheme="minorHAnsi" w:cstheme="minorHAnsi"/>
                      <w:iCs/>
                      <w:color w:val="002060"/>
                      <w:sz w:val="22"/>
                      <w:szCs w:val="22"/>
                      <w:lang w:val="en-GB"/>
                    </w:rPr>
                  </w:pPr>
                </w:p>
              </w:tc>
              <w:tc>
                <w:tcPr>
                  <w:tcW w:w="2468" w:type="dxa"/>
                </w:tcPr>
                <w:p w14:paraId="3DE5FA84" w14:textId="6B5E9137" w:rsidR="00FD2CCD" w:rsidRPr="001E45D8" w:rsidRDefault="00FD2CCD" w:rsidP="006C395B">
                  <w:pPr>
                    <w:jc w:val="center"/>
                    <w:rPr>
                      <w:rFonts w:asciiTheme="minorHAnsi" w:hAnsiTheme="minorHAnsi" w:cstheme="minorHAnsi"/>
                      <w:color w:val="002060"/>
                      <w:sz w:val="22"/>
                      <w:szCs w:val="22"/>
                      <w:lang w:val="en-GB"/>
                    </w:rPr>
                  </w:pPr>
                </w:p>
              </w:tc>
            </w:tr>
            <w:tr w:rsidR="00FD2CCD" w:rsidRPr="006403CB" w14:paraId="4E6C3BC3" w14:textId="77777777" w:rsidTr="00E30CBA">
              <w:tc>
                <w:tcPr>
                  <w:tcW w:w="2467" w:type="dxa"/>
                  <w:shd w:val="clear" w:color="auto" w:fill="auto"/>
                </w:tcPr>
                <w:p w14:paraId="33CD69EC" w14:textId="77777777" w:rsidR="00FD2CCD" w:rsidRPr="009069AF" w:rsidRDefault="00FD2CCD" w:rsidP="00E30CBA">
                  <w:pPr>
                    <w:rPr>
                      <w:rFonts w:asciiTheme="minorHAnsi" w:hAnsiTheme="minorHAnsi" w:cstheme="minorHAnsi"/>
                      <w:iCs/>
                      <w:color w:val="002060"/>
                      <w:sz w:val="22"/>
                      <w:szCs w:val="22"/>
                      <w:lang w:val="en-GB"/>
                    </w:rPr>
                  </w:pPr>
                </w:p>
              </w:tc>
              <w:tc>
                <w:tcPr>
                  <w:tcW w:w="2468" w:type="dxa"/>
                </w:tcPr>
                <w:p w14:paraId="6A6561F7" w14:textId="77777777" w:rsidR="00FD2CCD" w:rsidRPr="009069AF" w:rsidRDefault="00FD2CCD" w:rsidP="00E30CBA">
                  <w:pPr>
                    <w:rPr>
                      <w:rFonts w:asciiTheme="minorHAnsi" w:hAnsiTheme="minorHAnsi" w:cstheme="minorHAnsi"/>
                      <w:i/>
                      <w:color w:val="002060"/>
                      <w:sz w:val="22"/>
                      <w:szCs w:val="22"/>
                      <w:lang w:val="en-GB"/>
                    </w:rPr>
                  </w:pPr>
                </w:p>
              </w:tc>
            </w:tr>
            <w:tr w:rsidR="00FD2CCD" w:rsidRPr="006403CB" w14:paraId="46709A47" w14:textId="77777777" w:rsidTr="00E30CBA">
              <w:tc>
                <w:tcPr>
                  <w:tcW w:w="2467" w:type="dxa"/>
                  <w:shd w:val="clear" w:color="auto" w:fill="auto"/>
                </w:tcPr>
                <w:p w14:paraId="293D8B6C" w14:textId="77777777" w:rsidR="00FD2CCD" w:rsidRPr="009069AF" w:rsidRDefault="00FD2CCD" w:rsidP="00E30CBA">
                  <w:pPr>
                    <w:rPr>
                      <w:rFonts w:asciiTheme="minorHAnsi" w:hAnsiTheme="minorHAnsi" w:cstheme="minorHAnsi"/>
                      <w:iCs/>
                      <w:color w:val="002060"/>
                      <w:sz w:val="22"/>
                      <w:szCs w:val="22"/>
                      <w:lang w:val="en-GB"/>
                    </w:rPr>
                  </w:pPr>
                </w:p>
              </w:tc>
              <w:tc>
                <w:tcPr>
                  <w:tcW w:w="2468" w:type="dxa"/>
                </w:tcPr>
                <w:p w14:paraId="391A7112" w14:textId="77777777" w:rsidR="00FD2CCD" w:rsidRPr="009069AF" w:rsidRDefault="00FD2CCD" w:rsidP="00E30CBA">
                  <w:pPr>
                    <w:jc w:val="center"/>
                    <w:rPr>
                      <w:rFonts w:asciiTheme="minorHAnsi" w:hAnsiTheme="minorHAnsi" w:cstheme="minorHAnsi"/>
                      <w:color w:val="002060"/>
                      <w:sz w:val="22"/>
                      <w:szCs w:val="22"/>
                      <w:lang w:val="en-GB"/>
                    </w:rPr>
                  </w:pPr>
                </w:p>
              </w:tc>
            </w:tr>
            <w:tr w:rsidR="00FD2CCD" w:rsidRPr="006403CB" w14:paraId="4CBAC4ED" w14:textId="77777777" w:rsidTr="00E30CBA">
              <w:tc>
                <w:tcPr>
                  <w:tcW w:w="2467" w:type="dxa"/>
                </w:tcPr>
                <w:p w14:paraId="68DB6E5B" w14:textId="77777777" w:rsidR="00FD2CCD" w:rsidRPr="000C403F" w:rsidRDefault="00FD2CCD" w:rsidP="00E30CBA">
                  <w:pPr>
                    <w:rPr>
                      <w:rFonts w:asciiTheme="minorHAnsi" w:hAnsiTheme="minorHAnsi" w:cstheme="minorHAnsi"/>
                      <w:i/>
                      <w:iCs/>
                      <w:sz w:val="22"/>
                      <w:szCs w:val="22"/>
                      <w:lang w:val="en-GB"/>
                    </w:rPr>
                  </w:pPr>
                  <w:r w:rsidRPr="000C403F">
                    <w:rPr>
                      <w:rFonts w:asciiTheme="minorHAnsi" w:hAnsiTheme="minorHAnsi" w:cstheme="minorHAnsi"/>
                      <w:i/>
                      <w:iCs/>
                      <w:sz w:val="22"/>
                      <w:szCs w:val="22"/>
                      <w:lang w:val="en-GB"/>
                    </w:rPr>
                    <w:t xml:space="preserve">Course total </w:t>
                  </w:r>
                </w:p>
              </w:tc>
              <w:tc>
                <w:tcPr>
                  <w:tcW w:w="2468" w:type="dxa"/>
                  <w:vAlign w:val="center"/>
                </w:tcPr>
                <w:p w14:paraId="45258DB9" w14:textId="04E8794A" w:rsidR="00FD2CCD" w:rsidRPr="000C403F" w:rsidRDefault="000C403F" w:rsidP="004156AD">
                  <w:pPr>
                    <w:jc w:val="center"/>
                    <w:rPr>
                      <w:rFonts w:asciiTheme="minorHAnsi" w:hAnsiTheme="minorHAnsi" w:cstheme="minorHAnsi"/>
                      <w:b/>
                      <w:i/>
                      <w:sz w:val="22"/>
                      <w:szCs w:val="22"/>
                    </w:rPr>
                  </w:pPr>
                  <w:r w:rsidRPr="000C403F">
                    <w:rPr>
                      <w:rFonts w:asciiTheme="minorHAnsi" w:hAnsiTheme="minorHAnsi" w:cstheme="minorHAnsi"/>
                      <w:b/>
                      <w:i/>
                      <w:sz w:val="22"/>
                      <w:szCs w:val="22"/>
                    </w:rPr>
                    <w:t>188</w:t>
                  </w:r>
                </w:p>
              </w:tc>
            </w:tr>
          </w:tbl>
          <w:p w14:paraId="3421A651" w14:textId="77777777" w:rsidR="00CC1EC5" w:rsidRPr="006403CB" w:rsidRDefault="00CC1EC5" w:rsidP="00E30CBA">
            <w:pPr>
              <w:rPr>
                <w:rFonts w:asciiTheme="majorHAnsi" w:hAnsiTheme="majorHAnsi" w:cs="Tahoma"/>
                <w:lang w:val="en-GB"/>
              </w:rPr>
            </w:pPr>
          </w:p>
        </w:tc>
      </w:tr>
      <w:tr w:rsidR="00CC1EC5" w:rsidRPr="006403CB" w14:paraId="201632E6" w14:textId="77777777" w:rsidTr="00E30CBA">
        <w:tc>
          <w:tcPr>
            <w:tcW w:w="3306" w:type="dxa"/>
          </w:tcPr>
          <w:p w14:paraId="49CED49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1EBDCC71"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258D800" w14:textId="77777777" w:rsidR="00CC1EC5" w:rsidRPr="006403CB" w:rsidRDefault="00CC1EC5" w:rsidP="00E30CBA">
            <w:pPr>
              <w:jc w:val="both"/>
              <w:rPr>
                <w:rFonts w:asciiTheme="majorHAnsi" w:hAnsiTheme="majorHAnsi" w:cs="Arial"/>
                <w:i/>
                <w:sz w:val="16"/>
                <w:szCs w:val="16"/>
                <w:lang w:val="en-GB"/>
              </w:rPr>
            </w:pPr>
          </w:p>
          <w:p w14:paraId="556366B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6403CB" w:rsidRDefault="00CC1EC5" w:rsidP="00E30CBA">
            <w:pPr>
              <w:jc w:val="both"/>
              <w:rPr>
                <w:rFonts w:asciiTheme="majorHAnsi" w:hAnsiTheme="majorHAnsi" w:cs="Arial"/>
                <w:i/>
                <w:sz w:val="16"/>
                <w:szCs w:val="16"/>
                <w:lang w:val="en-GB"/>
              </w:rPr>
            </w:pPr>
          </w:p>
          <w:p w14:paraId="2567B0E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3F74457B" w14:textId="77777777" w:rsidR="00CC1EC5" w:rsidRPr="000C403F" w:rsidRDefault="000C403F" w:rsidP="000C403F">
            <w:pPr>
              <w:pStyle w:val="ListParagraph"/>
              <w:numPr>
                <w:ilvl w:val="0"/>
                <w:numId w:val="8"/>
              </w:numPr>
              <w:rPr>
                <w:rFonts w:asciiTheme="minorHAnsi" w:hAnsiTheme="minorHAnsi" w:cstheme="minorHAnsi"/>
                <w:lang w:val="en-GB"/>
              </w:rPr>
            </w:pPr>
            <w:r w:rsidRPr="000C403F">
              <w:rPr>
                <w:rFonts w:asciiTheme="minorHAnsi" w:hAnsiTheme="minorHAnsi" w:cstheme="minorHAnsi"/>
                <w:sz w:val="22"/>
                <w:szCs w:val="22"/>
                <w:lang w:val="en-GB"/>
              </w:rPr>
              <w:t>Problem sets</w:t>
            </w:r>
          </w:p>
          <w:p w14:paraId="4221A726" w14:textId="6A9A673C" w:rsidR="000C403F" w:rsidRPr="000C403F" w:rsidRDefault="000C403F" w:rsidP="000C403F">
            <w:pPr>
              <w:pStyle w:val="ListParagraph"/>
              <w:numPr>
                <w:ilvl w:val="0"/>
                <w:numId w:val="8"/>
              </w:numPr>
              <w:rPr>
                <w:rFonts w:asciiTheme="majorHAnsi" w:hAnsiTheme="majorHAnsi" w:cs="Arial"/>
                <w:color w:val="002060"/>
                <w:lang w:val="en-GB"/>
              </w:rPr>
            </w:pPr>
            <w:r w:rsidRPr="000C403F">
              <w:rPr>
                <w:rFonts w:asciiTheme="minorHAnsi" w:hAnsiTheme="minorHAnsi" w:cstheme="minorHAnsi"/>
                <w:sz w:val="22"/>
                <w:szCs w:val="22"/>
                <w:lang w:val="en-GB"/>
              </w:rPr>
              <w:t>Final written examination</w:t>
            </w:r>
          </w:p>
        </w:tc>
      </w:tr>
    </w:tbl>
    <w:p w14:paraId="0EAB7015"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5B5637AD" w14:textId="77777777" w:rsidTr="00E30CBA">
        <w:tc>
          <w:tcPr>
            <w:tcW w:w="8472" w:type="dxa"/>
          </w:tcPr>
          <w:p w14:paraId="6ECEFA3E" w14:textId="77777777" w:rsidR="005977AF" w:rsidRPr="00A20A56" w:rsidRDefault="005977AF" w:rsidP="005977AF">
            <w:pPr>
              <w:jc w:val="both"/>
              <w:rPr>
                <w:rFonts w:asciiTheme="minorHAnsi" w:hAnsiTheme="minorHAnsi" w:cstheme="minorHAnsi"/>
              </w:rPr>
            </w:pPr>
            <w:proofErr w:type="spellStart"/>
            <w:r w:rsidRPr="00A20A56">
              <w:rPr>
                <w:rFonts w:asciiTheme="minorHAnsi" w:hAnsiTheme="minorHAnsi" w:cstheme="minorHAnsi"/>
                <w:sz w:val="22"/>
                <w:szCs w:val="22"/>
              </w:rPr>
              <w:lastRenderedPageBreak/>
              <w:t>Beirlant</w:t>
            </w:r>
            <w:proofErr w:type="spellEnd"/>
            <w:r w:rsidRPr="00A20A56">
              <w:rPr>
                <w:rFonts w:asciiTheme="minorHAnsi" w:hAnsiTheme="minorHAnsi" w:cstheme="minorHAnsi"/>
                <w:sz w:val="22"/>
                <w:szCs w:val="22"/>
              </w:rPr>
              <w:t xml:space="preserve">, J., Y. </w:t>
            </w:r>
            <w:proofErr w:type="spellStart"/>
            <w:r w:rsidRPr="00A20A56">
              <w:rPr>
                <w:rFonts w:asciiTheme="minorHAnsi" w:hAnsiTheme="minorHAnsi" w:cstheme="minorHAnsi"/>
                <w:sz w:val="22"/>
                <w:szCs w:val="22"/>
              </w:rPr>
              <w:t>Goegebeur</w:t>
            </w:r>
            <w:proofErr w:type="spellEnd"/>
            <w:r w:rsidRPr="00A20A56">
              <w:rPr>
                <w:rFonts w:asciiTheme="minorHAnsi" w:hAnsiTheme="minorHAnsi" w:cstheme="minorHAnsi"/>
                <w:sz w:val="22"/>
                <w:szCs w:val="22"/>
              </w:rPr>
              <w:t xml:space="preserve">, J. </w:t>
            </w:r>
            <w:proofErr w:type="spellStart"/>
            <w:r w:rsidRPr="00A20A56">
              <w:rPr>
                <w:rFonts w:asciiTheme="minorHAnsi" w:hAnsiTheme="minorHAnsi" w:cstheme="minorHAnsi"/>
                <w:sz w:val="22"/>
                <w:szCs w:val="22"/>
              </w:rPr>
              <w:t>Segers</w:t>
            </w:r>
            <w:proofErr w:type="spellEnd"/>
            <w:r w:rsidRPr="00A20A56">
              <w:rPr>
                <w:rFonts w:asciiTheme="minorHAnsi" w:hAnsiTheme="minorHAnsi" w:cstheme="minorHAnsi"/>
                <w:sz w:val="22"/>
                <w:szCs w:val="22"/>
              </w:rPr>
              <w:t xml:space="preserve"> and J. L. </w:t>
            </w:r>
            <w:proofErr w:type="spellStart"/>
            <w:r w:rsidRPr="00A20A56">
              <w:rPr>
                <w:rFonts w:asciiTheme="minorHAnsi" w:hAnsiTheme="minorHAnsi" w:cstheme="minorHAnsi"/>
                <w:sz w:val="22"/>
                <w:szCs w:val="22"/>
              </w:rPr>
              <w:t>Teugels</w:t>
            </w:r>
            <w:proofErr w:type="spellEnd"/>
            <w:r w:rsidRPr="00A20A56">
              <w:rPr>
                <w:rFonts w:asciiTheme="minorHAnsi" w:hAnsiTheme="minorHAnsi" w:cstheme="minorHAnsi"/>
                <w:sz w:val="22"/>
                <w:szCs w:val="22"/>
              </w:rPr>
              <w:t xml:space="preserve"> (2004) </w:t>
            </w:r>
            <w:r w:rsidRPr="00A20A56">
              <w:rPr>
                <w:rFonts w:asciiTheme="minorHAnsi" w:hAnsiTheme="minorHAnsi" w:cstheme="minorHAnsi"/>
                <w:i/>
                <w:sz w:val="22"/>
                <w:szCs w:val="22"/>
              </w:rPr>
              <w:t>Statistics of Extremes - Theory and Applications</w:t>
            </w:r>
            <w:r w:rsidRPr="00A20A56">
              <w:rPr>
                <w:rFonts w:asciiTheme="minorHAnsi" w:hAnsiTheme="minorHAnsi" w:cstheme="minorHAnsi"/>
                <w:sz w:val="22"/>
                <w:szCs w:val="22"/>
              </w:rPr>
              <w:t>, Wiley Series in Probability and Statistics.</w:t>
            </w:r>
          </w:p>
          <w:p w14:paraId="67E89CB0" w14:textId="77777777" w:rsidR="005977AF" w:rsidRPr="00A20A56" w:rsidRDefault="005977AF" w:rsidP="005977AF">
            <w:pPr>
              <w:jc w:val="both"/>
              <w:rPr>
                <w:rFonts w:asciiTheme="minorHAnsi" w:hAnsiTheme="minorHAnsi" w:cstheme="minorHAnsi"/>
              </w:rPr>
            </w:pPr>
          </w:p>
          <w:p w14:paraId="15631370" w14:textId="5B18F7D5" w:rsidR="005977AF" w:rsidRPr="00A20A56" w:rsidRDefault="005977AF" w:rsidP="005977AF">
            <w:pPr>
              <w:jc w:val="both"/>
              <w:rPr>
                <w:rFonts w:asciiTheme="minorHAnsi" w:eastAsia="AdvTimNR-R" w:hAnsiTheme="minorHAnsi" w:cstheme="minorHAnsi"/>
              </w:rPr>
            </w:pPr>
            <w:r w:rsidRPr="00A20A56">
              <w:rPr>
                <w:rFonts w:asciiTheme="minorHAnsi" w:hAnsiTheme="minorHAnsi" w:cstheme="minorHAnsi"/>
                <w:sz w:val="22"/>
                <w:szCs w:val="22"/>
              </w:rPr>
              <w:t xml:space="preserve">Coles, S. (2001) </w:t>
            </w:r>
            <w:r w:rsidRPr="00A20A56">
              <w:rPr>
                <w:rFonts w:asciiTheme="minorHAnsi" w:hAnsiTheme="minorHAnsi" w:cstheme="minorHAnsi"/>
                <w:i/>
                <w:sz w:val="22"/>
                <w:szCs w:val="22"/>
              </w:rPr>
              <w:t>An introduction to statistical modeling of extreme values</w:t>
            </w:r>
            <w:r w:rsidRPr="00A20A56">
              <w:rPr>
                <w:rFonts w:asciiTheme="minorHAnsi" w:hAnsiTheme="minorHAnsi" w:cstheme="minorHAnsi"/>
                <w:sz w:val="22"/>
                <w:szCs w:val="22"/>
              </w:rPr>
              <w:t>, Springer-Verlag, London.</w:t>
            </w:r>
          </w:p>
          <w:p w14:paraId="1ED8A8C8" w14:textId="77777777" w:rsidR="005977AF" w:rsidRPr="00A20A56" w:rsidRDefault="005977AF" w:rsidP="005977AF">
            <w:pPr>
              <w:jc w:val="both"/>
              <w:rPr>
                <w:rFonts w:asciiTheme="minorHAnsi" w:eastAsia="AdvTimNR-R" w:hAnsiTheme="minorHAnsi" w:cstheme="minorHAnsi"/>
              </w:rPr>
            </w:pPr>
          </w:p>
          <w:p w14:paraId="14ED6D5B" w14:textId="299A4869" w:rsidR="005977AF" w:rsidRPr="00A20A56" w:rsidRDefault="005977AF" w:rsidP="005977AF">
            <w:pPr>
              <w:jc w:val="both"/>
              <w:rPr>
                <w:rFonts w:asciiTheme="minorHAnsi" w:eastAsia="AdvTimNR-R" w:hAnsiTheme="minorHAnsi" w:cstheme="minorHAnsi"/>
              </w:rPr>
            </w:pPr>
            <w:r w:rsidRPr="00A20A56">
              <w:rPr>
                <w:rFonts w:asciiTheme="minorHAnsi" w:eastAsia="AdvTimNR-R" w:hAnsiTheme="minorHAnsi" w:cstheme="minorHAnsi"/>
                <w:sz w:val="22"/>
                <w:szCs w:val="22"/>
              </w:rPr>
              <w:t xml:space="preserve">de </w:t>
            </w:r>
            <w:proofErr w:type="spellStart"/>
            <w:r w:rsidRPr="00A20A56">
              <w:rPr>
                <w:rFonts w:asciiTheme="minorHAnsi" w:eastAsia="AdvTimNR-R" w:hAnsiTheme="minorHAnsi" w:cstheme="minorHAnsi"/>
                <w:sz w:val="22"/>
                <w:szCs w:val="22"/>
              </w:rPr>
              <w:t>Haan</w:t>
            </w:r>
            <w:proofErr w:type="spellEnd"/>
            <w:r w:rsidRPr="00A20A56">
              <w:rPr>
                <w:rFonts w:asciiTheme="minorHAnsi" w:eastAsia="AdvTimNR-R" w:hAnsiTheme="minorHAnsi" w:cstheme="minorHAnsi"/>
                <w:sz w:val="22"/>
                <w:szCs w:val="22"/>
              </w:rPr>
              <w:t xml:space="preserve">, L. and A. Ferreira (2006) </w:t>
            </w:r>
            <w:r w:rsidRPr="00A20A56">
              <w:rPr>
                <w:rFonts w:asciiTheme="minorHAnsi" w:eastAsia="AdvTimNR-R" w:hAnsiTheme="minorHAnsi" w:cstheme="minorHAnsi"/>
                <w:i/>
                <w:sz w:val="22"/>
                <w:szCs w:val="22"/>
              </w:rPr>
              <w:t>Extreme Value Theory: An Introduction</w:t>
            </w:r>
            <w:r w:rsidRPr="00A20A56">
              <w:rPr>
                <w:rFonts w:asciiTheme="minorHAnsi" w:eastAsia="AdvTimNR-R" w:hAnsiTheme="minorHAnsi" w:cstheme="minorHAnsi"/>
                <w:sz w:val="22"/>
                <w:szCs w:val="22"/>
              </w:rPr>
              <w:t>, Springer.</w:t>
            </w:r>
          </w:p>
          <w:p w14:paraId="31460C94" w14:textId="77777777" w:rsidR="005977AF" w:rsidRPr="00A20A56" w:rsidRDefault="005977AF" w:rsidP="005977AF">
            <w:pPr>
              <w:jc w:val="both"/>
              <w:rPr>
                <w:rFonts w:asciiTheme="minorHAnsi" w:hAnsiTheme="minorHAnsi" w:cstheme="minorHAnsi"/>
              </w:rPr>
            </w:pPr>
          </w:p>
          <w:p w14:paraId="73890257" w14:textId="43EE8A8D" w:rsidR="005977AF" w:rsidRPr="00A20A56" w:rsidRDefault="005977AF" w:rsidP="005977AF">
            <w:pPr>
              <w:jc w:val="both"/>
              <w:rPr>
                <w:rFonts w:asciiTheme="minorHAnsi" w:hAnsiTheme="minorHAnsi" w:cstheme="minorHAnsi"/>
              </w:rPr>
            </w:pPr>
            <w:proofErr w:type="spellStart"/>
            <w:r w:rsidRPr="00A20A56">
              <w:rPr>
                <w:rFonts w:asciiTheme="minorHAnsi" w:hAnsiTheme="minorHAnsi" w:cstheme="minorHAnsi"/>
                <w:sz w:val="22"/>
                <w:szCs w:val="22"/>
              </w:rPr>
              <w:t>Gudendorf</w:t>
            </w:r>
            <w:proofErr w:type="spellEnd"/>
            <w:r w:rsidRPr="00A20A56">
              <w:rPr>
                <w:rFonts w:asciiTheme="minorHAnsi" w:hAnsiTheme="minorHAnsi" w:cstheme="minorHAnsi"/>
                <w:sz w:val="22"/>
                <w:szCs w:val="22"/>
              </w:rPr>
              <w:t xml:space="preserve">, G. and J. </w:t>
            </w:r>
            <w:proofErr w:type="spellStart"/>
            <w:r w:rsidRPr="00A20A56">
              <w:rPr>
                <w:rFonts w:asciiTheme="minorHAnsi" w:hAnsiTheme="minorHAnsi" w:cstheme="minorHAnsi"/>
                <w:sz w:val="22"/>
                <w:szCs w:val="22"/>
              </w:rPr>
              <w:t>Segers</w:t>
            </w:r>
            <w:proofErr w:type="spellEnd"/>
            <w:r w:rsidRPr="00A20A56">
              <w:rPr>
                <w:rFonts w:asciiTheme="minorHAnsi" w:hAnsiTheme="minorHAnsi" w:cstheme="minorHAnsi"/>
                <w:sz w:val="22"/>
                <w:szCs w:val="22"/>
              </w:rPr>
              <w:t xml:space="preserve"> (2010) Extreme-Value Copulas, In: </w:t>
            </w:r>
            <w:r w:rsidRPr="00A20A56">
              <w:rPr>
                <w:rFonts w:asciiTheme="minorHAnsi" w:hAnsiTheme="minorHAnsi" w:cstheme="minorHAnsi"/>
                <w:i/>
                <w:iCs/>
                <w:sz w:val="22"/>
                <w:szCs w:val="22"/>
              </w:rPr>
              <w:t xml:space="preserve">Copula Theory and Its Applications, </w:t>
            </w:r>
            <w:r w:rsidRPr="00A20A56">
              <w:rPr>
                <w:rFonts w:asciiTheme="minorHAnsi" w:hAnsiTheme="minorHAnsi" w:cstheme="minorHAnsi"/>
                <w:sz w:val="22"/>
                <w:szCs w:val="22"/>
              </w:rPr>
              <w:t xml:space="preserve">Proceedings of the Workshop Held in Warsaw, 25-26 September 2009, Eds. P. Jaworski, F. Durante, W. </w:t>
            </w:r>
            <w:proofErr w:type="spellStart"/>
            <w:r w:rsidRPr="00A20A56">
              <w:rPr>
                <w:rFonts w:asciiTheme="minorHAnsi" w:hAnsiTheme="minorHAnsi" w:cstheme="minorHAnsi"/>
                <w:sz w:val="22"/>
                <w:szCs w:val="22"/>
              </w:rPr>
              <w:t>Härdle</w:t>
            </w:r>
            <w:proofErr w:type="spellEnd"/>
            <w:r w:rsidRPr="00A20A56">
              <w:rPr>
                <w:rFonts w:asciiTheme="minorHAnsi" w:hAnsiTheme="minorHAnsi" w:cstheme="minorHAnsi"/>
                <w:sz w:val="22"/>
                <w:szCs w:val="22"/>
              </w:rPr>
              <w:t xml:space="preserve">, and T. </w:t>
            </w:r>
            <w:proofErr w:type="spellStart"/>
            <w:r w:rsidRPr="00A20A56">
              <w:rPr>
                <w:rFonts w:asciiTheme="minorHAnsi" w:hAnsiTheme="minorHAnsi" w:cstheme="minorHAnsi"/>
                <w:sz w:val="22"/>
                <w:szCs w:val="22"/>
              </w:rPr>
              <w:t>Rychlik</w:t>
            </w:r>
            <w:proofErr w:type="spellEnd"/>
            <w:r w:rsidRPr="00A20A56">
              <w:rPr>
                <w:rFonts w:asciiTheme="minorHAnsi" w:hAnsiTheme="minorHAnsi" w:cstheme="minorHAnsi"/>
                <w:sz w:val="22"/>
                <w:szCs w:val="22"/>
              </w:rPr>
              <w:t>, Lecture Notes in Statistics – Proceedings, 198, Springer.</w:t>
            </w:r>
          </w:p>
          <w:p w14:paraId="0C764E88" w14:textId="77777777" w:rsidR="005977AF" w:rsidRPr="00A20A56" w:rsidRDefault="005977AF" w:rsidP="005977AF">
            <w:pPr>
              <w:jc w:val="both"/>
              <w:rPr>
                <w:rFonts w:asciiTheme="minorHAnsi" w:eastAsia="AdvTimNR-R" w:hAnsiTheme="minorHAnsi" w:cstheme="minorHAnsi"/>
              </w:rPr>
            </w:pPr>
          </w:p>
          <w:p w14:paraId="6A2BABFA" w14:textId="06C69CB4" w:rsidR="005977AF" w:rsidRPr="00A20A56" w:rsidRDefault="005977AF" w:rsidP="005977AF">
            <w:pPr>
              <w:jc w:val="both"/>
              <w:rPr>
                <w:rFonts w:asciiTheme="minorHAnsi" w:eastAsia="AdvTimNR-R" w:hAnsiTheme="minorHAnsi" w:cstheme="minorHAnsi"/>
              </w:rPr>
            </w:pPr>
            <w:r w:rsidRPr="00A20A56">
              <w:rPr>
                <w:rFonts w:asciiTheme="minorHAnsi" w:eastAsia="AdvTimNR-R" w:hAnsiTheme="minorHAnsi" w:cstheme="minorHAnsi"/>
                <w:sz w:val="22"/>
                <w:szCs w:val="22"/>
              </w:rPr>
              <w:t xml:space="preserve">Hosking, J.R.M. and R. Wallis (1997) </w:t>
            </w:r>
            <w:r w:rsidRPr="00A20A56">
              <w:rPr>
                <w:rFonts w:asciiTheme="minorHAnsi" w:eastAsia="AdvTimNR-R" w:hAnsiTheme="minorHAnsi" w:cstheme="minorHAnsi"/>
                <w:i/>
                <w:sz w:val="22"/>
                <w:szCs w:val="22"/>
              </w:rPr>
              <w:t>Regional frequency analysis: An approach based on L-moments</w:t>
            </w:r>
            <w:r w:rsidRPr="00A20A56">
              <w:rPr>
                <w:rFonts w:asciiTheme="minorHAnsi" w:eastAsia="AdvTimNR-R" w:hAnsiTheme="minorHAnsi" w:cstheme="minorHAnsi"/>
                <w:sz w:val="22"/>
                <w:szCs w:val="22"/>
              </w:rPr>
              <w:t>, Cambridge University Press, Cambridge, U.K.</w:t>
            </w:r>
          </w:p>
          <w:p w14:paraId="6B9EC23A" w14:textId="77777777" w:rsidR="005977AF" w:rsidRPr="00A20A56" w:rsidRDefault="005977AF" w:rsidP="005977AF">
            <w:pPr>
              <w:jc w:val="both"/>
              <w:rPr>
                <w:rFonts w:asciiTheme="minorHAnsi" w:hAnsiTheme="minorHAnsi" w:cstheme="minorHAnsi"/>
              </w:rPr>
            </w:pPr>
            <w:bookmarkStart w:id="0" w:name="_Hlk73736881"/>
          </w:p>
          <w:p w14:paraId="28719713" w14:textId="2ACB65F5" w:rsidR="005977AF" w:rsidRPr="00A20A56" w:rsidRDefault="005977AF" w:rsidP="005977AF">
            <w:pPr>
              <w:jc w:val="both"/>
              <w:rPr>
                <w:rFonts w:asciiTheme="minorHAnsi" w:eastAsia="AdvTimNR-R" w:hAnsiTheme="minorHAnsi" w:cstheme="minorHAnsi"/>
              </w:rPr>
            </w:pPr>
            <w:proofErr w:type="spellStart"/>
            <w:r w:rsidRPr="00A20A56">
              <w:rPr>
                <w:rFonts w:asciiTheme="minorHAnsi" w:hAnsiTheme="minorHAnsi" w:cstheme="minorHAnsi"/>
                <w:sz w:val="22"/>
                <w:szCs w:val="22"/>
              </w:rPr>
              <w:t>Langousis</w:t>
            </w:r>
            <w:proofErr w:type="spellEnd"/>
            <w:r w:rsidRPr="00A20A56">
              <w:rPr>
                <w:rFonts w:asciiTheme="minorHAnsi" w:hAnsiTheme="minorHAnsi" w:cstheme="minorHAnsi"/>
                <w:sz w:val="22"/>
                <w:szCs w:val="22"/>
              </w:rPr>
              <w:t xml:space="preserve">, Α. (2021) </w:t>
            </w:r>
            <w:r w:rsidRPr="00A20A56">
              <w:rPr>
                <w:rFonts w:asciiTheme="minorHAnsi" w:hAnsiTheme="minorHAnsi" w:cstheme="minorHAnsi"/>
                <w:i/>
                <w:iCs/>
                <w:sz w:val="22"/>
                <w:szCs w:val="22"/>
              </w:rPr>
              <w:t>Introduction to Statistical Analysis and Modeling of Extreme Values for Engineering Applications</w:t>
            </w:r>
            <w:r w:rsidRPr="00A20A56">
              <w:rPr>
                <w:rFonts w:asciiTheme="minorHAnsi" w:hAnsiTheme="minorHAnsi" w:cstheme="minorHAnsi"/>
                <w:sz w:val="22"/>
                <w:szCs w:val="22"/>
              </w:rPr>
              <w:t>, Department of Civil Engineering, University of Patras, Greece, 105 pages.</w:t>
            </w:r>
            <w:bookmarkEnd w:id="0"/>
          </w:p>
          <w:p w14:paraId="4BB29570" w14:textId="77777777" w:rsidR="005977AF" w:rsidRPr="00A20A56" w:rsidRDefault="005977AF" w:rsidP="005977AF">
            <w:pPr>
              <w:jc w:val="both"/>
              <w:rPr>
                <w:rFonts w:asciiTheme="minorHAnsi" w:hAnsiTheme="minorHAnsi" w:cstheme="minorHAnsi"/>
              </w:rPr>
            </w:pPr>
          </w:p>
          <w:p w14:paraId="62B5AD87" w14:textId="46ECA670" w:rsidR="005977AF" w:rsidRDefault="005977AF" w:rsidP="005977AF">
            <w:pPr>
              <w:jc w:val="both"/>
              <w:rPr>
                <w:rFonts w:asciiTheme="majorBidi" w:hAnsiTheme="majorBidi" w:cstheme="majorBidi"/>
              </w:rPr>
            </w:pPr>
            <w:proofErr w:type="spellStart"/>
            <w:r w:rsidRPr="00A20A56">
              <w:rPr>
                <w:rFonts w:asciiTheme="minorHAnsi" w:hAnsiTheme="minorHAnsi" w:cstheme="minorHAnsi"/>
                <w:sz w:val="22"/>
                <w:szCs w:val="22"/>
              </w:rPr>
              <w:t>Veneziano</w:t>
            </w:r>
            <w:proofErr w:type="spellEnd"/>
            <w:r w:rsidRPr="00A20A56">
              <w:rPr>
                <w:rFonts w:asciiTheme="minorHAnsi" w:hAnsiTheme="minorHAnsi" w:cstheme="minorHAnsi"/>
                <w:sz w:val="22"/>
                <w:szCs w:val="22"/>
              </w:rPr>
              <w:t xml:space="preserve"> D. and A. </w:t>
            </w:r>
            <w:proofErr w:type="spellStart"/>
            <w:r w:rsidRPr="00A20A56">
              <w:rPr>
                <w:rFonts w:asciiTheme="minorHAnsi" w:hAnsiTheme="minorHAnsi" w:cstheme="minorHAnsi"/>
                <w:sz w:val="22"/>
                <w:szCs w:val="22"/>
              </w:rPr>
              <w:t>Langousis</w:t>
            </w:r>
            <w:proofErr w:type="spellEnd"/>
            <w:r w:rsidRPr="00A20A56">
              <w:rPr>
                <w:rFonts w:asciiTheme="minorHAnsi" w:hAnsiTheme="minorHAnsi" w:cstheme="minorHAnsi"/>
                <w:sz w:val="22"/>
                <w:szCs w:val="22"/>
              </w:rPr>
              <w:t xml:space="preserve"> (2010) Scaling and Fractals in Hydrology, In: </w:t>
            </w:r>
            <w:r w:rsidRPr="00A20A56">
              <w:rPr>
                <w:rStyle w:val="Emphasis"/>
                <w:rFonts w:asciiTheme="minorHAnsi" w:hAnsiTheme="minorHAnsi" w:cstheme="minorHAnsi"/>
                <w:sz w:val="22"/>
                <w:szCs w:val="22"/>
              </w:rPr>
              <w:t>Advances in Data-based Approaches for Hydrologic Modeling and Forecasting</w:t>
            </w:r>
            <w:r w:rsidRPr="00A20A56">
              <w:rPr>
                <w:rFonts w:asciiTheme="minorHAnsi" w:hAnsiTheme="minorHAnsi" w:cstheme="minorHAnsi"/>
                <w:sz w:val="22"/>
                <w:szCs w:val="22"/>
              </w:rPr>
              <w:t xml:space="preserve">, Eds. B. Sivakumar and R. </w:t>
            </w:r>
            <w:proofErr w:type="spellStart"/>
            <w:r w:rsidRPr="00A20A56">
              <w:rPr>
                <w:rFonts w:asciiTheme="minorHAnsi" w:hAnsiTheme="minorHAnsi" w:cstheme="minorHAnsi"/>
                <w:sz w:val="22"/>
                <w:szCs w:val="22"/>
              </w:rPr>
              <w:t>Berndtsson</w:t>
            </w:r>
            <w:proofErr w:type="spellEnd"/>
            <w:r w:rsidRPr="00A20A56">
              <w:rPr>
                <w:rFonts w:asciiTheme="minorHAnsi" w:hAnsiTheme="minorHAnsi" w:cstheme="minorHAnsi"/>
                <w:sz w:val="22"/>
                <w:szCs w:val="22"/>
              </w:rPr>
              <w:t>, World Scientific, 145p.</w:t>
            </w:r>
          </w:p>
          <w:p w14:paraId="7FB9E416" w14:textId="77777777" w:rsidR="005977AF" w:rsidRPr="005977AF" w:rsidRDefault="005977AF" w:rsidP="005977AF">
            <w:pPr>
              <w:jc w:val="both"/>
              <w:rPr>
                <w:rFonts w:cs="Arial"/>
              </w:rPr>
            </w:pPr>
          </w:p>
          <w:p w14:paraId="2658216C" w14:textId="75193B63" w:rsidR="000C403F" w:rsidRPr="005977AF" w:rsidRDefault="000C403F" w:rsidP="005977AF">
            <w:pPr>
              <w:jc w:val="both"/>
              <w:rPr>
                <w:rFonts w:cs="Arial"/>
              </w:rPr>
            </w:pPr>
          </w:p>
          <w:p w14:paraId="3012C682" w14:textId="1EAA2BE7" w:rsidR="00CC1EC5" w:rsidRPr="005977AF" w:rsidRDefault="00CC1EC5" w:rsidP="005977AF">
            <w:pPr>
              <w:jc w:val="both"/>
              <w:rPr>
                <w:rFonts w:asciiTheme="minorHAnsi" w:eastAsia="Calibri" w:hAnsiTheme="minorHAnsi" w:cstheme="minorHAnsi"/>
                <w:color w:val="002060"/>
              </w:rPr>
            </w:pPr>
          </w:p>
        </w:tc>
      </w:tr>
    </w:tbl>
    <w:p w14:paraId="15A2C882" w14:textId="77777777" w:rsidR="00B22020" w:rsidRDefault="00B22020"/>
    <w:sectPr w:rsidR="00B22020"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dvTimNR-R">
    <w:altName w:val="MS Mincho"/>
    <w:panose1 w:val="00000000000000000000"/>
    <w:charset w:val="80"/>
    <w:family w:val="auto"/>
    <w:notTrueType/>
    <w:pitch w:val="default"/>
    <w:sig w:usb0="00000081" w:usb1="08070000" w:usb2="00000010" w:usb3="00000000" w:csb0="00020008"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0511"/>
    <w:multiLevelType w:val="hybridMultilevel"/>
    <w:tmpl w:val="541C5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31760"/>
    <w:multiLevelType w:val="hybridMultilevel"/>
    <w:tmpl w:val="D4FA0C38"/>
    <w:lvl w:ilvl="0" w:tplc="39E0D27E">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AE54047"/>
    <w:multiLevelType w:val="hybridMultilevel"/>
    <w:tmpl w:val="2E862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60A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FD5473"/>
    <w:multiLevelType w:val="hybridMultilevel"/>
    <w:tmpl w:val="1EE6C9DE"/>
    <w:lvl w:ilvl="0" w:tplc="2D3CCDB8">
      <w:start w:val="1"/>
      <w:numFmt w:val="decimal"/>
      <w:lvlText w:val="2.1.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F16A9C"/>
    <w:multiLevelType w:val="hybridMultilevel"/>
    <w:tmpl w:val="6EF2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1" w15:restartNumberingAfterBreak="0">
    <w:nsid w:val="70681063"/>
    <w:multiLevelType w:val="hybridMultilevel"/>
    <w:tmpl w:val="D79AE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57CAB"/>
    <w:multiLevelType w:val="hybridMultilevel"/>
    <w:tmpl w:val="D9DEA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5"/>
  </w:num>
  <w:num w:numId="5">
    <w:abstractNumId w:val="8"/>
  </w:num>
  <w:num w:numId="6">
    <w:abstractNumId w:val="9"/>
  </w:num>
  <w:num w:numId="7">
    <w:abstractNumId w:val="12"/>
  </w:num>
  <w:num w:numId="8">
    <w:abstractNumId w:val="1"/>
  </w:num>
  <w:num w:numId="9">
    <w:abstractNumId w:val="6"/>
  </w:num>
  <w:num w:numId="10">
    <w:abstractNumId w:val="7"/>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1EC5"/>
    <w:rsid w:val="000223E6"/>
    <w:rsid w:val="000678A9"/>
    <w:rsid w:val="00072F35"/>
    <w:rsid w:val="00074AEA"/>
    <w:rsid w:val="000A2E6E"/>
    <w:rsid w:val="000B0F77"/>
    <w:rsid w:val="000C403F"/>
    <w:rsid w:val="001123DF"/>
    <w:rsid w:val="00191430"/>
    <w:rsid w:val="001A7AFC"/>
    <w:rsid w:val="001E45D8"/>
    <w:rsid w:val="001F2432"/>
    <w:rsid w:val="00293D6C"/>
    <w:rsid w:val="00294A58"/>
    <w:rsid w:val="00390358"/>
    <w:rsid w:val="003C425D"/>
    <w:rsid w:val="0041372E"/>
    <w:rsid w:val="004156AD"/>
    <w:rsid w:val="00446A11"/>
    <w:rsid w:val="00456683"/>
    <w:rsid w:val="00460F4A"/>
    <w:rsid w:val="004B2792"/>
    <w:rsid w:val="004D2394"/>
    <w:rsid w:val="004F0EFA"/>
    <w:rsid w:val="005977AF"/>
    <w:rsid w:val="00632713"/>
    <w:rsid w:val="006568DC"/>
    <w:rsid w:val="0068356A"/>
    <w:rsid w:val="006A1ACC"/>
    <w:rsid w:val="006A5903"/>
    <w:rsid w:val="00722A10"/>
    <w:rsid w:val="007945A3"/>
    <w:rsid w:val="007F6A29"/>
    <w:rsid w:val="00827804"/>
    <w:rsid w:val="008412EA"/>
    <w:rsid w:val="008865E5"/>
    <w:rsid w:val="008A4B42"/>
    <w:rsid w:val="009069AF"/>
    <w:rsid w:val="0095585E"/>
    <w:rsid w:val="00981AE5"/>
    <w:rsid w:val="009E1BC8"/>
    <w:rsid w:val="009E7F8D"/>
    <w:rsid w:val="00A20A56"/>
    <w:rsid w:val="00A74ABD"/>
    <w:rsid w:val="00A76153"/>
    <w:rsid w:val="00A92926"/>
    <w:rsid w:val="00B1741C"/>
    <w:rsid w:val="00B22020"/>
    <w:rsid w:val="00BB2F1D"/>
    <w:rsid w:val="00C36535"/>
    <w:rsid w:val="00C832A4"/>
    <w:rsid w:val="00CC1638"/>
    <w:rsid w:val="00CC1EC5"/>
    <w:rsid w:val="00CF639E"/>
    <w:rsid w:val="00D47B59"/>
    <w:rsid w:val="00DC7227"/>
    <w:rsid w:val="00DF62C5"/>
    <w:rsid w:val="00E236DB"/>
    <w:rsid w:val="00E818CC"/>
    <w:rsid w:val="00E86370"/>
    <w:rsid w:val="00EE5002"/>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15:docId w15:val="{BB61B0C7-CD53-43BE-83CD-EE78A7D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 w:type="paragraph" w:styleId="BalloonText">
    <w:name w:val="Balloon Text"/>
    <w:basedOn w:val="Normal"/>
    <w:link w:val="BalloonTextChar"/>
    <w:uiPriority w:val="99"/>
    <w:semiHidden/>
    <w:unhideWhenUsed/>
    <w:rsid w:val="000C4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03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E86370"/>
    <w:rPr>
      <w:sz w:val="16"/>
      <w:szCs w:val="16"/>
    </w:rPr>
  </w:style>
  <w:style w:type="character" w:styleId="Emphasis">
    <w:name w:val="Emphasis"/>
    <w:basedOn w:val="DefaultParagraphFont"/>
    <w:qFormat/>
    <w:rsid w:val="00597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3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1142</Words>
  <Characters>6512</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7639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Andreas</cp:lastModifiedBy>
  <cp:revision>12</cp:revision>
  <dcterms:created xsi:type="dcterms:W3CDTF">2021-02-20T10:27:00Z</dcterms:created>
  <dcterms:modified xsi:type="dcterms:W3CDTF">2021-06-27T10:13:00Z</dcterms:modified>
  <cp:category/>
</cp:coreProperties>
</file>